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298A" w14:textId="77777777" w:rsidR="000C258B" w:rsidRPr="001B2647" w:rsidRDefault="000C258B">
      <w:pPr>
        <w:pStyle w:val="ConsPlusTitlePage"/>
        <w:rPr>
          <w:rFonts w:ascii="Times New Roman" w:hAnsi="Times New Roman" w:cs="Times New Roman"/>
          <w:sz w:val="28"/>
          <w:szCs w:val="28"/>
        </w:rPr>
      </w:pPr>
      <w:r w:rsidRPr="001B2647">
        <w:rPr>
          <w:rFonts w:ascii="Times New Roman" w:hAnsi="Times New Roman" w:cs="Times New Roman"/>
          <w:sz w:val="28"/>
          <w:szCs w:val="28"/>
        </w:rPr>
        <w:t xml:space="preserve">Документ предоставлен </w:t>
      </w:r>
      <w:hyperlink r:id="rId4" w:history="1">
        <w:r w:rsidRPr="001B2647">
          <w:rPr>
            <w:rFonts w:ascii="Times New Roman" w:hAnsi="Times New Roman" w:cs="Times New Roman"/>
            <w:color w:val="0000FF"/>
            <w:sz w:val="28"/>
            <w:szCs w:val="28"/>
          </w:rPr>
          <w:t>КонсультантПлюс</w:t>
        </w:r>
      </w:hyperlink>
      <w:r w:rsidRPr="001B2647">
        <w:rPr>
          <w:rFonts w:ascii="Times New Roman" w:hAnsi="Times New Roman" w:cs="Times New Roman"/>
          <w:sz w:val="28"/>
          <w:szCs w:val="28"/>
        </w:rPr>
        <w:br/>
      </w:r>
    </w:p>
    <w:p w14:paraId="019C876D" w14:textId="77777777" w:rsidR="000C258B" w:rsidRPr="001B2647" w:rsidRDefault="000C258B">
      <w:pPr>
        <w:pStyle w:val="ConsPlusNormal"/>
        <w:jc w:val="center"/>
        <w:outlineLvl w:val="0"/>
        <w:rPr>
          <w:rFonts w:ascii="Times New Roman" w:hAnsi="Times New Roman" w:cs="Times New Roman"/>
          <w:sz w:val="28"/>
          <w:szCs w:val="28"/>
        </w:rPr>
      </w:pPr>
    </w:p>
    <w:p w14:paraId="6D041079" w14:textId="77777777" w:rsidR="000C258B" w:rsidRPr="001B2647" w:rsidRDefault="000C258B">
      <w:pPr>
        <w:pStyle w:val="ConsPlusTitle"/>
        <w:jc w:val="center"/>
        <w:outlineLvl w:val="0"/>
        <w:rPr>
          <w:rFonts w:ascii="Times New Roman" w:hAnsi="Times New Roman" w:cs="Times New Roman"/>
          <w:sz w:val="28"/>
          <w:szCs w:val="28"/>
        </w:rPr>
      </w:pPr>
      <w:r w:rsidRPr="001B2647">
        <w:rPr>
          <w:rFonts w:ascii="Times New Roman" w:hAnsi="Times New Roman" w:cs="Times New Roman"/>
          <w:sz w:val="28"/>
          <w:szCs w:val="28"/>
        </w:rPr>
        <w:t>МИНИСТЕРСТВО ПРОСВЕЩЕНИЯ РОССИЙСКОЙ ФЕДЕРАЦИИ</w:t>
      </w:r>
    </w:p>
    <w:p w14:paraId="4FF8F4C8" w14:textId="77777777" w:rsidR="000C258B" w:rsidRPr="001B2647" w:rsidRDefault="000C258B">
      <w:pPr>
        <w:pStyle w:val="ConsPlusTitle"/>
        <w:jc w:val="center"/>
        <w:rPr>
          <w:rFonts w:ascii="Times New Roman" w:hAnsi="Times New Roman" w:cs="Times New Roman"/>
          <w:sz w:val="28"/>
          <w:szCs w:val="28"/>
        </w:rPr>
      </w:pPr>
    </w:p>
    <w:p w14:paraId="1CD38795"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РАСПОРЯЖЕНИЕ</w:t>
      </w:r>
    </w:p>
    <w:p w14:paraId="7A051A52" w14:textId="50EF3723"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от 1 сентября 2021 г. № Р-210</w:t>
      </w:r>
    </w:p>
    <w:p w14:paraId="30CFA8A9" w14:textId="77777777" w:rsidR="000C258B" w:rsidRPr="001B2647" w:rsidRDefault="000C258B">
      <w:pPr>
        <w:pStyle w:val="ConsPlusTitle"/>
        <w:jc w:val="center"/>
        <w:rPr>
          <w:rFonts w:ascii="Times New Roman" w:hAnsi="Times New Roman" w:cs="Times New Roman"/>
          <w:sz w:val="28"/>
          <w:szCs w:val="28"/>
        </w:rPr>
      </w:pPr>
    </w:p>
    <w:p w14:paraId="29863263"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ОБ УТВЕРЖДЕНИИ МЕТОДОЛОГИИ</w:t>
      </w:r>
    </w:p>
    <w:p w14:paraId="1C47D563"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МОТИВИРУЮЩЕГО МОНИТОРИНГА ДЕЯТЕЛЬНОСТИ ОРГАНОВ</w:t>
      </w:r>
    </w:p>
    <w:p w14:paraId="0AD1ED24"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ИСПОЛНИТЕЛЬНОЙ ВЛАСТИ СУБЪЕКТОВ РОССИЙСКОЙ ФЕДЕРАЦИИ,</w:t>
      </w:r>
    </w:p>
    <w:p w14:paraId="32833E11"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ОСУЩЕСТВЛЯЮЩИХ ГОСУДАРСТВЕННОЕ УПРАВЛЕНИЕ</w:t>
      </w:r>
    </w:p>
    <w:p w14:paraId="6FF0F0A8"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В СФЕРЕ ОБРАЗОВАНИЯ</w:t>
      </w:r>
    </w:p>
    <w:p w14:paraId="094D5F1C" w14:textId="77777777" w:rsidR="000C258B" w:rsidRPr="001B2647" w:rsidRDefault="000C258B">
      <w:pPr>
        <w:pStyle w:val="ConsPlusNormal"/>
        <w:ind w:firstLine="540"/>
        <w:jc w:val="both"/>
        <w:rPr>
          <w:rFonts w:ascii="Times New Roman" w:hAnsi="Times New Roman" w:cs="Times New Roman"/>
          <w:sz w:val="28"/>
          <w:szCs w:val="28"/>
        </w:rPr>
      </w:pPr>
    </w:p>
    <w:p w14:paraId="7846753C" w14:textId="531364D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В соответствии с </w:t>
      </w:r>
      <w:hyperlink r:id="rId5" w:history="1">
        <w:r w:rsidRPr="001B2647">
          <w:rPr>
            <w:rFonts w:ascii="Times New Roman" w:hAnsi="Times New Roman" w:cs="Times New Roman"/>
            <w:color w:val="0000FF"/>
            <w:sz w:val="28"/>
            <w:szCs w:val="28"/>
          </w:rPr>
          <w:t>подпунктом 4.3.11 пункта 4</w:t>
        </w:r>
      </w:hyperlink>
      <w:r w:rsidRPr="001B2647">
        <w:rPr>
          <w:rFonts w:ascii="Times New Roman" w:hAnsi="Times New Roman" w:cs="Times New Roman"/>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w:t>
      </w:r>
    </w:p>
    <w:p w14:paraId="420C6440"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1. Утвердить по согласованию с Федеральной службой по надзору в сфере образования и науки прилагаемую </w:t>
      </w:r>
      <w:hyperlink w:anchor="P32" w:history="1">
        <w:r w:rsidRPr="001B2647">
          <w:rPr>
            <w:rFonts w:ascii="Times New Roman" w:hAnsi="Times New Roman" w:cs="Times New Roman"/>
            <w:color w:val="0000FF"/>
            <w:sz w:val="28"/>
            <w:szCs w:val="28"/>
          </w:rPr>
          <w:t>Методологию</w:t>
        </w:r>
      </w:hyperlink>
      <w:r w:rsidRPr="001B2647">
        <w:rPr>
          <w:rFonts w:ascii="Times New Roman" w:hAnsi="Times New Roman" w:cs="Times New Roman"/>
          <w:sz w:val="28"/>
          <w:szCs w:val="28"/>
        </w:rPr>
        <w:t xml:space="preserve">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(далее соответственно - Методология, мотивирующий мониторинг).</w:t>
      </w:r>
    </w:p>
    <w:p w14:paraId="706EC2FD" w14:textId="535FF85C"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2. Ответственным исполнителям в Министерстве просвещения Российской Федерации, указанным в </w:t>
      </w:r>
      <w:hyperlink w:anchor="P280" w:history="1">
        <w:r w:rsidRPr="001B2647">
          <w:rPr>
            <w:rFonts w:ascii="Times New Roman" w:hAnsi="Times New Roman" w:cs="Times New Roman"/>
            <w:color w:val="0000FF"/>
            <w:sz w:val="28"/>
            <w:szCs w:val="28"/>
          </w:rPr>
          <w:t>приложении № 1</w:t>
        </w:r>
      </w:hyperlink>
      <w:r w:rsidRPr="001B2647">
        <w:rPr>
          <w:rFonts w:ascii="Times New Roman" w:hAnsi="Times New Roman" w:cs="Times New Roman"/>
          <w:sz w:val="28"/>
          <w:szCs w:val="28"/>
        </w:rPr>
        <w:t xml:space="preserve"> к Методологии:</w:t>
      </w:r>
    </w:p>
    <w:p w14:paraId="643B58A6"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обеспечить осуществление мотивирующего мониторинга в установленные сроки;</w:t>
      </w:r>
    </w:p>
    <w:p w14:paraId="53C4B225" w14:textId="4164BFA2"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направлять в Департамент государственной политики и управления в сфере общего образования данные для расчета показателей мотивирующего мониторинга в соответствии с периодичностью, определенной </w:t>
      </w:r>
      <w:hyperlink w:anchor="P540" w:history="1">
        <w:r w:rsidRPr="001B2647">
          <w:rPr>
            <w:rFonts w:ascii="Times New Roman" w:hAnsi="Times New Roman" w:cs="Times New Roman"/>
            <w:color w:val="0000FF"/>
            <w:sz w:val="28"/>
            <w:szCs w:val="28"/>
          </w:rPr>
          <w:t>приложением № 2</w:t>
        </w:r>
      </w:hyperlink>
      <w:r w:rsidRPr="001B2647">
        <w:rPr>
          <w:rFonts w:ascii="Times New Roman" w:hAnsi="Times New Roman" w:cs="Times New Roman"/>
          <w:sz w:val="28"/>
          <w:szCs w:val="28"/>
        </w:rPr>
        <w:t xml:space="preserve"> к Методологии.</w:t>
      </w:r>
    </w:p>
    <w:p w14:paraId="3BF3071D"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3. Департаменту государственной политики и управления в сфере общего образования (Семченко Е.Е.) обеспечивать координацию деятельности структурных подразделений Министерства просвещения Российской Федерации по осуществлению мотивирующего мониторинга.</w:t>
      </w:r>
    </w:p>
    <w:p w14:paraId="7564BCEC"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4. Контроль за исполнением настоящего распоряжения возложить на заместителя Министра Зырянову А.В.</w:t>
      </w:r>
    </w:p>
    <w:p w14:paraId="34B09E53" w14:textId="77777777" w:rsidR="000C258B" w:rsidRPr="001B2647" w:rsidRDefault="000C258B">
      <w:pPr>
        <w:pStyle w:val="ConsPlusNormal"/>
        <w:ind w:firstLine="540"/>
        <w:jc w:val="both"/>
        <w:rPr>
          <w:rFonts w:ascii="Times New Roman" w:hAnsi="Times New Roman" w:cs="Times New Roman"/>
          <w:sz w:val="28"/>
          <w:szCs w:val="28"/>
        </w:rPr>
      </w:pPr>
    </w:p>
    <w:p w14:paraId="76B6A1E7" w14:textId="77777777" w:rsidR="000C258B" w:rsidRPr="001B2647" w:rsidRDefault="000C258B">
      <w:pPr>
        <w:pStyle w:val="ConsPlusNormal"/>
        <w:jc w:val="right"/>
        <w:rPr>
          <w:rFonts w:ascii="Times New Roman" w:hAnsi="Times New Roman" w:cs="Times New Roman"/>
          <w:b/>
          <w:bCs/>
          <w:sz w:val="28"/>
          <w:szCs w:val="28"/>
        </w:rPr>
      </w:pPr>
      <w:r w:rsidRPr="001B2647">
        <w:rPr>
          <w:rFonts w:ascii="Times New Roman" w:hAnsi="Times New Roman" w:cs="Times New Roman"/>
          <w:b/>
          <w:bCs/>
          <w:sz w:val="28"/>
          <w:szCs w:val="28"/>
        </w:rPr>
        <w:t>Министр</w:t>
      </w:r>
    </w:p>
    <w:p w14:paraId="576E0D42" w14:textId="77777777" w:rsidR="000C258B" w:rsidRPr="001B2647" w:rsidRDefault="000C258B">
      <w:pPr>
        <w:pStyle w:val="ConsPlusNormal"/>
        <w:jc w:val="right"/>
        <w:rPr>
          <w:rFonts w:ascii="Times New Roman" w:hAnsi="Times New Roman" w:cs="Times New Roman"/>
          <w:b/>
          <w:bCs/>
          <w:sz w:val="28"/>
          <w:szCs w:val="28"/>
        </w:rPr>
      </w:pPr>
      <w:r w:rsidRPr="001B2647">
        <w:rPr>
          <w:rFonts w:ascii="Times New Roman" w:hAnsi="Times New Roman" w:cs="Times New Roman"/>
          <w:b/>
          <w:bCs/>
          <w:sz w:val="28"/>
          <w:szCs w:val="28"/>
        </w:rPr>
        <w:t>С.С.КРАВЦОВ</w:t>
      </w:r>
    </w:p>
    <w:p w14:paraId="33FF7E02" w14:textId="77777777" w:rsidR="000C258B" w:rsidRPr="001B2647" w:rsidRDefault="000C258B">
      <w:pPr>
        <w:pStyle w:val="ConsPlusNormal"/>
        <w:jc w:val="both"/>
        <w:rPr>
          <w:rFonts w:ascii="Times New Roman" w:hAnsi="Times New Roman" w:cs="Times New Roman"/>
          <w:sz w:val="28"/>
          <w:szCs w:val="28"/>
        </w:rPr>
      </w:pPr>
    </w:p>
    <w:p w14:paraId="6B91F52E" w14:textId="77777777" w:rsidR="000C258B" w:rsidRPr="001B2647" w:rsidRDefault="000C258B">
      <w:pPr>
        <w:pStyle w:val="ConsPlusNormal"/>
        <w:jc w:val="both"/>
        <w:rPr>
          <w:rFonts w:ascii="Times New Roman" w:hAnsi="Times New Roman" w:cs="Times New Roman"/>
          <w:sz w:val="28"/>
          <w:szCs w:val="28"/>
        </w:rPr>
      </w:pPr>
    </w:p>
    <w:p w14:paraId="5977D979" w14:textId="77777777" w:rsidR="000C258B" w:rsidRPr="001B2647" w:rsidRDefault="000C258B">
      <w:pPr>
        <w:pStyle w:val="ConsPlusNormal"/>
        <w:jc w:val="both"/>
        <w:rPr>
          <w:rFonts w:ascii="Times New Roman" w:hAnsi="Times New Roman" w:cs="Times New Roman"/>
          <w:sz w:val="28"/>
          <w:szCs w:val="28"/>
        </w:rPr>
      </w:pPr>
    </w:p>
    <w:p w14:paraId="65DEE938" w14:textId="77777777" w:rsidR="000C258B" w:rsidRPr="001B2647" w:rsidRDefault="000C258B">
      <w:pPr>
        <w:pStyle w:val="ConsPlusNormal"/>
        <w:jc w:val="both"/>
        <w:rPr>
          <w:rFonts w:ascii="Times New Roman" w:hAnsi="Times New Roman" w:cs="Times New Roman"/>
          <w:sz w:val="28"/>
          <w:szCs w:val="28"/>
        </w:rPr>
      </w:pPr>
    </w:p>
    <w:p w14:paraId="33A6099F" w14:textId="77777777" w:rsidR="000C258B" w:rsidRPr="001B2647" w:rsidRDefault="000C258B">
      <w:pPr>
        <w:pStyle w:val="ConsPlusNormal"/>
        <w:jc w:val="both"/>
        <w:rPr>
          <w:rFonts w:ascii="Times New Roman" w:hAnsi="Times New Roman" w:cs="Times New Roman"/>
          <w:sz w:val="28"/>
          <w:szCs w:val="28"/>
        </w:rPr>
      </w:pPr>
    </w:p>
    <w:p w14:paraId="03CBF168" w14:textId="77777777" w:rsidR="000C258B" w:rsidRPr="001B2647" w:rsidRDefault="000C258B">
      <w:pPr>
        <w:pStyle w:val="ConsPlusNormal"/>
        <w:jc w:val="right"/>
        <w:outlineLvl w:val="0"/>
        <w:rPr>
          <w:rFonts w:ascii="Times New Roman" w:hAnsi="Times New Roman" w:cs="Times New Roman"/>
          <w:sz w:val="28"/>
          <w:szCs w:val="28"/>
        </w:rPr>
      </w:pPr>
      <w:r w:rsidRPr="001B2647">
        <w:rPr>
          <w:rFonts w:ascii="Times New Roman" w:hAnsi="Times New Roman" w:cs="Times New Roman"/>
          <w:sz w:val="28"/>
          <w:szCs w:val="28"/>
        </w:rPr>
        <w:t>Утверждена</w:t>
      </w:r>
    </w:p>
    <w:p w14:paraId="41F8D1B0"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распоряжением Министерства просвещения</w:t>
      </w:r>
    </w:p>
    <w:p w14:paraId="01911B8B"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Российской Федерации</w:t>
      </w:r>
    </w:p>
    <w:p w14:paraId="36DA455D" w14:textId="31D4CDC1"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от 1 сентября 2021 г. № Р-210</w:t>
      </w:r>
    </w:p>
    <w:p w14:paraId="6EA3DE85" w14:textId="77777777" w:rsidR="000C258B" w:rsidRPr="001B2647" w:rsidRDefault="000C258B">
      <w:pPr>
        <w:pStyle w:val="ConsPlusNormal"/>
        <w:jc w:val="both"/>
        <w:rPr>
          <w:rFonts w:ascii="Times New Roman" w:hAnsi="Times New Roman" w:cs="Times New Roman"/>
          <w:sz w:val="28"/>
          <w:szCs w:val="28"/>
        </w:rPr>
      </w:pPr>
    </w:p>
    <w:p w14:paraId="1F9C828A" w14:textId="77777777" w:rsidR="000C258B" w:rsidRPr="001B2647" w:rsidRDefault="000C258B">
      <w:pPr>
        <w:pStyle w:val="ConsPlusTitle"/>
        <w:jc w:val="center"/>
        <w:rPr>
          <w:rFonts w:ascii="Times New Roman" w:hAnsi="Times New Roman" w:cs="Times New Roman"/>
          <w:sz w:val="28"/>
          <w:szCs w:val="28"/>
        </w:rPr>
      </w:pPr>
      <w:bookmarkStart w:id="0" w:name="P32"/>
      <w:bookmarkEnd w:id="0"/>
      <w:r w:rsidRPr="001B2647">
        <w:rPr>
          <w:rFonts w:ascii="Times New Roman" w:hAnsi="Times New Roman" w:cs="Times New Roman"/>
          <w:sz w:val="28"/>
          <w:szCs w:val="28"/>
        </w:rPr>
        <w:t>МЕТОДОЛОГИЯ</w:t>
      </w:r>
    </w:p>
    <w:p w14:paraId="5248A31A"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МОТИВИРУЮЩЕГО МОНИТОРИНГА ДЕЯТЕЛЬНОСТИ ОРГАНОВ</w:t>
      </w:r>
    </w:p>
    <w:p w14:paraId="47A5F469"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ИСПОЛНИТЕЛЬНОЙ ВЛАСТИ СУБЪЕКТОВ РОССИЙСКОЙ ФЕДЕРАЦИИ,</w:t>
      </w:r>
    </w:p>
    <w:p w14:paraId="449E436D"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ОСУЩЕСТВЛЯЮЩИХ ГОСУДАРСТВЕННОЕ УПРАВЛЕНИЕ В СФЕРЕ</w:t>
      </w:r>
    </w:p>
    <w:p w14:paraId="068D79ED"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ОБРАЗОВАНИЯ</w:t>
      </w:r>
    </w:p>
    <w:p w14:paraId="7C8B3DF4" w14:textId="77777777" w:rsidR="000C258B" w:rsidRPr="001B2647" w:rsidRDefault="000C258B">
      <w:pPr>
        <w:pStyle w:val="ConsPlusNormal"/>
        <w:jc w:val="both"/>
        <w:rPr>
          <w:rFonts w:ascii="Times New Roman" w:hAnsi="Times New Roman" w:cs="Times New Roman"/>
          <w:sz w:val="28"/>
          <w:szCs w:val="28"/>
        </w:rPr>
      </w:pPr>
    </w:p>
    <w:p w14:paraId="04D4B713" w14:textId="77777777" w:rsidR="000C258B" w:rsidRPr="001B2647" w:rsidRDefault="000C258B">
      <w:pPr>
        <w:pStyle w:val="ConsPlusTitle"/>
        <w:jc w:val="center"/>
        <w:outlineLvl w:val="1"/>
        <w:rPr>
          <w:rFonts w:ascii="Times New Roman" w:hAnsi="Times New Roman" w:cs="Times New Roman"/>
          <w:sz w:val="28"/>
          <w:szCs w:val="28"/>
        </w:rPr>
      </w:pPr>
      <w:r w:rsidRPr="001B2647">
        <w:rPr>
          <w:rFonts w:ascii="Times New Roman" w:hAnsi="Times New Roman" w:cs="Times New Roman"/>
          <w:sz w:val="28"/>
          <w:szCs w:val="28"/>
        </w:rPr>
        <w:t>1. Общие положения</w:t>
      </w:r>
    </w:p>
    <w:p w14:paraId="6F800A13" w14:textId="77777777" w:rsidR="000C258B" w:rsidRPr="001B2647" w:rsidRDefault="000C258B">
      <w:pPr>
        <w:pStyle w:val="ConsPlusNormal"/>
        <w:jc w:val="both"/>
        <w:rPr>
          <w:rFonts w:ascii="Times New Roman" w:hAnsi="Times New Roman" w:cs="Times New Roman"/>
          <w:sz w:val="28"/>
          <w:szCs w:val="28"/>
        </w:rPr>
      </w:pPr>
    </w:p>
    <w:p w14:paraId="1E0F6142" w14:textId="77777777" w:rsidR="000C258B" w:rsidRPr="001B2647" w:rsidRDefault="000C258B">
      <w:pPr>
        <w:pStyle w:val="ConsPlusTitle"/>
        <w:jc w:val="center"/>
        <w:outlineLvl w:val="2"/>
        <w:rPr>
          <w:rFonts w:ascii="Times New Roman" w:hAnsi="Times New Roman" w:cs="Times New Roman"/>
          <w:sz w:val="28"/>
          <w:szCs w:val="28"/>
        </w:rPr>
      </w:pPr>
      <w:r w:rsidRPr="001B2647">
        <w:rPr>
          <w:rFonts w:ascii="Times New Roman" w:hAnsi="Times New Roman" w:cs="Times New Roman"/>
          <w:sz w:val="28"/>
          <w:szCs w:val="28"/>
        </w:rPr>
        <w:t>1.1. Введение</w:t>
      </w:r>
    </w:p>
    <w:p w14:paraId="4F12D93F" w14:textId="77777777" w:rsidR="000C258B" w:rsidRPr="001B2647" w:rsidRDefault="000C258B">
      <w:pPr>
        <w:pStyle w:val="ConsPlusNormal"/>
        <w:jc w:val="both"/>
        <w:rPr>
          <w:rFonts w:ascii="Times New Roman" w:hAnsi="Times New Roman" w:cs="Times New Roman"/>
          <w:sz w:val="28"/>
          <w:szCs w:val="28"/>
        </w:rPr>
      </w:pPr>
    </w:p>
    <w:p w14:paraId="21252F8A"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Методология Мотивирующего мониторинга деятельности органов исполнительной власти субъектов Российской Федерации, осуществляющих государственное управление в сфере образования (далее - Мотивирующий мониторинг) представляет собой совокупность принципов, методов и процессов организации, сбора данных, первичной обработки собранной информации, ее систематизации, анализа и интерпретации, распространения и прогнозирования дальнейшего развития модели управления системой общего образования, среднего профессионального образования, дополнительного образования детей.</w:t>
      </w:r>
    </w:p>
    <w:p w14:paraId="2A9D78F5"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Основная цель Мотивирующего мониторинга - информационное обеспечение управления системой общего образования, среднего профессионального образования, дополнительного образования детей на основе объективного представления о ее состоянии и происходящих в ней количественных и качественных изменениях.</w:t>
      </w:r>
    </w:p>
    <w:p w14:paraId="76360ED7"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Совершенствование модели управления системой образования, с целью повышения ее эффективности, является одной из приоритетных задач, стоящих перед органами исполнительной власти субъектов Российской Федерации, осуществляющими государственное управление в сфере образования. Этот процесс обусловлен необходимостью развития федеральных, региональных и муниципальных механизмов управления качеством образования, реализации комплекса мер, направленных на </w:t>
      </w:r>
      <w:r w:rsidRPr="001B2647">
        <w:rPr>
          <w:rFonts w:ascii="Times New Roman" w:hAnsi="Times New Roman" w:cs="Times New Roman"/>
          <w:sz w:val="28"/>
          <w:szCs w:val="28"/>
        </w:rPr>
        <w:lastRenderedPageBreak/>
        <w:t>формирование стандартизированных измерительных материалов оценки федеральных, региональных, муниципальных практик управления качеством образования, а также необходимостью повышения культуры управления качеством образования руководителей органов исполнительной власти Российской Федерации, осуществляющих управление в сфере образования.</w:t>
      </w:r>
    </w:p>
    <w:p w14:paraId="12E44505"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На данном этапе развития модели управления системой образования вопрос повышения управленческой культуры руководителей сферы образования является одним из ключевых, так как непосредственно влияет как на стабильность функционирования системы, так и на эффективность проводимых реформ. Это обусловило необходимость разработки и внедрения качественно новых подходов к развитию направления методической работы с управленческими кадрами субъектов Российской Федерации, которая проводится Минпросвещения России совместно с подведомственными учреждениями.</w:t>
      </w:r>
    </w:p>
    <w:p w14:paraId="5A388E7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Совершенствование модели управления системой образования опирается на действующие нормативно-правовые документы и на ряд изменений в нормативно-правовых документах, произошедших за последнее время. На данном этапе векторами развития модели являются следующие.</w:t>
      </w:r>
    </w:p>
    <w:p w14:paraId="46BEF154" w14:textId="1C32ADCF"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Формирование государственной системы управления качеством образования. Одно из ключевых мероприятий национального </w:t>
      </w:r>
      <w:hyperlink r:id="rId6" w:history="1">
        <w:r w:rsidRPr="001B2647">
          <w:rPr>
            <w:rFonts w:ascii="Times New Roman" w:hAnsi="Times New Roman" w:cs="Times New Roman"/>
            <w:color w:val="0000FF"/>
            <w:sz w:val="28"/>
            <w:szCs w:val="28"/>
          </w:rPr>
          <w:t>проекта</w:t>
        </w:r>
      </w:hyperlink>
      <w:r w:rsidRPr="001B2647">
        <w:rPr>
          <w:rFonts w:ascii="Times New Roman" w:hAnsi="Times New Roman" w:cs="Times New Roman"/>
          <w:sz w:val="28"/>
          <w:szCs w:val="28"/>
        </w:rPr>
        <w:t xml:space="preserve"> «Образование» направлено на создание наиболее эффективных механизмов управления отраслью, результатами которого в разрезе основных направлений его реализации к концу 2024 года являются: формирование системы управления качеством образования на основе мониторинга данных о состоянии системы образования; формирование единой федеральной системы научно-методического сопровождения педагогических работников и управленческих кадров. Данные направления предполагают реализацию полного управленческого цикла, который включает в себя: обоснование цели; формирование системы показателей и методов сбора данных; проведение мониторинга; осуществление анализа данных; разработку рекомендаций; принятие управленческих решений (в том числе разработку программных и/или проектных документов, дорожных карт и т.п.); анализ эффективности принятых мер, адресную методическую поддержку руководителей сферы образования.</w:t>
      </w:r>
    </w:p>
    <w:p w14:paraId="263D0BE5" w14:textId="6E1AD38E"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Изменение в Федеральном </w:t>
      </w:r>
      <w:hyperlink r:id="rId7" w:history="1">
        <w:r w:rsidRPr="001B2647">
          <w:rPr>
            <w:rFonts w:ascii="Times New Roman" w:hAnsi="Times New Roman" w:cs="Times New Roman"/>
            <w:color w:val="0000FF"/>
            <w:sz w:val="28"/>
            <w:szCs w:val="28"/>
          </w:rPr>
          <w:t>законе</w:t>
        </w:r>
      </w:hyperlink>
      <w:r w:rsidRPr="001B2647">
        <w:rPr>
          <w:rFonts w:ascii="Times New Roman" w:hAnsi="Times New Roman" w:cs="Times New Roman"/>
          <w:sz w:val="28"/>
          <w:szCs w:val="28"/>
        </w:rPr>
        <w:t xml:space="preserve"> «Об образовании в Российской Федерации» в части, касающейся выстраивания управленческой вертикали, а именно:</w:t>
      </w:r>
    </w:p>
    <w:p w14:paraId="0EFE04A5" w14:textId="4177F574"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Статья 8, </w:t>
      </w:r>
      <w:hyperlink r:id="rId8" w:history="1">
        <w:r w:rsidRPr="001B2647">
          <w:rPr>
            <w:rFonts w:ascii="Times New Roman" w:hAnsi="Times New Roman" w:cs="Times New Roman"/>
            <w:color w:val="0000FF"/>
            <w:sz w:val="28"/>
            <w:szCs w:val="28"/>
          </w:rPr>
          <w:t>часть 1.1</w:t>
        </w:r>
      </w:hyperlink>
      <w:r w:rsidRPr="001B2647">
        <w:rPr>
          <w:rFonts w:ascii="Times New Roman" w:hAnsi="Times New Roman" w:cs="Times New Roman"/>
          <w:sz w:val="28"/>
          <w:szCs w:val="28"/>
        </w:rPr>
        <w:t xml:space="preserve">: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w:t>
      </w:r>
      <w:r w:rsidRPr="001B2647">
        <w:rPr>
          <w:rFonts w:ascii="Times New Roman" w:hAnsi="Times New Roman" w:cs="Times New Roman"/>
          <w:sz w:val="28"/>
          <w:szCs w:val="28"/>
        </w:rPr>
        <w:lastRenderedPageBreak/>
        <w:t>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 (</w:t>
      </w:r>
      <w:hyperlink r:id="rId9" w:history="1">
        <w:r w:rsidRPr="001B2647">
          <w:rPr>
            <w:rFonts w:ascii="Times New Roman" w:hAnsi="Times New Roman" w:cs="Times New Roman"/>
            <w:color w:val="0000FF"/>
            <w:sz w:val="28"/>
            <w:szCs w:val="28"/>
          </w:rPr>
          <w:t>часть 1.1</w:t>
        </w:r>
      </w:hyperlink>
      <w:r w:rsidRPr="001B2647">
        <w:rPr>
          <w:rFonts w:ascii="Times New Roman" w:hAnsi="Times New Roman" w:cs="Times New Roman"/>
          <w:sz w:val="28"/>
          <w:szCs w:val="28"/>
        </w:rPr>
        <w:t xml:space="preserve"> введена Федеральным </w:t>
      </w:r>
      <w:hyperlink r:id="rId10" w:history="1">
        <w:r w:rsidRPr="001B2647">
          <w:rPr>
            <w:rFonts w:ascii="Times New Roman" w:hAnsi="Times New Roman" w:cs="Times New Roman"/>
            <w:color w:val="0000FF"/>
            <w:sz w:val="28"/>
            <w:szCs w:val="28"/>
          </w:rPr>
          <w:t>законом</w:t>
        </w:r>
      </w:hyperlink>
      <w:r w:rsidRPr="001B2647">
        <w:rPr>
          <w:rFonts w:ascii="Times New Roman" w:hAnsi="Times New Roman" w:cs="Times New Roman"/>
          <w:sz w:val="28"/>
          <w:szCs w:val="28"/>
        </w:rPr>
        <w:t xml:space="preserve"> от 24 апреля 2020 г. № 147-ФЗ).</w:t>
      </w:r>
    </w:p>
    <w:p w14:paraId="4204E71D" w14:textId="519E4959"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Статья 89, </w:t>
      </w:r>
      <w:hyperlink r:id="rId11" w:history="1">
        <w:r w:rsidRPr="001B2647">
          <w:rPr>
            <w:rFonts w:ascii="Times New Roman" w:hAnsi="Times New Roman" w:cs="Times New Roman"/>
            <w:color w:val="0000FF"/>
            <w:sz w:val="28"/>
            <w:szCs w:val="28"/>
          </w:rPr>
          <w:t>часть 6</w:t>
        </w:r>
      </w:hyperlink>
      <w:r w:rsidRPr="001B2647">
        <w:rPr>
          <w:rFonts w:ascii="Times New Roman" w:hAnsi="Times New Roman" w:cs="Times New Roman"/>
          <w:sz w:val="28"/>
          <w:szCs w:val="28"/>
        </w:rPr>
        <w:t>: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w:t>
      </w:r>
      <w:hyperlink r:id="rId12" w:history="1">
        <w:r w:rsidRPr="001B2647">
          <w:rPr>
            <w:rFonts w:ascii="Times New Roman" w:hAnsi="Times New Roman" w:cs="Times New Roman"/>
            <w:color w:val="0000FF"/>
            <w:sz w:val="28"/>
            <w:szCs w:val="28"/>
          </w:rPr>
          <w:t>часть 6</w:t>
        </w:r>
      </w:hyperlink>
      <w:r w:rsidRPr="001B2647">
        <w:rPr>
          <w:rFonts w:ascii="Times New Roman" w:hAnsi="Times New Roman" w:cs="Times New Roman"/>
          <w:sz w:val="28"/>
          <w:szCs w:val="28"/>
        </w:rPr>
        <w:t xml:space="preserve"> введена Федеральным </w:t>
      </w:r>
      <w:hyperlink r:id="rId13" w:history="1">
        <w:r w:rsidRPr="001B2647">
          <w:rPr>
            <w:rFonts w:ascii="Times New Roman" w:hAnsi="Times New Roman" w:cs="Times New Roman"/>
            <w:color w:val="0000FF"/>
            <w:sz w:val="28"/>
            <w:szCs w:val="28"/>
          </w:rPr>
          <w:t>законом</w:t>
        </w:r>
      </w:hyperlink>
      <w:r w:rsidRPr="001B2647">
        <w:rPr>
          <w:rFonts w:ascii="Times New Roman" w:hAnsi="Times New Roman" w:cs="Times New Roman"/>
          <w:sz w:val="28"/>
          <w:szCs w:val="28"/>
        </w:rPr>
        <w:t xml:space="preserve"> от 24 апреля 2020 г. № 147-ФЗ).</w:t>
      </w:r>
    </w:p>
    <w:p w14:paraId="51230DB7" w14:textId="08387C3B"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В связи со вступившими в силу изменениями в Федеральный </w:t>
      </w:r>
      <w:hyperlink r:id="rId14" w:history="1">
        <w:r w:rsidRPr="001B2647">
          <w:rPr>
            <w:rFonts w:ascii="Times New Roman" w:hAnsi="Times New Roman" w:cs="Times New Roman"/>
            <w:color w:val="0000FF"/>
            <w:sz w:val="28"/>
            <w:szCs w:val="28"/>
          </w:rPr>
          <w:t>закон</w:t>
        </w:r>
      </w:hyperlink>
      <w:r w:rsidRPr="001B2647">
        <w:rPr>
          <w:rFonts w:ascii="Times New Roman" w:hAnsi="Times New Roman" w:cs="Times New Roman"/>
          <w:sz w:val="28"/>
          <w:szCs w:val="28"/>
        </w:rPr>
        <w:t xml:space="preserve"> «Об образовании в Российской Федерации» работы по формированию системы управления качеством образования приобретают особую актуальность, так как с увеличением количества требований, предъявляемых к самой системе образования, растут и требования к специалистам, в задачи которых входит эффективное управление данной системой. За этим следует закономерный пересмотр основополагающих принципов подготовки и оценки управленцев сферы образования регионального и муниципального уровней.</w:t>
      </w:r>
    </w:p>
    <w:p w14:paraId="48D1F893"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Реализация оценочных процедур в рамках формирования регионального кадрового резерва руководителей системы образования, а также реализация процедуры согласования назначения и оценки эффективности деятельности должностных лиц исполнительно-распорядительных органов (местных администраций) муниципальных районов и городских округов (заместителей глав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 должны опираться на результаты оценки региональных, муниципальных практик управления качеством образования.</w:t>
      </w:r>
    </w:p>
    <w:p w14:paraId="3A3A0A1A" w14:textId="1E6B5B63"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В соответствии с </w:t>
      </w:r>
      <w:hyperlink r:id="rId15" w:history="1">
        <w:r w:rsidRPr="001B2647">
          <w:rPr>
            <w:rFonts w:ascii="Times New Roman" w:hAnsi="Times New Roman" w:cs="Times New Roman"/>
            <w:color w:val="0000FF"/>
            <w:sz w:val="28"/>
            <w:szCs w:val="28"/>
          </w:rPr>
          <w:t>постановлением</w:t>
        </w:r>
      </w:hyperlink>
      <w:r w:rsidRPr="001B2647">
        <w:rPr>
          <w:rFonts w:ascii="Times New Roman" w:hAnsi="Times New Roman" w:cs="Times New Roman"/>
          <w:sz w:val="28"/>
          <w:szCs w:val="28"/>
        </w:rPr>
        <w:t xml:space="preserve"> Правительства Российской Федерации от 5 августа 2013 г. № 662 «Об осуществлении мониторинга системы образования») мониторинг системы образования осуществляется «... в целях информационной поддержки разработки и реализации государственной политики Российской Федерации в сфере образования, непрерывного системного анализа и оценки состояния и перспектив развития образования (в том числе в части эффективности деятельности организаций, осуществляющих образовательную деятельность), усиления результативности функционирования образовательной системы за счет повышения качества </w:t>
      </w:r>
      <w:r w:rsidRPr="001B2647">
        <w:rPr>
          <w:rFonts w:ascii="Times New Roman" w:hAnsi="Times New Roman" w:cs="Times New Roman"/>
          <w:sz w:val="28"/>
          <w:szCs w:val="28"/>
        </w:rPr>
        <w:lastRenderedPageBreak/>
        <w:t>принимаемых для нее управленческих решений, а также в целях выявления нарушения требований законодательства об образовании» и включает в себя «сбор информации о системе образования, обработку, систематизацию и хранение полученной информации, а также непрерывный системный анализ состояния и перспектив развития образования, выполненный на основе указанной информации». В настоящее время в Российской Федерации сложилась система оценки качества образования на федеральном, региональном и муниципальном уровнях, включающая целый комплекс процедур, который позволяет осуществлять комплексную и многоплановую оценку качества подготовки обучающихся и оценку уровня профессиональной компетентности учителей. Тем не менее в настоящее время наблюдается дефицит статистических данных для оценки механизмов управленческой деятельности регионального и муниципального уровней, что не позволяет осуществить анализ эффективности существующих управленческих практик с целью формирования регионального и муниципального кадровых резервов руководителей сферы образования, а также оказания адресной методической помощи тем руководителям, которым такая поддержка необходима.</w:t>
      </w:r>
    </w:p>
    <w:p w14:paraId="5FA25418"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С целью совершенствования модели управления системой образования, а также оценки вклада субъектов Российской Федерации в достижение целевого показателя национальной цели по вхождению Российской Федерации в число десяти ведущих стран мира по качеству общего образования - Минпросвещения России разработан Мотивирующий мониторинг, который является частью единой системы оценки качества образования и мониторинга эффективности системы управления качеством образования, а также технологией совершенствования модели управления качеством образования.</w:t>
      </w:r>
    </w:p>
    <w:p w14:paraId="718115F3" w14:textId="77777777" w:rsidR="000C258B" w:rsidRPr="001B2647" w:rsidRDefault="000C258B">
      <w:pPr>
        <w:pStyle w:val="ConsPlusNormal"/>
        <w:jc w:val="both"/>
        <w:rPr>
          <w:rFonts w:ascii="Times New Roman" w:hAnsi="Times New Roman" w:cs="Times New Roman"/>
          <w:sz w:val="28"/>
          <w:szCs w:val="28"/>
        </w:rPr>
      </w:pPr>
    </w:p>
    <w:p w14:paraId="00340770" w14:textId="77777777" w:rsidR="000C258B" w:rsidRPr="001B2647" w:rsidRDefault="000C258B">
      <w:pPr>
        <w:pStyle w:val="ConsPlusTitle"/>
        <w:jc w:val="center"/>
        <w:outlineLvl w:val="2"/>
        <w:rPr>
          <w:rFonts w:ascii="Times New Roman" w:hAnsi="Times New Roman" w:cs="Times New Roman"/>
          <w:sz w:val="28"/>
          <w:szCs w:val="28"/>
        </w:rPr>
      </w:pPr>
      <w:r w:rsidRPr="001B2647">
        <w:rPr>
          <w:rFonts w:ascii="Times New Roman" w:hAnsi="Times New Roman" w:cs="Times New Roman"/>
          <w:sz w:val="28"/>
          <w:szCs w:val="28"/>
        </w:rPr>
        <w:t>1.2. Цели и задачи разработки и внедрения Методологии</w:t>
      </w:r>
    </w:p>
    <w:p w14:paraId="670E0669"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Мотивирующего мониторинга</w:t>
      </w:r>
    </w:p>
    <w:p w14:paraId="2018E93A" w14:textId="77777777" w:rsidR="000C258B" w:rsidRPr="001B2647" w:rsidRDefault="000C258B">
      <w:pPr>
        <w:pStyle w:val="ConsPlusNormal"/>
        <w:jc w:val="both"/>
        <w:rPr>
          <w:rFonts w:ascii="Times New Roman" w:hAnsi="Times New Roman" w:cs="Times New Roman"/>
          <w:sz w:val="28"/>
          <w:szCs w:val="28"/>
        </w:rPr>
      </w:pPr>
    </w:p>
    <w:p w14:paraId="76B81A54"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Целями разработки и внедрения Методологии Мотивирующего мониторинга являются:</w:t>
      </w:r>
    </w:p>
    <w:p w14:paraId="0FD6F49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формирование системы управления качеством общего образования, среднего профессионального образования, дополнительного образования детей;</w:t>
      </w:r>
    </w:p>
    <w:p w14:paraId="44710F74" w14:textId="278C41E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поэтапный переход работы региональных и муниципальных органов, осуществляющих управление в сфере образования, на качественно новый формат работы: усиление функции методической помощи и поддержки, создание условий для профессионального развития руководителей сферы образования в целях обеспечения реализации федеральных проектов национального </w:t>
      </w:r>
      <w:hyperlink r:id="rId16" w:history="1">
        <w:r w:rsidRPr="001B2647">
          <w:rPr>
            <w:rFonts w:ascii="Times New Roman" w:hAnsi="Times New Roman" w:cs="Times New Roman"/>
            <w:color w:val="0000FF"/>
            <w:sz w:val="28"/>
            <w:szCs w:val="28"/>
          </w:rPr>
          <w:t>проекта</w:t>
        </w:r>
      </w:hyperlink>
      <w:r w:rsidRPr="001B2647">
        <w:rPr>
          <w:rFonts w:ascii="Times New Roman" w:hAnsi="Times New Roman" w:cs="Times New Roman"/>
          <w:sz w:val="28"/>
          <w:szCs w:val="28"/>
        </w:rPr>
        <w:t xml:space="preserve"> «Образование»;</w:t>
      </w:r>
    </w:p>
    <w:p w14:paraId="406AB87F" w14:textId="77777777" w:rsidR="000C258B" w:rsidRPr="001B2647" w:rsidRDefault="000C258B">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258B" w:rsidRPr="001B2647" w14:paraId="201C6260" w14:textId="77777777">
        <w:tc>
          <w:tcPr>
            <w:tcW w:w="60" w:type="dxa"/>
            <w:tcBorders>
              <w:top w:val="nil"/>
              <w:left w:val="nil"/>
              <w:bottom w:val="nil"/>
              <w:right w:val="nil"/>
            </w:tcBorders>
            <w:shd w:val="clear" w:color="auto" w:fill="CED3F1"/>
            <w:tcMar>
              <w:top w:w="0" w:type="dxa"/>
              <w:left w:w="0" w:type="dxa"/>
              <w:bottom w:w="0" w:type="dxa"/>
              <w:right w:w="0" w:type="dxa"/>
            </w:tcMar>
          </w:tcPr>
          <w:p w14:paraId="5934B46E" w14:textId="77777777" w:rsidR="000C258B" w:rsidRPr="001B2647" w:rsidRDefault="000C258B">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55FAC710" w14:textId="77777777" w:rsidR="000C258B" w:rsidRPr="001B2647" w:rsidRDefault="000C258B">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B38842" w14:textId="77777777" w:rsidR="000C258B" w:rsidRPr="001B2647" w:rsidRDefault="000C258B">
            <w:pPr>
              <w:pStyle w:val="ConsPlusNormal"/>
              <w:jc w:val="both"/>
              <w:rPr>
                <w:rFonts w:ascii="Times New Roman" w:hAnsi="Times New Roman" w:cs="Times New Roman"/>
                <w:sz w:val="28"/>
                <w:szCs w:val="28"/>
              </w:rPr>
            </w:pPr>
            <w:r w:rsidRPr="001B2647">
              <w:rPr>
                <w:rFonts w:ascii="Times New Roman" w:hAnsi="Times New Roman" w:cs="Times New Roman"/>
                <w:color w:val="392C69"/>
                <w:sz w:val="28"/>
                <w:szCs w:val="28"/>
              </w:rPr>
              <w:t>КонсультантПлюс: примечание.</w:t>
            </w:r>
          </w:p>
          <w:p w14:paraId="527EFE7A" w14:textId="554AA107" w:rsidR="000C258B" w:rsidRPr="001B2647" w:rsidRDefault="000C258B">
            <w:pPr>
              <w:pStyle w:val="ConsPlusNormal"/>
              <w:jc w:val="both"/>
              <w:rPr>
                <w:rFonts w:ascii="Times New Roman" w:hAnsi="Times New Roman" w:cs="Times New Roman"/>
                <w:sz w:val="28"/>
                <w:szCs w:val="28"/>
              </w:rPr>
            </w:pPr>
            <w:r w:rsidRPr="001B2647">
              <w:rPr>
                <w:rFonts w:ascii="Times New Roman" w:hAnsi="Times New Roman" w:cs="Times New Roman"/>
                <w:color w:val="392C69"/>
                <w:sz w:val="28"/>
                <w:szCs w:val="28"/>
              </w:rPr>
              <w:t>В официальном тексте документа, видимо, допущена опечатка: имеется в виду Указ Президента РФ № 474 от 21.07.2020, а не от 21.06.2020.</w:t>
            </w:r>
          </w:p>
        </w:tc>
        <w:tc>
          <w:tcPr>
            <w:tcW w:w="113" w:type="dxa"/>
            <w:tcBorders>
              <w:top w:val="nil"/>
              <w:left w:val="nil"/>
              <w:bottom w:val="nil"/>
              <w:right w:val="nil"/>
            </w:tcBorders>
            <w:shd w:val="clear" w:color="auto" w:fill="F4F3F8"/>
            <w:tcMar>
              <w:top w:w="0" w:type="dxa"/>
              <w:left w:w="0" w:type="dxa"/>
              <w:bottom w:w="0" w:type="dxa"/>
              <w:right w:w="0" w:type="dxa"/>
            </w:tcMar>
          </w:tcPr>
          <w:p w14:paraId="6CF5787E" w14:textId="77777777" w:rsidR="000C258B" w:rsidRPr="001B2647" w:rsidRDefault="000C258B">
            <w:pPr>
              <w:rPr>
                <w:rFonts w:ascii="Times New Roman" w:hAnsi="Times New Roman" w:cs="Times New Roman"/>
                <w:sz w:val="28"/>
                <w:szCs w:val="28"/>
              </w:rPr>
            </w:pPr>
          </w:p>
        </w:tc>
      </w:tr>
    </w:tbl>
    <w:p w14:paraId="7BF6C63A" w14:textId="2809B5A3" w:rsidR="000C258B" w:rsidRPr="001B2647" w:rsidRDefault="000C258B">
      <w:pPr>
        <w:pStyle w:val="ConsPlusNormal"/>
        <w:spacing w:before="28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достижение целей и целевых показателей в сфере образования, определенных </w:t>
      </w:r>
      <w:hyperlink r:id="rId17" w:history="1">
        <w:r w:rsidRPr="001B2647">
          <w:rPr>
            <w:rFonts w:ascii="Times New Roman" w:hAnsi="Times New Roman" w:cs="Times New Roman"/>
            <w:color w:val="0000FF"/>
            <w:sz w:val="28"/>
            <w:szCs w:val="28"/>
          </w:rPr>
          <w:t>Указом</w:t>
        </w:r>
      </w:hyperlink>
      <w:r w:rsidRPr="001B2647">
        <w:rPr>
          <w:rFonts w:ascii="Times New Roman" w:hAnsi="Times New Roman" w:cs="Times New Roman"/>
          <w:sz w:val="28"/>
          <w:szCs w:val="28"/>
        </w:rPr>
        <w:t xml:space="preserve"> Президента Российской Федерации от 7 мая 2018 г. № 204 «О национальных целях и стратегических задачах развития Российской Федерации на период до 2024 года», </w:t>
      </w:r>
      <w:hyperlink r:id="rId18" w:history="1">
        <w:r w:rsidRPr="001B2647">
          <w:rPr>
            <w:rFonts w:ascii="Times New Roman" w:hAnsi="Times New Roman" w:cs="Times New Roman"/>
            <w:color w:val="0000FF"/>
            <w:sz w:val="28"/>
            <w:szCs w:val="28"/>
          </w:rPr>
          <w:t>Указом</w:t>
        </w:r>
      </w:hyperlink>
      <w:r w:rsidRPr="001B2647">
        <w:rPr>
          <w:rFonts w:ascii="Times New Roman" w:hAnsi="Times New Roman" w:cs="Times New Roman"/>
          <w:sz w:val="28"/>
          <w:szCs w:val="28"/>
        </w:rPr>
        <w:t xml:space="preserve"> Президента Российской Федерации от 21 ию</w:t>
      </w:r>
      <w:r w:rsidR="002337ED" w:rsidRPr="002337ED">
        <w:rPr>
          <w:rFonts w:ascii="Times New Roman" w:hAnsi="Times New Roman" w:cs="Times New Roman"/>
          <w:color w:val="FF0000"/>
          <w:sz w:val="28"/>
          <w:szCs w:val="28"/>
        </w:rPr>
        <w:t>л</w:t>
      </w:r>
      <w:r w:rsidRPr="002337ED">
        <w:rPr>
          <w:rFonts w:ascii="Times New Roman" w:hAnsi="Times New Roman" w:cs="Times New Roman"/>
          <w:color w:val="FF0000"/>
          <w:sz w:val="28"/>
          <w:szCs w:val="28"/>
        </w:rPr>
        <w:t>я</w:t>
      </w:r>
      <w:r w:rsidRPr="001B2647">
        <w:rPr>
          <w:rFonts w:ascii="Times New Roman" w:hAnsi="Times New Roman" w:cs="Times New Roman"/>
          <w:sz w:val="28"/>
          <w:szCs w:val="28"/>
        </w:rPr>
        <w:t xml:space="preserve"> 2020 г. № 474 «О национальных целях развития Российской Федерации на период до 2030 года»;</w:t>
      </w:r>
    </w:p>
    <w:p w14:paraId="451F989B" w14:textId="0E725CB2"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эффективная реализация мероприятий национального </w:t>
      </w:r>
      <w:hyperlink r:id="rId19" w:history="1">
        <w:r w:rsidRPr="001B2647">
          <w:rPr>
            <w:rFonts w:ascii="Times New Roman" w:hAnsi="Times New Roman" w:cs="Times New Roman"/>
            <w:color w:val="0000FF"/>
            <w:sz w:val="28"/>
            <w:szCs w:val="28"/>
          </w:rPr>
          <w:t>проекта</w:t>
        </w:r>
      </w:hyperlink>
      <w:r w:rsidRPr="001B2647">
        <w:rPr>
          <w:rFonts w:ascii="Times New Roman" w:hAnsi="Times New Roman" w:cs="Times New Roman"/>
          <w:sz w:val="28"/>
          <w:szCs w:val="28"/>
        </w:rPr>
        <w:t xml:space="preserve"> «Образование», утвержденного президиумом Совета при Президенте Российской Федерации по стратегическому развитию и национальным проектам (протокол от 3 сентября 2018 г. № 10);</w:t>
      </w:r>
    </w:p>
    <w:p w14:paraId="682E3DC2"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качества общего образования за счет развития механизмов управления качеством общего образования в Российской Федерации;</w:t>
      </w:r>
    </w:p>
    <w:p w14:paraId="5104384E"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роли субъектов Российской Федерации (региональных и муниципальных органов исполнительной власти Российской Федерации, осуществляющих управление в сфере образования) в достижении целевого показателя национальной цели - вхождение Российской Федерации в число десяти ведущих стран мира по качеству общего образования.</w:t>
      </w:r>
    </w:p>
    <w:p w14:paraId="29F0F9B4"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Задачами, направленными на достижение поставленных целей, являются:</w:t>
      </w:r>
    </w:p>
    <w:p w14:paraId="1CA8416A"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модификация и совершенствование подходов к управлению качеством общего образования;</w:t>
      </w:r>
    </w:p>
    <w:p w14:paraId="7DE23CDF"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модификация и совершенствование подходов к оценке системы управления качеством общего образования;</w:t>
      </w:r>
    </w:p>
    <w:p w14:paraId="6B462E25"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разработка и внедрение прозрачных и однозначно трактуемых показателей оценки системы управления качеством образования, позволяющих осуществлять непрерывный системный анализ и оценку состояния и перспектив развития сферы образования на всех ее уровнях (федеральный, региональный, муниципальный);</w:t>
      </w:r>
    </w:p>
    <w:p w14:paraId="7E653A72"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разработка и внедрение единой федеральной модели анализа данных о системе управления, в том числе по результатам мониторинга системы образования, мониторинга механизмов управления качеством образования;</w:t>
      </w:r>
    </w:p>
    <w:p w14:paraId="0C80351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создание единой концептуально-методологической основы принятия управленческих решений;</w:t>
      </w:r>
    </w:p>
    <w:p w14:paraId="2D8212DE"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развитие механизмов анализа, интерпретации и использования </w:t>
      </w:r>
      <w:r w:rsidRPr="001B2647">
        <w:rPr>
          <w:rFonts w:ascii="Times New Roman" w:hAnsi="Times New Roman" w:cs="Times New Roman"/>
          <w:sz w:val="28"/>
          <w:szCs w:val="28"/>
        </w:rPr>
        <w:lastRenderedPageBreak/>
        <w:t>результатов мониторинговых процедур руководителями и ключевыми группами специалистов сферы образования.</w:t>
      </w:r>
    </w:p>
    <w:p w14:paraId="721AA21E" w14:textId="77777777" w:rsidR="000C258B" w:rsidRPr="001B2647" w:rsidRDefault="000C258B">
      <w:pPr>
        <w:pStyle w:val="ConsPlusNormal"/>
        <w:jc w:val="both"/>
        <w:rPr>
          <w:rFonts w:ascii="Times New Roman" w:hAnsi="Times New Roman" w:cs="Times New Roman"/>
          <w:sz w:val="28"/>
          <w:szCs w:val="28"/>
        </w:rPr>
      </w:pPr>
    </w:p>
    <w:p w14:paraId="02CA4014" w14:textId="77777777" w:rsidR="000C258B" w:rsidRPr="001B2647" w:rsidRDefault="000C258B">
      <w:pPr>
        <w:pStyle w:val="ConsPlusTitle"/>
        <w:jc w:val="center"/>
        <w:outlineLvl w:val="2"/>
        <w:rPr>
          <w:rFonts w:ascii="Times New Roman" w:hAnsi="Times New Roman" w:cs="Times New Roman"/>
          <w:sz w:val="28"/>
          <w:szCs w:val="28"/>
        </w:rPr>
      </w:pPr>
      <w:r w:rsidRPr="001B2647">
        <w:rPr>
          <w:rFonts w:ascii="Times New Roman" w:hAnsi="Times New Roman" w:cs="Times New Roman"/>
          <w:sz w:val="28"/>
          <w:szCs w:val="28"/>
        </w:rPr>
        <w:t>1.3. Принципы и направления оценки данных</w:t>
      </w:r>
    </w:p>
    <w:p w14:paraId="2408F764"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Мотивирующего мониторинга</w:t>
      </w:r>
    </w:p>
    <w:p w14:paraId="07076CAF" w14:textId="77777777" w:rsidR="000C258B" w:rsidRPr="001B2647" w:rsidRDefault="000C258B">
      <w:pPr>
        <w:pStyle w:val="ConsPlusNormal"/>
        <w:jc w:val="both"/>
        <w:rPr>
          <w:rFonts w:ascii="Times New Roman" w:hAnsi="Times New Roman" w:cs="Times New Roman"/>
          <w:sz w:val="28"/>
          <w:szCs w:val="28"/>
        </w:rPr>
      </w:pPr>
    </w:p>
    <w:p w14:paraId="42E12647"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Принципы оценки данных Мотивирующего мониторинга субъектов Российской Федерации:</w:t>
      </w:r>
    </w:p>
    <w:p w14:paraId="52864E2E"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1. Отсутствие дополнительных запросов (использование данных информационных систем, статистической отчетности).</w:t>
      </w:r>
    </w:p>
    <w:p w14:paraId="0572132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2. Оценивание динамики результатов.</w:t>
      </w:r>
    </w:p>
    <w:p w14:paraId="0454995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3. Сравнение с лучшими результатами.</w:t>
      </w:r>
    </w:p>
    <w:p w14:paraId="3C8BECA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Направления оценки данных Мотивирующего мониторинга:</w:t>
      </w:r>
    </w:p>
    <w:p w14:paraId="5F02D680"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1. Создание условий для достижения результатов - оценка качества работы субъектов Российской Федерации по направлению, которое обеспечивает образовательные и воспитательные результаты в будущем:</w:t>
      </w:r>
    </w:p>
    <w:p w14:paraId="0AEBD4CE"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эффективность использования финансовых ресурсов;</w:t>
      </w:r>
    </w:p>
    <w:p w14:paraId="144F9052"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эффективность управления кадровыми ресурсами;</w:t>
      </w:r>
    </w:p>
    <w:p w14:paraId="4B605714"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w:t>
      </w:r>
      <w:proofErr w:type="spellStart"/>
      <w:r w:rsidRPr="001B2647">
        <w:rPr>
          <w:rFonts w:ascii="Times New Roman" w:hAnsi="Times New Roman" w:cs="Times New Roman"/>
          <w:sz w:val="28"/>
          <w:szCs w:val="28"/>
        </w:rPr>
        <w:t>цифровизация</w:t>
      </w:r>
      <w:proofErr w:type="spellEnd"/>
      <w:r w:rsidRPr="001B2647">
        <w:rPr>
          <w:rFonts w:ascii="Times New Roman" w:hAnsi="Times New Roman" w:cs="Times New Roman"/>
          <w:sz w:val="28"/>
          <w:szCs w:val="28"/>
        </w:rPr>
        <w:t xml:space="preserve"> услуг и функций в сфере образования;</w:t>
      </w:r>
    </w:p>
    <w:p w14:paraId="49F98A6F"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кадровая обеспеченность;</w:t>
      </w:r>
    </w:p>
    <w:p w14:paraId="05409AF2"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ориентация общего образования, среднего профессионального образования, дополнительного образования на потребности экономики региона;</w:t>
      </w:r>
    </w:p>
    <w:p w14:paraId="1A84E87E"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уровень организации образовательных процессов.</w:t>
      </w:r>
    </w:p>
    <w:p w14:paraId="77D7F48C"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2. Достижение образовательных и воспитательных результатов - оценка вклада субъектов Российской Федерации в достижение стратегических образовательных и воспитательных результатов системы образования страны:</w:t>
      </w:r>
    </w:p>
    <w:p w14:paraId="32CDA9B4"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результаты </w:t>
      </w:r>
      <w:proofErr w:type="spellStart"/>
      <w:r w:rsidRPr="001B2647">
        <w:rPr>
          <w:rFonts w:ascii="Times New Roman" w:hAnsi="Times New Roman" w:cs="Times New Roman"/>
          <w:sz w:val="28"/>
          <w:szCs w:val="28"/>
        </w:rPr>
        <w:t>ВсОШ</w:t>
      </w:r>
      <w:proofErr w:type="spellEnd"/>
      <w:r w:rsidRPr="001B2647">
        <w:rPr>
          <w:rFonts w:ascii="Times New Roman" w:hAnsi="Times New Roman" w:cs="Times New Roman"/>
          <w:sz w:val="28"/>
          <w:szCs w:val="28"/>
        </w:rPr>
        <w:t>;</w:t>
      </w:r>
    </w:p>
    <w:p w14:paraId="16F42833"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результаты </w:t>
      </w:r>
      <w:proofErr w:type="spellStart"/>
      <w:r w:rsidRPr="001B2647">
        <w:rPr>
          <w:rFonts w:ascii="Times New Roman" w:hAnsi="Times New Roman" w:cs="Times New Roman"/>
          <w:sz w:val="28"/>
          <w:szCs w:val="28"/>
        </w:rPr>
        <w:t>WorldSkills</w:t>
      </w:r>
      <w:proofErr w:type="spellEnd"/>
      <w:r w:rsidRPr="001B2647">
        <w:rPr>
          <w:rFonts w:ascii="Times New Roman" w:hAnsi="Times New Roman" w:cs="Times New Roman"/>
          <w:sz w:val="28"/>
          <w:szCs w:val="28"/>
        </w:rPr>
        <w:t xml:space="preserve"> и </w:t>
      </w:r>
      <w:proofErr w:type="spellStart"/>
      <w:r w:rsidRPr="001B2647">
        <w:rPr>
          <w:rFonts w:ascii="Times New Roman" w:hAnsi="Times New Roman" w:cs="Times New Roman"/>
          <w:sz w:val="28"/>
          <w:szCs w:val="28"/>
        </w:rPr>
        <w:t>Абилимпикс</w:t>
      </w:r>
      <w:proofErr w:type="spellEnd"/>
      <w:r w:rsidRPr="001B2647">
        <w:rPr>
          <w:rFonts w:ascii="Times New Roman" w:hAnsi="Times New Roman" w:cs="Times New Roman"/>
          <w:sz w:val="28"/>
          <w:szCs w:val="28"/>
        </w:rPr>
        <w:t>;</w:t>
      </w:r>
    </w:p>
    <w:p w14:paraId="2FB6DCC8"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результаты демонстрационного экзамена;</w:t>
      </w:r>
    </w:p>
    <w:p w14:paraId="1540BD9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охват детей дополнительным образованием;</w:t>
      </w:r>
    </w:p>
    <w:p w14:paraId="6FB6615C"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профилактика правонарушений;</w:t>
      </w:r>
    </w:p>
    <w:p w14:paraId="42C1EAE7"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lastRenderedPageBreak/>
        <w:t>- трудоустройство выпускников;</w:t>
      </w:r>
    </w:p>
    <w:p w14:paraId="245D69B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востребованность региональной системы образования.</w:t>
      </w:r>
    </w:p>
    <w:p w14:paraId="2EADB4D3"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3. Организация рабочих процессов - оценка качества административной работы и исполнительской дисциплины субъектов Российской Федерации:</w:t>
      </w:r>
    </w:p>
    <w:p w14:paraId="58FEDB97"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эффективность использования средств федерального бюджета;</w:t>
      </w:r>
    </w:p>
    <w:p w14:paraId="443B20FF"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эффективность выполнения мероприятий по региональным проектам;</w:t>
      </w:r>
    </w:p>
    <w:p w14:paraId="2B6DBB1E"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качество организации повышения квалификации педагогов;</w:t>
      </w:r>
    </w:p>
    <w:p w14:paraId="2BB037A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развитие системы дополнительного профессионального образования Российской Федерации;</w:t>
      </w:r>
    </w:p>
    <w:p w14:paraId="2252EB24"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эффективность организации тестирования обучающихся на употребление наркотических веществ;</w:t>
      </w:r>
    </w:p>
    <w:p w14:paraId="62137AC6"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качество информационной работы;</w:t>
      </w:r>
    </w:p>
    <w:p w14:paraId="2059EEB3"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организация проведения ГИА.</w:t>
      </w:r>
    </w:p>
    <w:p w14:paraId="35270AAA" w14:textId="77777777" w:rsidR="000C258B" w:rsidRPr="001B2647" w:rsidRDefault="000C258B">
      <w:pPr>
        <w:pStyle w:val="ConsPlusNormal"/>
        <w:jc w:val="both"/>
        <w:rPr>
          <w:rFonts w:ascii="Times New Roman" w:hAnsi="Times New Roman" w:cs="Times New Roman"/>
          <w:sz w:val="28"/>
          <w:szCs w:val="28"/>
        </w:rPr>
      </w:pPr>
    </w:p>
    <w:p w14:paraId="35D0FA18" w14:textId="77777777" w:rsidR="000C258B" w:rsidRPr="001B2647" w:rsidRDefault="000C258B">
      <w:pPr>
        <w:pStyle w:val="ConsPlusTitle"/>
        <w:jc w:val="center"/>
        <w:outlineLvl w:val="1"/>
        <w:rPr>
          <w:rFonts w:ascii="Times New Roman" w:hAnsi="Times New Roman" w:cs="Times New Roman"/>
          <w:sz w:val="28"/>
          <w:szCs w:val="28"/>
        </w:rPr>
      </w:pPr>
      <w:r w:rsidRPr="001B2647">
        <w:rPr>
          <w:rFonts w:ascii="Times New Roman" w:hAnsi="Times New Roman" w:cs="Times New Roman"/>
          <w:sz w:val="28"/>
          <w:szCs w:val="28"/>
        </w:rPr>
        <w:t>2. Порядок создания, обновления и ведения</w:t>
      </w:r>
    </w:p>
    <w:p w14:paraId="2D17387F"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Мотивирующего мониторинга</w:t>
      </w:r>
    </w:p>
    <w:p w14:paraId="6EDF2871" w14:textId="77777777" w:rsidR="000C258B" w:rsidRPr="001B2647" w:rsidRDefault="000C258B">
      <w:pPr>
        <w:pStyle w:val="ConsPlusNormal"/>
        <w:jc w:val="both"/>
        <w:rPr>
          <w:rFonts w:ascii="Times New Roman" w:hAnsi="Times New Roman" w:cs="Times New Roman"/>
          <w:sz w:val="28"/>
          <w:szCs w:val="28"/>
        </w:rPr>
      </w:pPr>
    </w:p>
    <w:p w14:paraId="021F5BC2"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Показатели Мотивирующего мониторинга разработаны в соответствии с приоритетными направлениями государственной политики в сфере образования, с учетом действующего федерального законодательстве в сфере оценки качества образования:</w:t>
      </w:r>
    </w:p>
    <w:p w14:paraId="080FD9C0" w14:textId="77777777" w:rsidR="000C258B" w:rsidRPr="001B2647" w:rsidRDefault="000C258B">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258B" w:rsidRPr="001B2647" w14:paraId="4B2AAB3E" w14:textId="77777777">
        <w:tc>
          <w:tcPr>
            <w:tcW w:w="60" w:type="dxa"/>
            <w:tcBorders>
              <w:top w:val="nil"/>
              <w:left w:val="nil"/>
              <w:bottom w:val="nil"/>
              <w:right w:val="nil"/>
            </w:tcBorders>
            <w:shd w:val="clear" w:color="auto" w:fill="CED3F1"/>
            <w:tcMar>
              <w:top w:w="0" w:type="dxa"/>
              <w:left w:w="0" w:type="dxa"/>
              <w:bottom w:w="0" w:type="dxa"/>
              <w:right w:w="0" w:type="dxa"/>
            </w:tcMar>
          </w:tcPr>
          <w:p w14:paraId="63215E09" w14:textId="77777777" w:rsidR="000C258B" w:rsidRPr="001B2647" w:rsidRDefault="000C258B">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14:paraId="12217473" w14:textId="77777777" w:rsidR="000C258B" w:rsidRPr="001B2647" w:rsidRDefault="000C258B">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87D2DA1" w14:textId="77777777" w:rsidR="000C258B" w:rsidRPr="001B2647" w:rsidRDefault="000C258B">
            <w:pPr>
              <w:pStyle w:val="ConsPlusNormal"/>
              <w:jc w:val="both"/>
              <w:rPr>
                <w:rFonts w:ascii="Times New Roman" w:hAnsi="Times New Roman" w:cs="Times New Roman"/>
                <w:sz w:val="28"/>
                <w:szCs w:val="28"/>
              </w:rPr>
            </w:pPr>
            <w:r w:rsidRPr="001B2647">
              <w:rPr>
                <w:rFonts w:ascii="Times New Roman" w:hAnsi="Times New Roman" w:cs="Times New Roman"/>
                <w:color w:val="392C69"/>
                <w:sz w:val="28"/>
                <w:szCs w:val="28"/>
              </w:rPr>
              <w:t>КонсультантПлюс: примечание.</w:t>
            </w:r>
          </w:p>
          <w:p w14:paraId="654C48C3" w14:textId="5C57AAB2" w:rsidR="000C258B" w:rsidRPr="001B2647" w:rsidRDefault="000C258B">
            <w:pPr>
              <w:pStyle w:val="ConsPlusNormal"/>
              <w:jc w:val="both"/>
              <w:rPr>
                <w:rFonts w:ascii="Times New Roman" w:hAnsi="Times New Roman" w:cs="Times New Roman"/>
                <w:sz w:val="28"/>
                <w:szCs w:val="28"/>
              </w:rPr>
            </w:pPr>
            <w:r w:rsidRPr="001B2647">
              <w:rPr>
                <w:rFonts w:ascii="Times New Roman" w:hAnsi="Times New Roman" w:cs="Times New Roman"/>
                <w:color w:val="392C69"/>
                <w:sz w:val="28"/>
                <w:szCs w:val="28"/>
              </w:rPr>
              <w:t>В официальном тексте документа, видимо, допущена опечатка: имеется в виду Указ Президента РФ № 474 от 21.07.2020, а не от 21.06.2020.</w:t>
            </w:r>
          </w:p>
        </w:tc>
        <w:tc>
          <w:tcPr>
            <w:tcW w:w="113" w:type="dxa"/>
            <w:tcBorders>
              <w:top w:val="nil"/>
              <w:left w:val="nil"/>
              <w:bottom w:val="nil"/>
              <w:right w:val="nil"/>
            </w:tcBorders>
            <w:shd w:val="clear" w:color="auto" w:fill="F4F3F8"/>
            <w:tcMar>
              <w:top w:w="0" w:type="dxa"/>
              <w:left w:w="0" w:type="dxa"/>
              <w:bottom w:w="0" w:type="dxa"/>
              <w:right w:w="0" w:type="dxa"/>
            </w:tcMar>
          </w:tcPr>
          <w:p w14:paraId="3A90416C" w14:textId="77777777" w:rsidR="000C258B" w:rsidRPr="001B2647" w:rsidRDefault="000C258B">
            <w:pPr>
              <w:rPr>
                <w:rFonts w:ascii="Times New Roman" w:hAnsi="Times New Roman" w:cs="Times New Roman"/>
                <w:sz w:val="28"/>
                <w:szCs w:val="28"/>
              </w:rPr>
            </w:pPr>
          </w:p>
        </w:tc>
      </w:tr>
    </w:tbl>
    <w:p w14:paraId="3EF84FA7" w14:textId="2232B3E6" w:rsidR="000C258B" w:rsidRPr="001B2647" w:rsidRDefault="000C258B">
      <w:pPr>
        <w:pStyle w:val="ConsPlusNormal"/>
        <w:spacing w:before="28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w:t>
      </w:r>
      <w:hyperlink r:id="rId20" w:history="1">
        <w:r w:rsidRPr="001B2647">
          <w:rPr>
            <w:rFonts w:ascii="Times New Roman" w:hAnsi="Times New Roman" w:cs="Times New Roman"/>
            <w:color w:val="0000FF"/>
            <w:sz w:val="28"/>
            <w:szCs w:val="28"/>
          </w:rPr>
          <w:t>Указа</w:t>
        </w:r>
      </w:hyperlink>
      <w:r w:rsidRPr="001B2647">
        <w:rPr>
          <w:rFonts w:ascii="Times New Roman" w:hAnsi="Times New Roman" w:cs="Times New Roman"/>
          <w:sz w:val="28"/>
          <w:szCs w:val="28"/>
        </w:rPr>
        <w:t xml:space="preserve"> Президента Российской Федерации от 21 июня 2020 г. № 474 «О национальных целях развития Российской Федерации на период до 2030 года»;</w:t>
      </w:r>
    </w:p>
    <w:p w14:paraId="5714833F" w14:textId="2A8C42D4"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w:t>
      </w:r>
      <w:hyperlink r:id="rId21" w:history="1">
        <w:r w:rsidRPr="001B2647">
          <w:rPr>
            <w:rFonts w:ascii="Times New Roman" w:hAnsi="Times New Roman" w:cs="Times New Roman"/>
            <w:color w:val="0000FF"/>
            <w:sz w:val="28"/>
            <w:szCs w:val="28"/>
          </w:rPr>
          <w:t>паспорта</w:t>
        </w:r>
      </w:hyperlink>
      <w:r w:rsidRPr="001B2647">
        <w:rPr>
          <w:rFonts w:ascii="Times New Roman" w:hAnsi="Times New Roman" w:cs="Times New Roman"/>
          <w:sz w:val="28"/>
          <w:szCs w:val="28"/>
        </w:rPr>
        <w:t xml:space="preserve">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24 декабря 2018 г.;</w:t>
      </w:r>
    </w:p>
    <w:p w14:paraId="48FBEFF6" w14:textId="081BCBC5"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Федерального </w:t>
      </w:r>
      <w:hyperlink r:id="rId22" w:history="1">
        <w:r w:rsidRPr="001B2647">
          <w:rPr>
            <w:rFonts w:ascii="Times New Roman" w:hAnsi="Times New Roman" w:cs="Times New Roman"/>
            <w:color w:val="0000FF"/>
            <w:sz w:val="28"/>
            <w:szCs w:val="28"/>
          </w:rPr>
          <w:t>закона</w:t>
        </w:r>
      </w:hyperlink>
      <w:r w:rsidRPr="001B2647">
        <w:rPr>
          <w:rFonts w:ascii="Times New Roman" w:hAnsi="Times New Roman" w:cs="Times New Roman"/>
          <w:sz w:val="28"/>
          <w:szCs w:val="28"/>
        </w:rPr>
        <w:t xml:space="preserve"> от 29 декабря 2012 г. № 273-ФЗ «Об образовании в Российской Федерации»;</w:t>
      </w:r>
    </w:p>
    <w:p w14:paraId="043195AD" w14:textId="3BF03E51"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w:t>
      </w:r>
      <w:hyperlink r:id="rId23" w:history="1">
        <w:r w:rsidRPr="001B2647">
          <w:rPr>
            <w:rFonts w:ascii="Times New Roman" w:hAnsi="Times New Roman" w:cs="Times New Roman"/>
            <w:color w:val="0000FF"/>
            <w:sz w:val="28"/>
            <w:szCs w:val="28"/>
          </w:rPr>
          <w:t>постановления</w:t>
        </w:r>
      </w:hyperlink>
      <w:r w:rsidRPr="001B2647">
        <w:rPr>
          <w:rFonts w:ascii="Times New Roman" w:hAnsi="Times New Roman" w:cs="Times New Roman"/>
          <w:sz w:val="28"/>
          <w:szCs w:val="28"/>
        </w:rPr>
        <w:t xml:space="preserve"> Правительства Российской Федерации от 18 апреля 2016 г. № 317 «О реализации Национальной технологической инициативы»;</w:t>
      </w:r>
    </w:p>
    <w:p w14:paraId="7D47B123" w14:textId="71816153"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lastRenderedPageBreak/>
        <w:t xml:space="preserve">- </w:t>
      </w:r>
      <w:hyperlink r:id="rId24" w:history="1">
        <w:r w:rsidRPr="001B2647">
          <w:rPr>
            <w:rFonts w:ascii="Times New Roman" w:hAnsi="Times New Roman" w:cs="Times New Roman"/>
            <w:color w:val="0000FF"/>
            <w:sz w:val="28"/>
            <w:szCs w:val="28"/>
          </w:rPr>
          <w:t>постановления</w:t>
        </w:r>
      </w:hyperlink>
      <w:r w:rsidRPr="001B2647">
        <w:rPr>
          <w:rFonts w:ascii="Times New Roman" w:hAnsi="Times New Roman" w:cs="Times New Roman"/>
          <w:sz w:val="28"/>
          <w:szCs w:val="28"/>
        </w:rPr>
        <w:t xml:space="preserve"> Правительства Российской Федерации от 5 августа 2013 г. № 662 «Об осуществлении мониторинга системы образования»;</w:t>
      </w:r>
    </w:p>
    <w:p w14:paraId="42637AC2" w14:textId="63668AFD"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w:t>
      </w:r>
      <w:hyperlink r:id="rId25" w:history="1">
        <w:r w:rsidRPr="001B2647">
          <w:rPr>
            <w:rFonts w:ascii="Times New Roman" w:hAnsi="Times New Roman" w:cs="Times New Roman"/>
            <w:color w:val="0000FF"/>
            <w:sz w:val="28"/>
            <w:szCs w:val="28"/>
          </w:rPr>
          <w:t>приказа</w:t>
        </w:r>
      </w:hyperlink>
      <w:r w:rsidRPr="001B2647">
        <w:rPr>
          <w:rFonts w:ascii="Times New Roman" w:hAnsi="Times New Roman" w:cs="Times New Roman"/>
          <w:sz w:val="28"/>
          <w:szCs w:val="28"/>
        </w:rPr>
        <w:t xml:space="preserve"> Федеральной службы по надзору в сфере образования и науки, Минпросвещения России и Минобрнауки России от 18 декабря 2019 г.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w:t>
      </w:r>
    </w:p>
    <w:p w14:paraId="7D6945CE" w14:textId="41F35C00"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w:t>
      </w:r>
      <w:hyperlink r:id="rId26" w:history="1">
        <w:r w:rsidRPr="001B2647">
          <w:rPr>
            <w:rFonts w:ascii="Times New Roman" w:hAnsi="Times New Roman" w:cs="Times New Roman"/>
            <w:color w:val="0000FF"/>
            <w:sz w:val="28"/>
            <w:szCs w:val="28"/>
          </w:rPr>
          <w:t>приказа</w:t>
        </w:r>
      </w:hyperlink>
      <w:r w:rsidRPr="001B2647">
        <w:rPr>
          <w:rFonts w:ascii="Times New Roman" w:hAnsi="Times New Roman" w:cs="Times New Roman"/>
          <w:sz w:val="28"/>
          <w:szCs w:val="28"/>
        </w:rPr>
        <w:t xml:space="preserve"> </w:t>
      </w:r>
      <w:proofErr w:type="spellStart"/>
      <w:r w:rsidRPr="001B2647">
        <w:rPr>
          <w:rFonts w:ascii="Times New Roman" w:hAnsi="Times New Roman" w:cs="Times New Roman"/>
          <w:sz w:val="28"/>
          <w:szCs w:val="28"/>
        </w:rPr>
        <w:t>Рособрнадзора</w:t>
      </w:r>
      <w:proofErr w:type="spellEnd"/>
      <w:r w:rsidRPr="001B2647">
        <w:rPr>
          <w:rFonts w:ascii="Times New Roman" w:hAnsi="Times New Roman" w:cs="Times New Roman"/>
          <w:sz w:val="28"/>
          <w:szCs w:val="28"/>
        </w:rPr>
        <w:t xml:space="preserve"> № 590, Минпросвещения России № 219 от 6 мая 2019 г.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и др.</w:t>
      </w:r>
    </w:p>
    <w:p w14:paraId="4AA7EE2A"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Проведение Мотивирующего мониторинга направлено на совершенствование существующей системы оценки деятельности руководителей региональных и муниципальных органов власти, обусловлено необходимостью повышения эффективности деятельности региональных и муниципальных органов управления образованием, определенной следующими федеральными правовыми актами:</w:t>
      </w:r>
    </w:p>
    <w:p w14:paraId="2768A4B1" w14:textId="66FA6B5A" w:rsidR="000C258B" w:rsidRPr="001B2647" w:rsidRDefault="000C258B">
      <w:pPr>
        <w:pStyle w:val="ConsPlusNormal"/>
        <w:spacing w:before="220"/>
        <w:ind w:firstLine="540"/>
        <w:jc w:val="both"/>
        <w:rPr>
          <w:rFonts w:ascii="Times New Roman" w:hAnsi="Times New Roman" w:cs="Times New Roman"/>
          <w:sz w:val="28"/>
          <w:szCs w:val="28"/>
        </w:rPr>
      </w:pPr>
      <w:r w:rsidRPr="00FD0EF2">
        <w:rPr>
          <w:rFonts w:ascii="Times New Roman" w:hAnsi="Times New Roman" w:cs="Times New Roman"/>
          <w:sz w:val="28"/>
          <w:szCs w:val="28"/>
          <w:highlight w:val="yellow"/>
        </w:rPr>
        <w:t xml:space="preserve">- </w:t>
      </w:r>
      <w:hyperlink r:id="rId27" w:history="1">
        <w:r w:rsidRPr="00FD0EF2">
          <w:rPr>
            <w:rFonts w:ascii="Times New Roman" w:hAnsi="Times New Roman" w:cs="Times New Roman"/>
            <w:color w:val="0000FF"/>
            <w:sz w:val="28"/>
            <w:szCs w:val="28"/>
            <w:highlight w:val="yellow"/>
          </w:rPr>
          <w:t>Указом</w:t>
        </w:r>
      </w:hyperlink>
      <w:r w:rsidRPr="00FD0EF2">
        <w:rPr>
          <w:rFonts w:ascii="Times New Roman" w:hAnsi="Times New Roman" w:cs="Times New Roman"/>
          <w:sz w:val="28"/>
          <w:szCs w:val="28"/>
          <w:highlight w:val="yellow"/>
        </w:rPr>
        <w:t xml:space="preserve"> Президента Российской Федерации от 4 февраля 2021 г. № 68 «Об оценке эффективности деятельности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7482CF33" w14:textId="67EB9DF7" w:rsidR="000C258B" w:rsidRPr="001B2647" w:rsidRDefault="000C258B">
      <w:pPr>
        <w:pStyle w:val="ConsPlusNormal"/>
        <w:spacing w:before="220"/>
        <w:ind w:firstLine="540"/>
        <w:jc w:val="both"/>
        <w:rPr>
          <w:rFonts w:ascii="Times New Roman" w:hAnsi="Times New Roman" w:cs="Times New Roman"/>
          <w:sz w:val="28"/>
          <w:szCs w:val="28"/>
        </w:rPr>
      </w:pPr>
      <w:r w:rsidRPr="00FD0EF2">
        <w:rPr>
          <w:rFonts w:ascii="Times New Roman" w:hAnsi="Times New Roman" w:cs="Times New Roman"/>
          <w:sz w:val="28"/>
          <w:szCs w:val="28"/>
          <w:highlight w:val="green"/>
        </w:rPr>
        <w:t xml:space="preserve">- </w:t>
      </w:r>
      <w:hyperlink r:id="rId28" w:history="1">
        <w:r w:rsidRPr="00FD0EF2">
          <w:rPr>
            <w:rFonts w:ascii="Times New Roman" w:hAnsi="Times New Roman" w:cs="Times New Roman"/>
            <w:color w:val="0000FF"/>
            <w:sz w:val="28"/>
            <w:szCs w:val="28"/>
            <w:highlight w:val="green"/>
          </w:rPr>
          <w:t>постановл</w:t>
        </w:r>
        <w:r w:rsidRPr="00FD0EF2">
          <w:rPr>
            <w:rFonts w:ascii="Times New Roman" w:hAnsi="Times New Roman" w:cs="Times New Roman"/>
            <w:color w:val="0000FF"/>
            <w:sz w:val="28"/>
            <w:szCs w:val="28"/>
            <w:highlight w:val="green"/>
          </w:rPr>
          <w:t>е</w:t>
        </w:r>
        <w:r w:rsidRPr="00FD0EF2">
          <w:rPr>
            <w:rFonts w:ascii="Times New Roman" w:hAnsi="Times New Roman" w:cs="Times New Roman"/>
            <w:color w:val="0000FF"/>
            <w:sz w:val="28"/>
            <w:szCs w:val="28"/>
            <w:highlight w:val="green"/>
          </w:rPr>
          <w:t>нием</w:t>
        </w:r>
      </w:hyperlink>
      <w:r w:rsidRPr="00FD0EF2">
        <w:rPr>
          <w:rFonts w:ascii="Times New Roman" w:hAnsi="Times New Roman" w:cs="Times New Roman"/>
          <w:sz w:val="28"/>
          <w:szCs w:val="28"/>
          <w:highlight w:val="green"/>
        </w:rPr>
        <w:t xml:space="preserve"> Правительства Российской Федерации от 3 апреля 2021 г. №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 915»;</w:t>
      </w:r>
    </w:p>
    <w:p w14:paraId="5953BA82" w14:textId="17AB4BBC" w:rsidR="000C258B" w:rsidRPr="001B2647" w:rsidRDefault="000C258B">
      <w:pPr>
        <w:pStyle w:val="ConsPlusNormal"/>
        <w:spacing w:before="220"/>
        <w:ind w:firstLine="540"/>
        <w:jc w:val="both"/>
        <w:rPr>
          <w:rFonts w:ascii="Times New Roman" w:hAnsi="Times New Roman" w:cs="Times New Roman"/>
          <w:sz w:val="28"/>
          <w:szCs w:val="28"/>
        </w:rPr>
      </w:pPr>
      <w:r w:rsidRPr="00FD0EF2">
        <w:rPr>
          <w:rFonts w:ascii="Times New Roman" w:hAnsi="Times New Roman" w:cs="Times New Roman"/>
          <w:sz w:val="28"/>
          <w:szCs w:val="28"/>
          <w:highlight w:val="yellow"/>
        </w:rPr>
        <w:t xml:space="preserve">- </w:t>
      </w:r>
      <w:hyperlink r:id="rId29" w:history="1">
        <w:r w:rsidRPr="00FD0EF2">
          <w:rPr>
            <w:rFonts w:ascii="Times New Roman" w:hAnsi="Times New Roman" w:cs="Times New Roman"/>
            <w:color w:val="0000FF"/>
            <w:sz w:val="28"/>
            <w:szCs w:val="28"/>
            <w:highlight w:val="yellow"/>
          </w:rPr>
          <w:t>Указом</w:t>
        </w:r>
      </w:hyperlink>
      <w:r w:rsidRPr="00FD0EF2">
        <w:rPr>
          <w:rFonts w:ascii="Times New Roman" w:hAnsi="Times New Roman" w:cs="Times New Roman"/>
          <w:sz w:val="28"/>
          <w:szCs w:val="28"/>
          <w:highlight w:val="yellow"/>
        </w:rPr>
        <w:t xml:space="preserve"> Президента Российской Федерации от 28 апреля 2008 г. № 607 «Об оценке эффективности деятельности органов местного самоуправления муниципальных городских округов и муниципальных районов» (с изм. от 11 июня 2021 г. № 362);</w:t>
      </w:r>
    </w:p>
    <w:p w14:paraId="7C26E51D" w14:textId="7501BE5E" w:rsidR="000C258B" w:rsidRPr="001B2647" w:rsidRDefault="000C258B">
      <w:pPr>
        <w:pStyle w:val="ConsPlusNormal"/>
        <w:spacing w:before="220"/>
        <w:ind w:firstLine="540"/>
        <w:jc w:val="both"/>
        <w:rPr>
          <w:rFonts w:ascii="Times New Roman" w:hAnsi="Times New Roman" w:cs="Times New Roman"/>
          <w:sz w:val="28"/>
          <w:szCs w:val="28"/>
        </w:rPr>
      </w:pPr>
      <w:r w:rsidRPr="00FD0EF2">
        <w:rPr>
          <w:rFonts w:ascii="Times New Roman" w:hAnsi="Times New Roman" w:cs="Times New Roman"/>
          <w:sz w:val="28"/>
          <w:szCs w:val="28"/>
          <w:highlight w:val="yellow"/>
        </w:rPr>
        <w:t xml:space="preserve">- </w:t>
      </w:r>
      <w:hyperlink r:id="rId30" w:history="1">
        <w:r w:rsidRPr="00FD0EF2">
          <w:rPr>
            <w:rFonts w:ascii="Times New Roman" w:hAnsi="Times New Roman" w:cs="Times New Roman"/>
            <w:color w:val="0000FF"/>
            <w:sz w:val="28"/>
            <w:szCs w:val="28"/>
            <w:highlight w:val="yellow"/>
          </w:rPr>
          <w:t>постановлением</w:t>
        </w:r>
      </w:hyperlink>
      <w:r w:rsidRPr="00FD0EF2">
        <w:rPr>
          <w:rFonts w:ascii="Times New Roman" w:hAnsi="Times New Roman" w:cs="Times New Roman"/>
          <w:sz w:val="28"/>
          <w:szCs w:val="28"/>
          <w:highlight w:val="yellow"/>
        </w:rPr>
        <w:t xml:space="preserve"> Правительства Российской Федерации от 17 декабря 2012 г. № 1317 «О мерах по реализации Указа Президента Российской </w:t>
      </w:r>
      <w:r w:rsidRPr="00FD0EF2">
        <w:rPr>
          <w:rFonts w:ascii="Times New Roman" w:hAnsi="Times New Roman" w:cs="Times New Roman"/>
          <w:sz w:val="28"/>
          <w:szCs w:val="28"/>
          <w:highlight w:val="yellow"/>
        </w:rPr>
        <w:lastRenderedPageBreak/>
        <w:t>Федерации от 28 апреля 2008 г. № 607 «Об оценке эффективности деятельности органов местного самоуправления муниципальных, городских округов и муниципальных районов» и подпункта «и» пункта 2 Указа Президента Российской Федерации от 7 мая 2012 г. № 601 «Об основных направлениях совершенствования системы государственного управления» (с изм. от 30 июня 2021 г. № 1084);</w:t>
      </w:r>
    </w:p>
    <w:p w14:paraId="7B308C35"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В рамках создания, обновления и ведения мониторинга используются термины и определения, утвержденные вышеуказанными федеральными нормативными актами.</w:t>
      </w:r>
    </w:p>
    <w:p w14:paraId="107FC51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Показатели Мотивирующего мониторинга утверждаются Министерством просвещения Российской Федерации и актуализируются не реже 1 раза в 2 года.</w:t>
      </w:r>
    </w:p>
    <w:p w14:paraId="10B7E1BD"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Источниками данных Мотивирующего мониторинга являются:</w:t>
      </w:r>
    </w:p>
    <w:p w14:paraId="795BCADA" w14:textId="4640E920"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статистическая отчетность по формам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 СПО-1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 № ОО-2 «Сведения о материально-технической и информационной базе, финансово-экономической деятельности общеобразовательной организации», № СПО-2 «Сведения о материально-технической и информационной базе, финансово-экономической деятельности профессиональной образовательной организации»;</w:t>
      </w:r>
    </w:p>
    <w:p w14:paraId="5181FA1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данные Минпросвещения России;</w:t>
      </w:r>
    </w:p>
    <w:p w14:paraId="0263352C"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данные </w:t>
      </w:r>
      <w:proofErr w:type="spellStart"/>
      <w:r w:rsidRPr="001B2647">
        <w:rPr>
          <w:rFonts w:ascii="Times New Roman" w:hAnsi="Times New Roman" w:cs="Times New Roman"/>
          <w:sz w:val="28"/>
          <w:szCs w:val="28"/>
        </w:rPr>
        <w:t>Рособрнадзора</w:t>
      </w:r>
      <w:proofErr w:type="spellEnd"/>
      <w:r w:rsidRPr="001B2647">
        <w:rPr>
          <w:rFonts w:ascii="Times New Roman" w:hAnsi="Times New Roman" w:cs="Times New Roman"/>
          <w:sz w:val="28"/>
          <w:szCs w:val="28"/>
        </w:rPr>
        <w:t>;</w:t>
      </w:r>
    </w:p>
    <w:p w14:paraId="32FB880A"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данные Министерства внутренних дел Российской Федерации;</w:t>
      </w:r>
    </w:p>
    <w:p w14:paraId="769EC42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данные Росстата;</w:t>
      </w:r>
    </w:p>
    <w:p w14:paraId="43D8A2FA"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данные Пенсионного фонда Российской Федерации;</w:t>
      </w:r>
    </w:p>
    <w:p w14:paraId="68F12650"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данные Федерального казначейства;</w:t>
      </w:r>
    </w:p>
    <w:p w14:paraId="0657AE92" w14:textId="6C38FC33"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данные Автономной некоммерческой организации «Агентство развития профессионального мастерства (</w:t>
      </w:r>
      <w:proofErr w:type="spellStart"/>
      <w:r w:rsidRPr="001B2647">
        <w:rPr>
          <w:rFonts w:ascii="Times New Roman" w:hAnsi="Times New Roman" w:cs="Times New Roman"/>
          <w:sz w:val="28"/>
          <w:szCs w:val="28"/>
        </w:rPr>
        <w:t>Вордскиллс</w:t>
      </w:r>
      <w:proofErr w:type="spellEnd"/>
      <w:r w:rsidRPr="001B2647">
        <w:rPr>
          <w:rFonts w:ascii="Times New Roman" w:hAnsi="Times New Roman" w:cs="Times New Roman"/>
          <w:sz w:val="28"/>
          <w:szCs w:val="28"/>
        </w:rPr>
        <w:t xml:space="preserve"> Россия)»;</w:t>
      </w:r>
    </w:p>
    <w:p w14:paraId="6CD0D2E8"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данные Национального центра </w:t>
      </w:r>
      <w:proofErr w:type="spellStart"/>
      <w:r w:rsidRPr="001B2647">
        <w:rPr>
          <w:rFonts w:ascii="Times New Roman" w:hAnsi="Times New Roman" w:cs="Times New Roman"/>
          <w:sz w:val="28"/>
          <w:szCs w:val="28"/>
        </w:rPr>
        <w:t>Абилимпикс</w:t>
      </w:r>
      <w:proofErr w:type="spellEnd"/>
      <w:r w:rsidRPr="001B2647">
        <w:rPr>
          <w:rFonts w:ascii="Times New Roman" w:hAnsi="Times New Roman" w:cs="Times New Roman"/>
          <w:sz w:val="28"/>
          <w:szCs w:val="28"/>
        </w:rPr>
        <w:t>;</w:t>
      </w:r>
    </w:p>
    <w:p w14:paraId="2237ED25"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данные организации, которая является получателем субсидии Министерства просвещения Российской Федерации в целях финансового обеспечения расходов на осуществление организационно-технического и </w:t>
      </w:r>
      <w:r w:rsidRPr="001B2647">
        <w:rPr>
          <w:rFonts w:ascii="Times New Roman" w:hAnsi="Times New Roman" w:cs="Times New Roman"/>
          <w:sz w:val="28"/>
          <w:szCs w:val="28"/>
        </w:rPr>
        <w:lastRenderedPageBreak/>
        <w:t>информационного обеспечения прохождения аттестации с использованием механизма демонстрационного экзамена;</w:t>
      </w:r>
    </w:p>
    <w:p w14:paraId="5691566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данные, получаемые в ходе шестистороннего соглашения об информационном взаимодействии в рамках осуществления мониторинга профессиональной деятельности граждан между Министерством труда и социальной защиты Российской Федерации, Министерством науки и высшего образования Российской Федерации, Министерством просвещения Российской Федерации, Федеральной службой по труду и занятости, Федеральной службой по надзору в сфере образования и науки, Пенсионным фондом Российской Федерации;</w:t>
      </w:r>
    </w:p>
    <w:p w14:paraId="20AD26A2" w14:textId="6656AC3D"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форма № СПО-мониторинг «Мониторинг по основным направлениям деятельности образовательной организации, реализующей образовательные программы среднего профессионального образования...» и др.</w:t>
      </w:r>
    </w:p>
    <w:p w14:paraId="2DAFCD93"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Для успешного достижения целей и задач на региональном и муниципальном уровнях необходимо определить структурное подразделение, ответственное за реализацию мероприятий Мотивирующего мониторинга.</w:t>
      </w:r>
    </w:p>
    <w:p w14:paraId="4C6E4722" w14:textId="77777777" w:rsidR="000C258B" w:rsidRPr="001B2647" w:rsidRDefault="000C258B">
      <w:pPr>
        <w:pStyle w:val="ConsPlusNormal"/>
        <w:jc w:val="both"/>
        <w:rPr>
          <w:rFonts w:ascii="Times New Roman" w:hAnsi="Times New Roman" w:cs="Times New Roman"/>
          <w:sz w:val="28"/>
          <w:szCs w:val="28"/>
        </w:rPr>
      </w:pPr>
    </w:p>
    <w:p w14:paraId="3DABCF2D" w14:textId="77777777" w:rsidR="000C258B" w:rsidRPr="001B2647" w:rsidRDefault="000C258B">
      <w:pPr>
        <w:pStyle w:val="ConsPlusTitle"/>
        <w:jc w:val="center"/>
        <w:outlineLvl w:val="1"/>
        <w:rPr>
          <w:rFonts w:ascii="Times New Roman" w:hAnsi="Times New Roman" w:cs="Times New Roman"/>
          <w:sz w:val="28"/>
          <w:szCs w:val="28"/>
        </w:rPr>
      </w:pPr>
      <w:r w:rsidRPr="001B2647">
        <w:rPr>
          <w:rFonts w:ascii="Times New Roman" w:hAnsi="Times New Roman" w:cs="Times New Roman"/>
          <w:sz w:val="28"/>
          <w:szCs w:val="28"/>
        </w:rPr>
        <w:t>3. Показатели Мотивирующего мониторинга</w:t>
      </w:r>
    </w:p>
    <w:p w14:paraId="0337B370" w14:textId="77777777" w:rsidR="000C258B" w:rsidRPr="001B2647" w:rsidRDefault="000C258B">
      <w:pPr>
        <w:pStyle w:val="ConsPlusNormal"/>
        <w:jc w:val="both"/>
        <w:rPr>
          <w:rFonts w:ascii="Times New Roman" w:hAnsi="Times New Roman" w:cs="Times New Roman"/>
          <w:sz w:val="28"/>
          <w:szCs w:val="28"/>
        </w:rPr>
      </w:pPr>
    </w:p>
    <w:p w14:paraId="0AEB8B1C" w14:textId="77777777" w:rsidR="000C258B" w:rsidRPr="001B2647" w:rsidRDefault="000C258B">
      <w:pPr>
        <w:pStyle w:val="ConsPlusTitle"/>
        <w:jc w:val="center"/>
        <w:outlineLvl w:val="2"/>
        <w:rPr>
          <w:rFonts w:ascii="Times New Roman" w:hAnsi="Times New Roman" w:cs="Times New Roman"/>
          <w:sz w:val="28"/>
          <w:szCs w:val="28"/>
        </w:rPr>
      </w:pPr>
      <w:r w:rsidRPr="001B2647">
        <w:rPr>
          <w:rFonts w:ascii="Times New Roman" w:hAnsi="Times New Roman" w:cs="Times New Roman"/>
          <w:sz w:val="28"/>
          <w:szCs w:val="28"/>
        </w:rPr>
        <w:t>3.1. Перечень информации о системе образования,</w:t>
      </w:r>
    </w:p>
    <w:p w14:paraId="0944663A"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подлежащей мониторингу</w:t>
      </w:r>
    </w:p>
    <w:p w14:paraId="20127A42" w14:textId="77777777" w:rsidR="000C258B" w:rsidRPr="001B2647" w:rsidRDefault="000C258B">
      <w:pPr>
        <w:pStyle w:val="ConsPlusNormal"/>
        <w:jc w:val="both"/>
        <w:rPr>
          <w:rFonts w:ascii="Times New Roman" w:hAnsi="Times New Roman" w:cs="Times New Roman"/>
          <w:sz w:val="28"/>
          <w:szCs w:val="28"/>
        </w:rPr>
      </w:pPr>
    </w:p>
    <w:p w14:paraId="7FE8ED39" w14:textId="205DB1E6"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Показатели Мотивирующего мониторинга, разработанные с учетом требований федерального законодательства (прежде всего в части формирования системы управления качеством образования в рамках федеральных проектов национального </w:t>
      </w:r>
      <w:hyperlink r:id="rId31" w:history="1">
        <w:r w:rsidRPr="001B2647">
          <w:rPr>
            <w:rFonts w:ascii="Times New Roman" w:hAnsi="Times New Roman" w:cs="Times New Roman"/>
            <w:color w:val="0000FF"/>
            <w:sz w:val="28"/>
            <w:szCs w:val="28"/>
          </w:rPr>
          <w:t>проекта</w:t>
        </w:r>
      </w:hyperlink>
      <w:r w:rsidRPr="001B2647">
        <w:rPr>
          <w:rFonts w:ascii="Times New Roman" w:hAnsi="Times New Roman" w:cs="Times New Roman"/>
          <w:sz w:val="28"/>
          <w:szCs w:val="28"/>
        </w:rPr>
        <w:t xml:space="preserve"> «Образование»), необходимости повышения качества образования, удовлетворения запросов граждан о качественном общедоступном образовании, определены экспертным сообществом и включают три основных направления:</w:t>
      </w:r>
    </w:p>
    <w:p w14:paraId="25E1A64F"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показатели создания условий для достижения результатов;</w:t>
      </w:r>
    </w:p>
    <w:p w14:paraId="5CB5EF40"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показатели достижения учебных и воспитательных результатов;</w:t>
      </w:r>
    </w:p>
    <w:p w14:paraId="4AA86030"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показатели организации рабочих процессов.</w:t>
      </w:r>
    </w:p>
    <w:p w14:paraId="387EE788" w14:textId="4E3516EA"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Показатели Мотивирующего мониторинга представлены в </w:t>
      </w:r>
      <w:hyperlink w:anchor="P280" w:history="1">
        <w:r w:rsidRPr="001B2647">
          <w:rPr>
            <w:rFonts w:ascii="Times New Roman" w:hAnsi="Times New Roman" w:cs="Times New Roman"/>
            <w:color w:val="0000FF"/>
            <w:sz w:val="28"/>
            <w:szCs w:val="28"/>
          </w:rPr>
          <w:t>приложении № 1</w:t>
        </w:r>
      </w:hyperlink>
      <w:r w:rsidRPr="001B2647">
        <w:rPr>
          <w:rFonts w:ascii="Times New Roman" w:hAnsi="Times New Roman" w:cs="Times New Roman"/>
          <w:sz w:val="28"/>
          <w:szCs w:val="28"/>
        </w:rPr>
        <w:t xml:space="preserve"> к настоящей Методологии.</w:t>
      </w:r>
    </w:p>
    <w:p w14:paraId="77851AEE"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972C2E">
        <w:rPr>
          <w:rFonts w:ascii="Times New Roman" w:hAnsi="Times New Roman" w:cs="Times New Roman"/>
          <w:sz w:val="28"/>
          <w:szCs w:val="28"/>
          <w:highlight w:val="yellow"/>
        </w:rPr>
        <w:t>Вышеуказанные показатели отражают ключевые направления деятельности региональных и муниципальных органов управления образованием и позволяют оценивать эффективность деятельности руководителей региональных и муниципальных органов управления образованием, а именно:</w:t>
      </w:r>
    </w:p>
    <w:p w14:paraId="48670416"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lastRenderedPageBreak/>
        <w:t>- руководителей региональных органов власти, осуществляющих государственное управление в сфере образования (руководителей органов исполнительной власти субъектов Российской Федерации, а также их заместителей, руководителей структурных подразделений);</w:t>
      </w:r>
    </w:p>
    <w:p w14:paraId="3314A1ED"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руководителей муниципальных органов власти, осуществляющих государственное управление в сфере образования (заместителей глав администраций муниципальных образований по социальным вопросам, руководителей и заместителей руководителей структурных подразделений администраций муниципальных образований).</w:t>
      </w:r>
    </w:p>
    <w:p w14:paraId="3994C416"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Данные показатели являются практико-ориентированными, результаты их анализа позволяют вести адресную работу с вышеуказанными категориями руководителей региональных и муниципальных органов управления образованием, разрабатывать и реализовывать индивидуальные траектории развития каждого руководителя, вести планомерную работу по оказанию необходимой консультационной и методической поддержке, обеспечить межуровневую преемственность управленческой деятельности (федерация - регион - муниципалитет).</w:t>
      </w:r>
    </w:p>
    <w:p w14:paraId="1B33424E"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Показатели создания условий для достижения результатов оценивают деятельность органов управления образованием по 21 параметру и направлены на:</w:t>
      </w:r>
    </w:p>
    <w:p w14:paraId="18837AA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эффективности использования финансовых ресурсов, их направление на тех, кто работает с обучающимися, создание условий для обеспечения роста качества образования;</w:t>
      </w:r>
    </w:p>
    <w:p w14:paraId="07057473"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удовлетворенности учителей, создание условий для обеспечения роста качества образования;</w:t>
      </w:r>
    </w:p>
    <w:p w14:paraId="77510517"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оптимизацию управленческих процессов, численности руководящих работников;</w:t>
      </w:r>
    </w:p>
    <w:p w14:paraId="7A3D2EB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снижение административной нагрузки на учителей;</w:t>
      </w:r>
    </w:p>
    <w:p w14:paraId="18367AA7"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рост кадровой обеспеченности системы образования, создание комфортных условий для работы;</w:t>
      </w:r>
    </w:p>
    <w:p w14:paraId="7D0C0D7D" w14:textId="250468D9"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«цифровой зрелости» системы образования, развитие возможностей управления системой;</w:t>
      </w:r>
    </w:p>
    <w:p w14:paraId="526E76C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создание условий для образования обучающихся с ограниченными возможностями здоровья;</w:t>
      </w:r>
    </w:p>
    <w:p w14:paraId="72CFD8F4"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финансовой устойчивости организаций среднего профессионального образования;</w:t>
      </w:r>
    </w:p>
    <w:p w14:paraId="2AC303F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 повышение качества профессионального образования в части </w:t>
      </w:r>
      <w:r w:rsidRPr="001B2647">
        <w:rPr>
          <w:rFonts w:ascii="Times New Roman" w:hAnsi="Times New Roman" w:cs="Times New Roman"/>
          <w:sz w:val="28"/>
          <w:szCs w:val="28"/>
        </w:rPr>
        <w:lastRenderedPageBreak/>
        <w:t>соответствия уровня педагогов современным требованиям;</w:t>
      </w:r>
    </w:p>
    <w:p w14:paraId="167C40B3"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уровня объективности в оценке качества образования;</w:t>
      </w:r>
    </w:p>
    <w:p w14:paraId="37CAD35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эффективности управления образованием на основе данных;</w:t>
      </w:r>
    </w:p>
    <w:p w14:paraId="7B199E6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качества и объективности оценивания экзаменационных работ участников ЕГЭ, содержательный анализ результатов ЕГЭ и ОГЭ.</w:t>
      </w:r>
    </w:p>
    <w:p w14:paraId="20DF6077"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Показатели достижения учебных и воспитательных результатов оценивают деятельность органов управления образованием в субъектах Российской Федерации по 16 параметрам и направлены на:</w:t>
      </w:r>
    </w:p>
    <w:p w14:paraId="348476C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снижение доли неуспешных обучающихся во всех параллелях на всех уровнях общего образования;</w:t>
      </w:r>
    </w:p>
    <w:p w14:paraId="58CE211C"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доли обучающихся с высокими результатами обучения;</w:t>
      </w:r>
    </w:p>
    <w:p w14:paraId="76D9276E"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уровня функциональной грамотности обучающихся;</w:t>
      </w:r>
    </w:p>
    <w:p w14:paraId="03CA9542"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доли обучающихся, ориентированных на выбор конкретных специальностей, связанных с экономикой региона;</w:t>
      </w:r>
    </w:p>
    <w:p w14:paraId="0DCCC6D8"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объективности оценки образовательных результатов обучающихся;</w:t>
      </w:r>
    </w:p>
    <w:p w14:paraId="03F4F2FC"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качества общего образования, развитие способностей и талантов обучающихся;</w:t>
      </w:r>
    </w:p>
    <w:p w14:paraId="671A6EF5"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снижение дифференциации в качестве образования между школами, стимулирование повышения качества общего образования, развития способностей и талантов обучающихся в каждой школе;</w:t>
      </w:r>
    </w:p>
    <w:p w14:paraId="7C1F9CC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качества профессионального образования, конкурентоспособности выпускников на рынке труда;</w:t>
      </w:r>
    </w:p>
    <w:p w14:paraId="63CF183F"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создание возможностей для детей с ограниченными возможностями здоровья и инвалидов;</w:t>
      </w:r>
    </w:p>
    <w:p w14:paraId="1AE21682"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развитие способностей и талантов обучающихся, развитие возможностей для успешной самореализации;</w:t>
      </w:r>
    </w:p>
    <w:p w14:paraId="6E86491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FD0EF2">
        <w:rPr>
          <w:rFonts w:ascii="Times New Roman" w:hAnsi="Times New Roman" w:cs="Times New Roman"/>
          <w:sz w:val="28"/>
          <w:szCs w:val="28"/>
          <w:highlight w:val="yellow"/>
        </w:rPr>
        <w:t>- повышение качества воспитательной работы;</w:t>
      </w:r>
    </w:p>
    <w:p w14:paraId="30AF360D"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востребованности профессионального образования в экономике субъекта Российской Федерации.</w:t>
      </w:r>
    </w:p>
    <w:p w14:paraId="4CB94ED6"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972C2E">
        <w:rPr>
          <w:rFonts w:ascii="Times New Roman" w:hAnsi="Times New Roman" w:cs="Times New Roman"/>
          <w:sz w:val="28"/>
          <w:szCs w:val="28"/>
          <w:highlight w:val="yellow"/>
        </w:rPr>
        <w:t>Показатели организации рабочих процессов оценивают административную работу и исполнительскую дисциплину субъектов Российской Федерации по 18 параметрам и направлены на:</w:t>
      </w:r>
    </w:p>
    <w:p w14:paraId="7C1257D5"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lastRenderedPageBreak/>
        <w:t>- повышение качества административной работы регионального органа исполнительной власти;</w:t>
      </w:r>
    </w:p>
    <w:p w14:paraId="66C07C64" w14:textId="1A324A89" w:rsidR="000C258B" w:rsidRPr="001B2647" w:rsidRDefault="000C258B">
      <w:pPr>
        <w:pStyle w:val="ConsPlusNormal"/>
        <w:spacing w:before="220"/>
        <w:ind w:firstLine="540"/>
        <w:jc w:val="both"/>
        <w:rPr>
          <w:rFonts w:ascii="Times New Roman" w:hAnsi="Times New Roman" w:cs="Times New Roman"/>
          <w:sz w:val="28"/>
          <w:szCs w:val="28"/>
        </w:rPr>
      </w:pPr>
      <w:r w:rsidRPr="00972C2E">
        <w:rPr>
          <w:rFonts w:ascii="Times New Roman" w:hAnsi="Times New Roman" w:cs="Times New Roman"/>
          <w:sz w:val="28"/>
          <w:szCs w:val="28"/>
          <w:highlight w:val="yellow"/>
        </w:rPr>
        <w:t xml:space="preserve">- повышение качества формирования показателей, требования к которым установлены </w:t>
      </w:r>
      <w:hyperlink r:id="rId32" w:history="1">
        <w:r w:rsidRPr="00972C2E">
          <w:rPr>
            <w:rFonts w:ascii="Times New Roman" w:hAnsi="Times New Roman" w:cs="Times New Roman"/>
            <w:color w:val="0000FF"/>
            <w:sz w:val="28"/>
            <w:szCs w:val="28"/>
            <w:highlight w:val="yellow"/>
          </w:rPr>
          <w:t>Порядком</w:t>
        </w:r>
      </w:hyperlink>
      <w:r w:rsidRPr="00972C2E">
        <w:rPr>
          <w:rFonts w:ascii="Times New Roman" w:hAnsi="Times New Roman" w:cs="Times New Roman"/>
          <w:sz w:val="28"/>
          <w:szCs w:val="28"/>
          <w:highlight w:val="yellow"/>
        </w:rPr>
        <w:t xml:space="preserve"> взаимодействия РГИС ДДО с ФГИС ДДО (приказ Минпросвещения России от 21 августа 2020 г. № 425);</w:t>
      </w:r>
    </w:p>
    <w:p w14:paraId="0170E578"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обеспечение технологической, кадровой, организационной готовности к проведению ЕГЭ;</w:t>
      </w:r>
    </w:p>
    <w:p w14:paraId="631FD79A"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качества работы с ключевыми для системы образования информационными ресурсами;</w:t>
      </w:r>
    </w:p>
    <w:p w14:paraId="579F12D3" w14:textId="5EB8BE10"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повышение «цифровой зрелости» системы образования в субъекте Российской Федерации.</w:t>
      </w:r>
    </w:p>
    <w:p w14:paraId="0CA212D4" w14:textId="4CE92CFB"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Методика расчета показателей Мотивирующего мониторинга представлена в </w:t>
      </w:r>
      <w:hyperlink w:anchor="P540" w:history="1">
        <w:r w:rsidRPr="001B2647">
          <w:rPr>
            <w:rFonts w:ascii="Times New Roman" w:hAnsi="Times New Roman" w:cs="Times New Roman"/>
            <w:color w:val="0000FF"/>
            <w:sz w:val="28"/>
            <w:szCs w:val="28"/>
          </w:rPr>
          <w:t>приложении № 2</w:t>
        </w:r>
      </w:hyperlink>
      <w:r w:rsidRPr="001B2647">
        <w:rPr>
          <w:rFonts w:ascii="Times New Roman" w:hAnsi="Times New Roman" w:cs="Times New Roman"/>
          <w:sz w:val="28"/>
          <w:szCs w:val="28"/>
        </w:rPr>
        <w:t xml:space="preserve"> к настоящей Методологии.</w:t>
      </w:r>
    </w:p>
    <w:p w14:paraId="40B91141" w14:textId="77777777" w:rsidR="000C258B" w:rsidRPr="001B2647" w:rsidRDefault="000C258B">
      <w:pPr>
        <w:pStyle w:val="ConsPlusNormal"/>
        <w:jc w:val="both"/>
        <w:rPr>
          <w:rFonts w:ascii="Times New Roman" w:hAnsi="Times New Roman" w:cs="Times New Roman"/>
          <w:sz w:val="28"/>
          <w:szCs w:val="28"/>
        </w:rPr>
      </w:pPr>
    </w:p>
    <w:p w14:paraId="16D7B3F9" w14:textId="77777777" w:rsidR="000C258B" w:rsidRPr="001B2647" w:rsidRDefault="000C258B">
      <w:pPr>
        <w:pStyle w:val="ConsPlusTitle"/>
        <w:jc w:val="center"/>
        <w:outlineLvl w:val="2"/>
        <w:rPr>
          <w:rFonts w:ascii="Times New Roman" w:hAnsi="Times New Roman" w:cs="Times New Roman"/>
          <w:sz w:val="28"/>
          <w:szCs w:val="28"/>
        </w:rPr>
      </w:pPr>
      <w:r w:rsidRPr="001B2647">
        <w:rPr>
          <w:rFonts w:ascii="Times New Roman" w:hAnsi="Times New Roman" w:cs="Times New Roman"/>
          <w:sz w:val="28"/>
          <w:szCs w:val="28"/>
        </w:rPr>
        <w:t>3.2. Рейтинги субъектов Российской Федерации</w:t>
      </w:r>
    </w:p>
    <w:p w14:paraId="6C200443" w14:textId="77777777" w:rsidR="000C258B" w:rsidRPr="001B2647" w:rsidRDefault="000C258B">
      <w:pPr>
        <w:pStyle w:val="ConsPlusNormal"/>
        <w:jc w:val="both"/>
        <w:rPr>
          <w:rFonts w:ascii="Times New Roman" w:hAnsi="Times New Roman" w:cs="Times New Roman"/>
          <w:sz w:val="28"/>
          <w:szCs w:val="28"/>
        </w:rPr>
      </w:pPr>
    </w:p>
    <w:p w14:paraId="23507002"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Результаты анализа всех направлений показателей Мотивирующего мониторинга представляются в форме рейтингов.</w:t>
      </w:r>
    </w:p>
    <w:p w14:paraId="5FE5C555"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Рейтингование субъектов Российской Федерации проводится в 3 этапа:</w:t>
      </w:r>
    </w:p>
    <w:p w14:paraId="0CD0281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рейтинги субъектов Российской Федерации по каждому показателю Мотивирующего мониторинга;</w:t>
      </w:r>
    </w:p>
    <w:p w14:paraId="289EEEDF"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рейтинги субъектов Российской Федерации по каждому направлению Мотивирующего мониторинга;</w:t>
      </w:r>
    </w:p>
    <w:p w14:paraId="743EA5C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сводный рейтинг субъектов Российской Федерации.</w:t>
      </w:r>
    </w:p>
    <w:p w14:paraId="226B5336" w14:textId="77777777" w:rsidR="000C258B" w:rsidRPr="001B2647" w:rsidRDefault="000C258B">
      <w:pPr>
        <w:pStyle w:val="ConsPlusNormal"/>
        <w:jc w:val="both"/>
        <w:rPr>
          <w:rFonts w:ascii="Times New Roman" w:hAnsi="Times New Roman" w:cs="Times New Roman"/>
          <w:sz w:val="28"/>
          <w:szCs w:val="28"/>
        </w:rPr>
      </w:pPr>
    </w:p>
    <w:p w14:paraId="0A63F8D7" w14:textId="77777777" w:rsidR="000C258B" w:rsidRPr="001B2647" w:rsidRDefault="000C258B">
      <w:pPr>
        <w:pStyle w:val="ConsPlusTitle"/>
        <w:ind w:firstLine="540"/>
        <w:jc w:val="both"/>
        <w:outlineLvl w:val="3"/>
        <w:rPr>
          <w:rFonts w:ascii="Times New Roman" w:hAnsi="Times New Roman" w:cs="Times New Roman"/>
          <w:sz w:val="28"/>
          <w:szCs w:val="28"/>
        </w:rPr>
      </w:pPr>
      <w:r w:rsidRPr="001B2647">
        <w:rPr>
          <w:rFonts w:ascii="Times New Roman" w:hAnsi="Times New Roman" w:cs="Times New Roman"/>
          <w:sz w:val="28"/>
          <w:szCs w:val="28"/>
        </w:rPr>
        <w:t>Рейтинги субъектов Российской Федерации по каждому показателю Мотивирующего мониторинга.</w:t>
      </w:r>
    </w:p>
    <w:p w14:paraId="384E08C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Результат каждого субъекта Российской Федерации по показателю Мотивирующего мониторинга сравнивается с лучшим результатом по соответствующему показателю среди всех субъектов Российской Федерации.</w:t>
      </w:r>
    </w:p>
    <w:p w14:paraId="24B293E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Лучший среди всех субъектов Российской Федерации результат оценивается в 100 баллов.</w:t>
      </w:r>
    </w:p>
    <w:p w14:paraId="71DFE85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Результат каждого субъекта Российской Федерации по показателю оценивается в баллах (от 0 до 100 баллов) по следующей формуле:</w:t>
      </w:r>
    </w:p>
    <w:p w14:paraId="35E0538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для позитивных показателей:</w:t>
      </w:r>
    </w:p>
    <w:p w14:paraId="79F03AE0" w14:textId="77777777" w:rsidR="000C258B" w:rsidRPr="001B2647" w:rsidRDefault="000C258B">
      <w:pPr>
        <w:pStyle w:val="ConsPlusNormal"/>
        <w:jc w:val="both"/>
        <w:rPr>
          <w:rFonts w:ascii="Times New Roman" w:hAnsi="Times New Roman" w:cs="Times New Roman"/>
          <w:sz w:val="28"/>
          <w:szCs w:val="28"/>
        </w:rPr>
      </w:pPr>
    </w:p>
    <w:p w14:paraId="100F9A5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46"/>
          <w:sz w:val="28"/>
          <w:szCs w:val="28"/>
        </w:rPr>
        <w:lastRenderedPageBreak/>
        <w:pict w14:anchorId="57F1B5ED">
          <v:shape id="_x0000_i1155" alt="" style="width:443pt;height:58pt;mso-width-percent:0;mso-height-percent:0;mso-width-percent:0;mso-height-percent:0" coordsize="" o:spt="100" adj="0,,0" path="" filled="f" stroked="f">
            <v:stroke joinstyle="miter"/>
            <v:imagedata r:id="rId33" o:title="base_1_396875_32768"/>
            <v:formulas/>
            <v:path o:connecttype="segments"/>
          </v:shape>
        </w:pict>
      </w:r>
    </w:p>
    <w:p w14:paraId="41A1A658" w14:textId="77777777" w:rsidR="000C258B" w:rsidRPr="001B2647" w:rsidRDefault="000C258B">
      <w:pPr>
        <w:pStyle w:val="ConsPlusNormal"/>
        <w:jc w:val="both"/>
        <w:rPr>
          <w:rFonts w:ascii="Times New Roman" w:hAnsi="Times New Roman" w:cs="Times New Roman"/>
          <w:sz w:val="28"/>
          <w:szCs w:val="28"/>
        </w:rPr>
      </w:pPr>
    </w:p>
    <w:p w14:paraId="71775F86"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 для условно негативных показателей:</w:t>
      </w:r>
    </w:p>
    <w:p w14:paraId="0B98848E" w14:textId="77777777" w:rsidR="000C258B" w:rsidRPr="001B2647" w:rsidRDefault="000C258B">
      <w:pPr>
        <w:pStyle w:val="ConsPlusNormal"/>
        <w:jc w:val="both"/>
        <w:rPr>
          <w:rFonts w:ascii="Times New Roman" w:hAnsi="Times New Roman" w:cs="Times New Roman"/>
          <w:sz w:val="28"/>
          <w:szCs w:val="28"/>
        </w:rPr>
      </w:pPr>
    </w:p>
    <w:p w14:paraId="7521EC36"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45"/>
          <w:sz w:val="28"/>
          <w:szCs w:val="28"/>
        </w:rPr>
        <w:pict w14:anchorId="0203F239">
          <v:shape id="_x0000_i1154" alt="" style="width:447pt;height:56pt;mso-width-percent:0;mso-height-percent:0;mso-width-percent:0;mso-height-percent:0" coordsize="" o:spt="100" adj="0,,0" path="" filled="f" stroked="f">
            <v:stroke joinstyle="miter"/>
            <v:imagedata r:id="rId34" o:title="base_1_396875_32769"/>
            <v:formulas/>
            <v:path o:connecttype="segments"/>
          </v:shape>
        </w:pict>
      </w:r>
    </w:p>
    <w:p w14:paraId="316FCF66" w14:textId="77777777" w:rsidR="000C258B" w:rsidRPr="001B2647" w:rsidRDefault="000C258B">
      <w:pPr>
        <w:pStyle w:val="ConsPlusNormal"/>
        <w:jc w:val="both"/>
        <w:rPr>
          <w:rFonts w:ascii="Times New Roman" w:hAnsi="Times New Roman" w:cs="Times New Roman"/>
          <w:sz w:val="28"/>
          <w:szCs w:val="28"/>
        </w:rPr>
      </w:pPr>
    </w:p>
    <w:p w14:paraId="29745898"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По каждому показателю формируется рейтинг субъектов Российской Федерации (100 баллов - 1 место, минимальное количество баллов - 85 место).</w:t>
      </w:r>
    </w:p>
    <w:p w14:paraId="6F777F34" w14:textId="77777777" w:rsidR="000C258B" w:rsidRPr="001B2647" w:rsidRDefault="000C258B">
      <w:pPr>
        <w:pStyle w:val="ConsPlusNormal"/>
        <w:jc w:val="both"/>
        <w:rPr>
          <w:rFonts w:ascii="Times New Roman" w:hAnsi="Times New Roman" w:cs="Times New Roman"/>
          <w:sz w:val="28"/>
          <w:szCs w:val="28"/>
        </w:rPr>
      </w:pPr>
    </w:p>
    <w:p w14:paraId="5657F2BD" w14:textId="77777777" w:rsidR="000C258B" w:rsidRPr="001B2647" w:rsidRDefault="000C258B">
      <w:pPr>
        <w:pStyle w:val="ConsPlusTitle"/>
        <w:ind w:firstLine="540"/>
        <w:jc w:val="both"/>
        <w:outlineLvl w:val="3"/>
        <w:rPr>
          <w:rFonts w:ascii="Times New Roman" w:hAnsi="Times New Roman" w:cs="Times New Roman"/>
          <w:sz w:val="28"/>
          <w:szCs w:val="28"/>
        </w:rPr>
      </w:pPr>
      <w:r w:rsidRPr="001B2647">
        <w:rPr>
          <w:rFonts w:ascii="Times New Roman" w:hAnsi="Times New Roman" w:cs="Times New Roman"/>
          <w:sz w:val="28"/>
          <w:szCs w:val="28"/>
        </w:rPr>
        <w:t>Рейтинги субъектов Российской Федерации по каждому направлению Мотивирующего мониторинга.</w:t>
      </w:r>
    </w:p>
    <w:p w14:paraId="07081873"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Результат каждого субъекта Российской Федерации по отдельному направлению мотивирующего мониторинга формируется на основе баллов, полученных субъектом Российской Федерации по всем показателям, входящим в соответствующее направление мониторинга.</w:t>
      </w:r>
    </w:p>
    <w:p w14:paraId="5C9EBACF"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Результат каждого субъекта Российской Федерации по направлению оценивается в баллах по формуле:</w:t>
      </w:r>
    </w:p>
    <w:p w14:paraId="50717888" w14:textId="77777777" w:rsidR="000C258B" w:rsidRPr="001B2647" w:rsidRDefault="000C258B">
      <w:pPr>
        <w:pStyle w:val="ConsPlusNormal"/>
        <w:jc w:val="both"/>
        <w:rPr>
          <w:rFonts w:ascii="Times New Roman" w:hAnsi="Times New Roman" w:cs="Times New Roman"/>
          <w:sz w:val="28"/>
          <w:szCs w:val="28"/>
        </w:rPr>
      </w:pPr>
    </w:p>
    <w:p w14:paraId="2C29D160"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9"/>
          <w:sz w:val="28"/>
          <w:szCs w:val="28"/>
        </w:rPr>
        <w:pict w14:anchorId="6FDA6F28">
          <v:shape id="_x0000_i1153" alt="" style="width:3in;height:41pt;mso-width-percent:0;mso-height-percent:0;mso-width-percent:0;mso-height-percent:0" coordsize="" o:spt="100" adj="0,,0" path="" filled="f" stroked="f">
            <v:stroke joinstyle="miter"/>
            <v:imagedata r:id="rId35" o:title="base_1_396875_32770"/>
            <v:formulas/>
            <v:path o:connecttype="segments"/>
          </v:shape>
        </w:pict>
      </w:r>
    </w:p>
    <w:p w14:paraId="5B520CCA" w14:textId="77777777" w:rsidR="000C258B" w:rsidRPr="001B2647" w:rsidRDefault="000C258B">
      <w:pPr>
        <w:pStyle w:val="ConsPlusNormal"/>
        <w:jc w:val="both"/>
        <w:rPr>
          <w:rFonts w:ascii="Times New Roman" w:hAnsi="Times New Roman" w:cs="Times New Roman"/>
          <w:sz w:val="28"/>
          <w:szCs w:val="28"/>
        </w:rPr>
      </w:pPr>
    </w:p>
    <w:p w14:paraId="75C19512"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где:</w:t>
      </w:r>
    </w:p>
    <w:p w14:paraId="1E80BEC4"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П - баллы по показателям мотивирующего мониторинга субъектов Российской Федерации.</w:t>
      </w:r>
    </w:p>
    <w:p w14:paraId="4C2315F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m - количество показателей мотивирующего мониторинга субъектов Российской Федерации.</w:t>
      </w:r>
    </w:p>
    <w:p w14:paraId="790F218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По каждому направлению показателей формируется рейтинг субъектов Российской Федерации (максимальное количество баллов - 1 место, минимальное количество баллов - 85 место).</w:t>
      </w:r>
    </w:p>
    <w:p w14:paraId="54867F6D" w14:textId="77777777" w:rsidR="000C258B" w:rsidRPr="001B2647" w:rsidRDefault="000C258B">
      <w:pPr>
        <w:pStyle w:val="ConsPlusNormal"/>
        <w:jc w:val="both"/>
        <w:rPr>
          <w:rFonts w:ascii="Times New Roman" w:hAnsi="Times New Roman" w:cs="Times New Roman"/>
          <w:sz w:val="28"/>
          <w:szCs w:val="28"/>
        </w:rPr>
      </w:pPr>
    </w:p>
    <w:p w14:paraId="46D35FC6" w14:textId="77777777" w:rsidR="000C258B" w:rsidRPr="001B2647" w:rsidRDefault="000C258B">
      <w:pPr>
        <w:pStyle w:val="ConsPlusTitle"/>
        <w:ind w:firstLine="540"/>
        <w:jc w:val="both"/>
        <w:outlineLvl w:val="3"/>
        <w:rPr>
          <w:rFonts w:ascii="Times New Roman" w:hAnsi="Times New Roman" w:cs="Times New Roman"/>
          <w:sz w:val="28"/>
          <w:szCs w:val="28"/>
        </w:rPr>
      </w:pPr>
      <w:r w:rsidRPr="001B2647">
        <w:rPr>
          <w:rFonts w:ascii="Times New Roman" w:hAnsi="Times New Roman" w:cs="Times New Roman"/>
          <w:sz w:val="28"/>
          <w:szCs w:val="28"/>
        </w:rPr>
        <w:t>Сводный рейтинг субъектов Российской Федерации.</w:t>
      </w:r>
    </w:p>
    <w:p w14:paraId="360E0D57"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Результат каждого субъекта Российской Федерации в сводном рейтинге формируется на основании баллов, полученных субъектом Российской Федерации по каждому из трех направлений Мотивирующего мониторинга.</w:t>
      </w:r>
    </w:p>
    <w:p w14:paraId="54229759"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lastRenderedPageBreak/>
        <w:t>Сводный рейтинг субъектов Российской Федерации отражает результирующее сравнение субъекта Российской Федерации относительно других субъектов Российской Федерации.</w:t>
      </w:r>
    </w:p>
    <w:p w14:paraId="4E151BE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При расчете итогового балла субъекта Российской Федерации учитывается значимость (вес) каждого из направлений Мотивирующего мониторинга.</w:t>
      </w:r>
    </w:p>
    <w:p w14:paraId="1ADB6BD2"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Каждому из направлений Мотивирующего мониторинга методом экспертных оценок присвоены веса в соответствии с приоритетными направлениями государственной политики в сфере образования:</w:t>
      </w:r>
    </w:p>
    <w:p w14:paraId="6EC40C09" w14:textId="65C30D3E"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«Средний балл субъекта Российской Федерации по направлению создания условий для достижения результатов» - 0,35;</w:t>
      </w:r>
    </w:p>
    <w:p w14:paraId="720EB0AC" w14:textId="0D3E4B8B"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«Средний балл субъекта Российской Федерации по направлению достижения учебных и воспитательных результатов» - 0,45;</w:t>
      </w:r>
    </w:p>
    <w:p w14:paraId="389CBCFB" w14:textId="652802E3"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«Средний балл субъекта Российской Федерации по направлению организации рабочих процессов» - 0,20.</w:t>
      </w:r>
    </w:p>
    <w:p w14:paraId="700AC4D1"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Результат каждого субъекта Российской Федерации в сводном рейтинге оценивается в баллах по формуле:</w:t>
      </w:r>
    </w:p>
    <w:p w14:paraId="682D8BBF" w14:textId="77777777" w:rsidR="000C258B" w:rsidRPr="001B2647" w:rsidRDefault="000C258B">
      <w:pPr>
        <w:pStyle w:val="ConsPlusNormal"/>
        <w:jc w:val="both"/>
        <w:rPr>
          <w:rFonts w:ascii="Times New Roman" w:hAnsi="Times New Roman" w:cs="Times New Roman"/>
          <w:sz w:val="28"/>
          <w:szCs w:val="28"/>
        </w:rPr>
      </w:pPr>
    </w:p>
    <w:p w14:paraId="3657081D" w14:textId="57969399" w:rsidR="000C258B" w:rsidRPr="00972C2E" w:rsidRDefault="000C258B">
      <w:pPr>
        <w:pStyle w:val="ConsPlusNormal"/>
        <w:jc w:val="center"/>
        <w:rPr>
          <w:rFonts w:ascii="Times New Roman" w:hAnsi="Times New Roman" w:cs="Times New Roman"/>
          <w:sz w:val="28"/>
          <w:szCs w:val="28"/>
          <w:highlight w:val="yellow"/>
        </w:rPr>
      </w:pPr>
      <w:r w:rsidRPr="00972C2E">
        <w:rPr>
          <w:rFonts w:ascii="Times New Roman" w:hAnsi="Times New Roman" w:cs="Times New Roman"/>
          <w:sz w:val="28"/>
          <w:szCs w:val="28"/>
          <w:highlight w:val="yellow"/>
        </w:rPr>
        <w:t>Итоговый балл субъекта № = 0.35 x</w:t>
      </w:r>
    </w:p>
    <w:p w14:paraId="43DEFF53" w14:textId="67186C5B" w:rsidR="000C258B" w:rsidRPr="00972C2E" w:rsidRDefault="000C258B">
      <w:pPr>
        <w:pStyle w:val="ConsPlusNormal"/>
        <w:jc w:val="center"/>
        <w:rPr>
          <w:rFonts w:ascii="Times New Roman" w:hAnsi="Times New Roman" w:cs="Times New Roman"/>
          <w:sz w:val="28"/>
          <w:szCs w:val="28"/>
          <w:highlight w:val="yellow"/>
        </w:rPr>
      </w:pPr>
      <w:r w:rsidRPr="00972C2E">
        <w:rPr>
          <w:rFonts w:ascii="Times New Roman" w:hAnsi="Times New Roman" w:cs="Times New Roman"/>
          <w:sz w:val="28"/>
          <w:szCs w:val="28"/>
          <w:highlight w:val="yellow"/>
        </w:rPr>
        <w:t>x Ср. балл субъекта № по П 1 +</w:t>
      </w:r>
    </w:p>
    <w:p w14:paraId="5CF5F53B" w14:textId="73D6966B" w:rsidR="000C258B" w:rsidRPr="00972C2E" w:rsidRDefault="000C258B">
      <w:pPr>
        <w:pStyle w:val="ConsPlusNormal"/>
        <w:jc w:val="center"/>
        <w:rPr>
          <w:rFonts w:ascii="Times New Roman" w:hAnsi="Times New Roman" w:cs="Times New Roman"/>
          <w:sz w:val="28"/>
          <w:szCs w:val="28"/>
          <w:highlight w:val="yellow"/>
        </w:rPr>
      </w:pPr>
      <w:r w:rsidRPr="00972C2E">
        <w:rPr>
          <w:rFonts w:ascii="Times New Roman" w:hAnsi="Times New Roman" w:cs="Times New Roman"/>
          <w:sz w:val="28"/>
          <w:szCs w:val="28"/>
          <w:highlight w:val="yellow"/>
        </w:rPr>
        <w:t>+ 0,40 x Ср. балл субъекта № по П 2 +</w:t>
      </w:r>
    </w:p>
    <w:p w14:paraId="62CDCFB8" w14:textId="0AE73B36" w:rsidR="000C258B" w:rsidRPr="001B2647" w:rsidRDefault="000C258B">
      <w:pPr>
        <w:pStyle w:val="ConsPlusNormal"/>
        <w:jc w:val="center"/>
        <w:rPr>
          <w:rFonts w:ascii="Times New Roman" w:hAnsi="Times New Roman" w:cs="Times New Roman"/>
          <w:sz w:val="28"/>
          <w:szCs w:val="28"/>
        </w:rPr>
      </w:pPr>
      <w:r w:rsidRPr="00972C2E">
        <w:rPr>
          <w:rFonts w:ascii="Times New Roman" w:hAnsi="Times New Roman" w:cs="Times New Roman"/>
          <w:sz w:val="28"/>
          <w:szCs w:val="28"/>
          <w:highlight w:val="yellow"/>
        </w:rPr>
        <w:t>+ 0,20 x Ср. балл субъекта № по П 3</w:t>
      </w:r>
    </w:p>
    <w:p w14:paraId="0CA6A648" w14:textId="77777777" w:rsidR="000C258B" w:rsidRPr="001B2647" w:rsidRDefault="000C258B">
      <w:pPr>
        <w:pStyle w:val="ConsPlusNormal"/>
        <w:jc w:val="both"/>
        <w:rPr>
          <w:rFonts w:ascii="Times New Roman" w:hAnsi="Times New Roman" w:cs="Times New Roman"/>
          <w:sz w:val="28"/>
          <w:szCs w:val="28"/>
        </w:rPr>
      </w:pPr>
    </w:p>
    <w:p w14:paraId="7045C2DD"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Формируется сводный рейтинг субъектов Российской Федерации (максимальное количество баллов - 1 место, минимальное количество баллов - 85 место).</w:t>
      </w:r>
    </w:p>
    <w:p w14:paraId="3F5186A8" w14:textId="77777777" w:rsidR="000C258B" w:rsidRPr="001B2647" w:rsidRDefault="000C258B">
      <w:pPr>
        <w:pStyle w:val="ConsPlusNormal"/>
        <w:jc w:val="both"/>
        <w:rPr>
          <w:rFonts w:ascii="Times New Roman" w:hAnsi="Times New Roman" w:cs="Times New Roman"/>
          <w:sz w:val="28"/>
          <w:szCs w:val="28"/>
        </w:rPr>
      </w:pPr>
    </w:p>
    <w:p w14:paraId="35A7A3F0" w14:textId="77777777" w:rsidR="000C258B" w:rsidRPr="001B2647" w:rsidRDefault="000C258B">
      <w:pPr>
        <w:pStyle w:val="ConsPlusTitle"/>
        <w:jc w:val="center"/>
        <w:outlineLvl w:val="2"/>
        <w:rPr>
          <w:rFonts w:ascii="Times New Roman" w:hAnsi="Times New Roman" w:cs="Times New Roman"/>
          <w:sz w:val="28"/>
          <w:szCs w:val="28"/>
        </w:rPr>
      </w:pPr>
      <w:r w:rsidRPr="001B2647">
        <w:rPr>
          <w:rFonts w:ascii="Times New Roman" w:hAnsi="Times New Roman" w:cs="Times New Roman"/>
          <w:sz w:val="28"/>
          <w:szCs w:val="28"/>
        </w:rPr>
        <w:t>3.3. Использование результатов Мотивирующего мониторинга</w:t>
      </w:r>
    </w:p>
    <w:p w14:paraId="7B48FDE8" w14:textId="77777777" w:rsidR="000C258B" w:rsidRPr="001B2647" w:rsidRDefault="000C258B">
      <w:pPr>
        <w:pStyle w:val="ConsPlusNormal"/>
        <w:jc w:val="both"/>
        <w:rPr>
          <w:rFonts w:ascii="Times New Roman" w:hAnsi="Times New Roman" w:cs="Times New Roman"/>
          <w:sz w:val="28"/>
          <w:szCs w:val="28"/>
        </w:rPr>
      </w:pPr>
    </w:p>
    <w:p w14:paraId="3A41B7AD"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Для формализации и структурирования результатов Мотивирующего мониторинга проводится условное маркирование субъектов Российской Федерации на зоны в зависимости от итогового балла:</w:t>
      </w:r>
    </w:p>
    <w:p w14:paraId="06302E36"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Зеленая зона (субъекты Российской Федерации, получившие по результатам мониторинга 59 - 100 баллов);</w:t>
      </w:r>
    </w:p>
    <w:p w14:paraId="0169703D"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Желтая зона (субъекты Российской Федерации, получившие по результатам мониторинга 46 - 58 баллов);</w:t>
      </w:r>
    </w:p>
    <w:p w14:paraId="4503847D"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Красная зона (субъекты Российской Федерации, получившие по результатам мониторинга 0 - 45 баллов).</w:t>
      </w:r>
    </w:p>
    <w:p w14:paraId="32FE8F52"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lastRenderedPageBreak/>
        <w:t>По результатам Мотивирующего мониторинга на федеральном уровне применяются следующие меры федеральной поддержки:</w:t>
      </w:r>
    </w:p>
    <w:p w14:paraId="6ACD0EE8"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проведение широкомасштабных курсов повышения квалификации, профессиональной переподготовки;</w:t>
      </w:r>
    </w:p>
    <w:p w14:paraId="57C1DD7B"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адресное методическое сопровождение;</w:t>
      </w:r>
    </w:p>
    <w:p w14:paraId="435A939F"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тиражирование наиболее успешных практик;</w:t>
      </w:r>
    </w:p>
    <w:p w14:paraId="04DE0FBC"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совершенствование деятельности органов исполнительной власти субъектов Российской Федерации по ключевым направлениям;</w:t>
      </w:r>
    </w:p>
    <w:p w14:paraId="560E5206"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пересмотр подходов к оценке эффективности деятельности управленческих кадров и ключевых групп специалистов;</w:t>
      </w:r>
    </w:p>
    <w:p w14:paraId="7E6D88E4"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построение индивидуальной траектории по развитию отдельных направлений деятельности и др.</w:t>
      </w:r>
    </w:p>
    <w:p w14:paraId="4B29956E" w14:textId="77777777" w:rsidR="000C258B" w:rsidRPr="00FC1CD2" w:rsidRDefault="000C258B">
      <w:pPr>
        <w:pStyle w:val="ConsPlusNormal"/>
        <w:jc w:val="both"/>
        <w:rPr>
          <w:rFonts w:ascii="Times New Roman" w:hAnsi="Times New Roman" w:cs="Times New Roman"/>
          <w:sz w:val="28"/>
          <w:szCs w:val="28"/>
        </w:rPr>
      </w:pPr>
    </w:p>
    <w:p w14:paraId="15566784" w14:textId="77777777" w:rsidR="000C258B" w:rsidRPr="001B2647" w:rsidRDefault="000C258B">
      <w:pPr>
        <w:pStyle w:val="ConsPlusTitle"/>
        <w:jc w:val="center"/>
        <w:outlineLvl w:val="1"/>
        <w:rPr>
          <w:rFonts w:ascii="Times New Roman" w:hAnsi="Times New Roman" w:cs="Times New Roman"/>
          <w:sz w:val="28"/>
          <w:szCs w:val="28"/>
        </w:rPr>
      </w:pPr>
      <w:r w:rsidRPr="001B2647">
        <w:rPr>
          <w:rFonts w:ascii="Times New Roman" w:hAnsi="Times New Roman" w:cs="Times New Roman"/>
          <w:sz w:val="28"/>
          <w:szCs w:val="28"/>
        </w:rPr>
        <w:t>4. Порядок информирования о результатах</w:t>
      </w:r>
    </w:p>
    <w:p w14:paraId="2ECE0287"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Мотивирующего мониторинга</w:t>
      </w:r>
    </w:p>
    <w:p w14:paraId="3043CB23" w14:textId="77777777" w:rsidR="000C258B" w:rsidRPr="001B2647" w:rsidRDefault="000C258B">
      <w:pPr>
        <w:pStyle w:val="ConsPlusNormal"/>
        <w:jc w:val="both"/>
        <w:rPr>
          <w:rFonts w:ascii="Times New Roman" w:hAnsi="Times New Roman" w:cs="Times New Roman"/>
          <w:sz w:val="28"/>
          <w:szCs w:val="28"/>
        </w:rPr>
      </w:pPr>
    </w:p>
    <w:p w14:paraId="33D4CC3E"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В рамках мероприятий Мотивирующего мониторинга реализуется следующий порядок информирования о результатах Мотивирующего мониторинга:</w:t>
      </w:r>
    </w:p>
    <w:p w14:paraId="05AC27CA"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информирование граждан, в том числе обучающихся и их родителей (законных представителей), посредством размещения актуальной информации на сайтах Министерства просвещения Российской Федерации и подведомственных ему организаций, публикаций в прессе, проведения пресс-конференции по итогам календарного года;</w:t>
      </w:r>
    </w:p>
    <w:p w14:paraId="387F2BE0"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 информирование органов исполнительной власти, осуществляющих управление в сфере образования, посредством размещения соответствующих информационных материалов на сайтах Министерства просвещения Российской Федерации и подведомственных ему организаций;</w:t>
      </w:r>
    </w:p>
    <w:p w14:paraId="01C312C3"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972C2E">
        <w:rPr>
          <w:rFonts w:ascii="Times New Roman" w:hAnsi="Times New Roman" w:cs="Times New Roman"/>
          <w:sz w:val="28"/>
          <w:szCs w:val="28"/>
          <w:highlight w:val="yellow"/>
        </w:rPr>
        <w:t>-</w:t>
      </w:r>
      <w:r w:rsidRPr="001B2647">
        <w:rPr>
          <w:rFonts w:ascii="Times New Roman" w:hAnsi="Times New Roman" w:cs="Times New Roman"/>
          <w:sz w:val="28"/>
          <w:szCs w:val="28"/>
        </w:rPr>
        <w:t xml:space="preserve"> </w:t>
      </w:r>
      <w:r w:rsidRPr="00972C2E">
        <w:rPr>
          <w:rFonts w:ascii="Times New Roman" w:hAnsi="Times New Roman" w:cs="Times New Roman"/>
          <w:sz w:val="28"/>
          <w:szCs w:val="28"/>
          <w:highlight w:val="yellow"/>
        </w:rPr>
        <w:t>общественно-профессиональное обсуждение хода и результатов Мотивирующего мониторинга, в том числе в Общественном совете Министерства просвещения Российской Федерации, в Общественной палате, на конференциях и т.п.</w:t>
      </w:r>
    </w:p>
    <w:p w14:paraId="33B362E9" w14:textId="77777777" w:rsidR="000C258B" w:rsidRPr="001B2647" w:rsidRDefault="000C258B">
      <w:pPr>
        <w:pStyle w:val="ConsPlusNormal"/>
        <w:jc w:val="both"/>
        <w:rPr>
          <w:rFonts w:ascii="Times New Roman" w:hAnsi="Times New Roman" w:cs="Times New Roman"/>
          <w:sz w:val="28"/>
          <w:szCs w:val="28"/>
        </w:rPr>
      </w:pPr>
    </w:p>
    <w:p w14:paraId="03E65499" w14:textId="77777777" w:rsidR="000C258B" w:rsidRPr="001B2647" w:rsidRDefault="000C258B">
      <w:pPr>
        <w:pStyle w:val="ConsPlusTitle"/>
        <w:jc w:val="center"/>
        <w:outlineLvl w:val="1"/>
        <w:rPr>
          <w:rFonts w:ascii="Times New Roman" w:hAnsi="Times New Roman" w:cs="Times New Roman"/>
          <w:sz w:val="28"/>
          <w:szCs w:val="28"/>
        </w:rPr>
      </w:pPr>
      <w:r w:rsidRPr="001B2647">
        <w:rPr>
          <w:rFonts w:ascii="Times New Roman" w:hAnsi="Times New Roman" w:cs="Times New Roman"/>
          <w:sz w:val="28"/>
          <w:szCs w:val="28"/>
        </w:rPr>
        <w:t>5. Обновление, расширение и совершенствование показателей</w:t>
      </w:r>
    </w:p>
    <w:p w14:paraId="364834CB"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Мотивирующего мониторинга</w:t>
      </w:r>
    </w:p>
    <w:p w14:paraId="0B1E26F7" w14:textId="77777777" w:rsidR="000C258B" w:rsidRPr="001B2647" w:rsidRDefault="000C258B">
      <w:pPr>
        <w:pStyle w:val="ConsPlusNormal"/>
        <w:jc w:val="both"/>
        <w:rPr>
          <w:rFonts w:ascii="Times New Roman" w:hAnsi="Times New Roman" w:cs="Times New Roman"/>
          <w:sz w:val="28"/>
          <w:szCs w:val="28"/>
        </w:rPr>
      </w:pPr>
    </w:p>
    <w:p w14:paraId="1EC995B1"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 xml:space="preserve">В соответствии с основной целью Мотивирующего мониторинга (информационное обеспечение управления системой общего образования, среднего профессионального образования, дополнительного образования </w:t>
      </w:r>
      <w:r w:rsidRPr="001B2647">
        <w:rPr>
          <w:rFonts w:ascii="Times New Roman" w:hAnsi="Times New Roman" w:cs="Times New Roman"/>
          <w:sz w:val="28"/>
          <w:szCs w:val="28"/>
        </w:rPr>
        <w:lastRenderedPageBreak/>
        <w:t>детей на основе объективного представления о ее состоянии и происходящих в ней количественных и качественных изменениях), а также с учетом возникающих актуальных потребностей системы образования показатели подлежат регулярному обновлению.</w:t>
      </w:r>
    </w:p>
    <w:p w14:paraId="3680777A" w14:textId="77777777" w:rsidR="000C258B" w:rsidRPr="001B2647" w:rsidRDefault="000C258B">
      <w:pPr>
        <w:pStyle w:val="ConsPlusNormal"/>
        <w:spacing w:before="220"/>
        <w:ind w:firstLine="540"/>
        <w:jc w:val="both"/>
        <w:rPr>
          <w:rFonts w:ascii="Times New Roman" w:hAnsi="Times New Roman" w:cs="Times New Roman"/>
          <w:sz w:val="28"/>
          <w:szCs w:val="28"/>
        </w:rPr>
      </w:pPr>
      <w:r w:rsidRPr="001B2647">
        <w:rPr>
          <w:rFonts w:ascii="Times New Roman" w:hAnsi="Times New Roman" w:cs="Times New Roman"/>
          <w:sz w:val="28"/>
          <w:szCs w:val="28"/>
        </w:rPr>
        <w:t>В перспективе развития системы управления качеством образования целесообразно расширение сферы распространения мониторинга до муниципального уровня и уровня образовательных организаций.</w:t>
      </w:r>
    </w:p>
    <w:p w14:paraId="7974446E" w14:textId="77777777" w:rsidR="000C258B" w:rsidRPr="001B2647" w:rsidRDefault="000C258B">
      <w:pPr>
        <w:pStyle w:val="ConsPlusNormal"/>
        <w:jc w:val="both"/>
        <w:rPr>
          <w:rFonts w:ascii="Times New Roman" w:hAnsi="Times New Roman" w:cs="Times New Roman"/>
          <w:sz w:val="28"/>
          <w:szCs w:val="28"/>
        </w:rPr>
      </w:pPr>
    </w:p>
    <w:p w14:paraId="7C722A3E" w14:textId="77777777" w:rsidR="000C258B" w:rsidRPr="001B2647" w:rsidRDefault="000C258B">
      <w:pPr>
        <w:pStyle w:val="ConsPlusNormal"/>
        <w:jc w:val="both"/>
        <w:rPr>
          <w:rFonts w:ascii="Times New Roman" w:hAnsi="Times New Roman" w:cs="Times New Roman"/>
          <w:sz w:val="28"/>
          <w:szCs w:val="28"/>
        </w:rPr>
      </w:pPr>
    </w:p>
    <w:p w14:paraId="42CB7726" w14:textId="77777777" w:rsidR="000C258B" w:rsidRPr="001B2647" w:rsidRDefault="000C258B">
      <w:pPr>
        <w:pStyle w:val="ConsPlusNormal"/>
        <w:jc w:val="both"/>
        <w:rPr>
          <w:rFonts w:ascii="Times New Roman" w:hAnsi="Times New Roman" w:cs="Times New Roman"/>
          <w:sz w:val="28"/>
          <w:szCs w:val="28"/>
        </w:rPr>
      </w:pPr>
    </w:p>
    <w:p w14:paraId="12A6B291" w14:textId="77777777" w:rsidR="000C258B" w:rsidRPr="001B2647" w:rsidRDefault="000C258B">
      <w:pPr>
        <w:pStyle w:val="ConsPlusNormal"/>
        <w:jc w:val="both"/>
        <w:rPr>
          <w:rFonts w:ascii="Times New Roman" w:hAnsi="Times New Roman" w:cs="Times New Roman"/>
          <w:sz w:val="28"/>
          <w:szCs w:val="28"/>
        </w:rPr>
      </w:pPr>
    </w:p>
    <w:p w14:paraId="201D1C46" w14:textId="77777777" w:rsidR="000C258B" w:rsidRPr="001B2647" w:rsidRDefault="000C258B">
      <w:pPr>
        <w:pStyle w:val="ConsPlusNormal"/>
        <w:jc w:val="both"/>
        <w:rPr>
          <w:rFonts w:ascii="Times New Roman" w:hAnsi="Times New Roman" w:cs="Times New Roman"/>
          <w:sz w:val="28"/>
          <w:szCs w:val="28"/>
        </w:rPr>
      </w:pPr>
    </w:p>
    <w:p w14:paraId="17D27ABB" w14:textId="54498BF7" w:rsidR="000C258B" w:rsidRPr="001B2647" w:rsidRDefault="000C258B">
      <w:pPr>
        <w:pStyle w:val="ConsPlusNormal"/>
        <w:jc w:val="right"/>
        <w:outlineLvl w:val="1"/>
        <w:rPr>
          <w:rFonts w:ascii="Times New Roman" w:hAnsi="Times New Roman" w:cs="Times New Roman"/>
          <w:sz w:val="28"/>
          <w:szCs w:val="28"/>
        </w:rPr>
      </w:pPr>
      <w:r w:rsidRPr="001B2647">
        <w:rPr>
          <w:rFonts w:ascii="Times New Roman" w:hAnsi="Times New Roman" w:cs="Times New Roman"/>
          <w:sz w:val="28"/>
          <w:szCs w:val="28"/>
        </w:rPr>
        <w:t>Приложение № 1</w:t>
      </w:r>
    </w:p>
    <w:p w14:paraId="00BB0E7C"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к Методологии мотивирующего мониторинга</w:t>
      </w:r>
    </w:p>
    <w:p w14:paraId="23276784"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деятельности органов исполнительной</w:t>
      </w:r>
    </w:p>
    <w:p w14:paraId="39BAFCD6"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власти субъектов Российской Федерации,</w:t>
      </w:r>
    </w:p>
    <w:p w14:paraId="55826077"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осуществляющих государственное управление</w:t>
      </w:r>
    </w:p>
    <w:p w14:paraId="05BB98BD"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в сфере образования</w:t>
      </w:r>
    </w:p>
    <w:p w14:paraId="08DF4688" w14:textId="77777777" w:rsidR="000C258B" w:rsidRPr="001B2647" w:rsidRDefault="000C258B">
      <w:pPr>
        <w:pStyle w:val="ConsPlusNormal"/>
        <w:jc w:val="both"/>
        <w:rPr>
          <w:rFonts w:ascii="Times New Roman" w:hAnsi="Times New Roman" w:cs="Times New Roman"/>
          <w:sz w:val="28"/>
          <w:szCs w:val="28"/>
        </w:rPr>
      </w:pPr>
    </w:p>
    <w:p w14:paraId="78A187E6" w14:textId="77777777" w:rsidR="000C258B" w:rsidRPr="001B2647" w:rsidRDefault="000C258B">
      <w:pPr>
        <w:pStyle w:val="ConsPlusTitle"/>
        <w:jc w:val="center"/>
        <w:rPr>
          <w:rFonts w:ascii="Times New Roman" w:hAnsi="Times New Roman" w:cs="Times New Roman"/>
          <w:sz w:val="28"/>
          <w:szCs w:val="28"/>
        </w:rPr>
      </w:pPr>
      <w:bookmarkStart w:id="1" w:name="P280"/>
      <w:bookmarkEnd w:id="1"/>
      <w:r w:rsidRPr="001B2647">
        <w:rPr>
          <w:rFonts w:ascii="Times New Roman" w:hAnsi="Times New Roman" w:cs="Times New Roman"/>
          <w:sz w:val="28"/>
          <w:szCs w:val="28"/>
        </w:rPr>
        <w:t>ПОКАЗАТЕЛИ</w:t>
      </w:r>
    </w:p>
    <w:p w14:paraId="67E7811B"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МОТИВИРУЮЩЕГО МОНИТОРИНГА ДЕЯТЕЛЬНОСТИ ОРГАНОВ</w:t>
      </w:r>
    </w:p>
    <w:p w14:paraId="3750E112"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ИСПОЛНИТЕЛЬНОЙ ВЛАСТИ СУБЪЕКТОВ РОССИЙСКОЙ ФЕДЕРАЦИИ,</w:t>
      </w:r>
    </w:p>
    <w:p w14:paraId="34D73779"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ОСУЩЕСТВЛЯЮЩИХ ГОСУДАРСТВЕННОЕ УПРАВЛЕНИЕ</w:t>
      </w:r>
    </w:p>
    <w:p w14:paraId="3F77DED2"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В СФЕРЕ ОБРАЗОВАНИЯ</w:t>
      </w:r>
    </w:p>
    <w:p w14:paraId="74ABEB2A" w14:textId="77777777" w:rsidR="000C258B" w:rsidRPr="001B2647" w:rsidRDefault="000C258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61"/>
        <w:gridCol w:w="3061"/>
        <w:gridCol w:w="2438"/>
      </w:tblGrid>
      <w:tr w:rsidR="000C258B" w:rsidRPr="001B2647" w14:paraId="4BDA793E" w14:textId="77777777">
        <w:tc>
          <w:tcPr>
            <w:tcW w:w="510" w:type="dxa"/>
          </w:tcPr>
          <w:p w14:paraId="0269920A" w14:textId="1367E7D3"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п/п</w:t>
            </w:r>
          </w:p>
        </w:tc>
        <w:tc>
          <w:tcPr>
            <w:tcW w:w="3061" w:type="dxa"/>
          </w:tcPr>
          <w:p w14:paraId="27142CC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Наименование показателя</w:t>
            </w:r>
          </w:p>
        </w:tc>
        <w:tc>
          <w:tcPr>
            <w:tcW w:w="3061" w:type="dxa"/>
          </w:tcPr>
          <w:p w14:paraId="4C06890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Мотивация субъекта РФ</w:t>
            </w:r>
          </w:p>
        </w:tc>
        <w:tc>
          <w:tcPr>
            <w:tcW w:w="2438" w:type="dxa"/>
          </w:tcPr>
          <w:p w14:paraId="31C41EB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Ответственное подразделение</w:t>
            </w:r>
          </w:p>
        </w:tc>
      </w:tr>
      <w:tr w:rsidR="000C258B" w:rsidRPr="001B2647" w14:paraId="5A704C92" w14:textId="77777777">
        <w:tc>
          <w:tcPr>
            <w:tcW w:w="9070" w:type="dxa"/>
            <w:gridSpan w:val="4"/>
          </w:tcPr>
          <w:p w14:paraId="176A0C8D" w14:textId="77777777" w:rsidR="000C258B" w:rsidRPr="001B2647" w:rsidRDefault="000C258B">
            <w:pPr>
              <w:pStyle w:val="ConsPlusNormal"/>
              <w:jc w:val="center"/>
              <w:outlineLvl w:val="2"/>
              <w:rPr>
                <w:rFonts w:ascii="Times New Roman" w:hAnsi="Times New Roman" w:cs="Times New Roman"/>
                <w:sz w:val="28"/>
                <w:szCs w:val="28"/>
              </w:rPr>
            </w:pPr>
            <w:r w:rsidRPr="001B2647">
              <w:rPr>
                <w:rFonts w:ascii="Times New Roman" w:hAnsi="Times New Roman" w:cs="Times New Roman"/>
                <w:sz w:val="28"/>
                <w:szCs w:val="28"/>
              </w:rPr>
              <w:t>I. Показатели создания условий для достижения результатов</w:t>
            </w:r>
          </w:p>
        </w:tc>
      </w:tr>
      <w:tr w:rsidR="000C258B" w:rsidRPr="001B2647" w14:paraId="3C3FB7EA" w14:textId="77777777">
        <w:tc>
          <w:tcPr>
            <w:tcW w:w="510" w:type="dxa"/>
          </w:tcPr>
          <w:p w14:paraId="2136649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w:t>
            </w:r>
          </w:p>
        </w:tc>
        <w:tc>
          <w:tcPr>
            <w:tcW w:w="3061" w:type="dxa"/>
          </w:tcPr>
          <w:p w14:paraId="3EBDCFBE"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Темп роста доли фонда оплаты труда педагогических работников в общем фонде оплаты труда работников образовательных организаций в субъекте Российской Федерации, %</w:t>
            </w:r>
          </w:p>
        </w:tc>
        <w:tc>
          <w:tcPr>
            <w:tcW w:w="3061" w:type="dxa"/>
          </w:tcPr>
          <w:p w14:paraId="12D79287"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эффективности использования финансовых ресурсов, их направление на тех, кто работает с детьми, создание условий для обеспечения роста качества образования</w:t>
            </w:r>
          </w:p>
        </w:tc>
        <w:tc>
          <w:tcPr>
            <w:tcW w:w="2438" w:type="dxa"/>
          </w:tcPr>
          <w:p w14:paraId="731D0B1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и управления в сфере общего образования</w:t>
            </w:r>
          </w:p>
        </w:tc>
      </w:tr>
      <w:tr w:rsidR="000C258B" w:rsidRPr="001B2647" w14:paraId="3297E5EE" w14:textId="77777777">
        <w:tc>
          <w:tcPr>
            <w:tcW w:w="510" w:type="dxa"/>
          </w:tcPr>
          <w:p w14:paraId="737F735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w:t>
            </w:r>
          </w:p>
        </w:tc>
        <w:tc>
          <w:tcPr>
            <w:tcW w:w="3061" w:type="dxa"/>
          </w:tcPr>
          <w:p w14:paraId="7B78703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Доля фонда оплаты труда руководящих </w:t>
            </w:r>
            <w:r w:rsidRPr="001B2647">
              <w:rPr>
                <w:rFonts w:ascii="Times New Roman" w:hAnsi="Times New Roman" w:cs="Times New Roman"/>
                <w:sz w:val="28"/>
                <w:szCs w:val="28"/>
              </w:rPr>
              <w:lastRenderedPageBreak/>
              <w:t>работников в общем фонде оплаты труда работников образовательных организаций в субъекте Российской Федерации, %</w:t>
            </w:r>
          </w:p>
        </w:tc>
        <w:tc>
          <w:tcPr>
            <w:tcW w:w="3061" w:type="dxa"/>
          </w:tcPr>
          <w:p w14:paraId="56762DB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Повышение эффективности </w:t>
            </w:r>
            <w:r w:rsidRPr="001B2647">
              <w:rPr>
                <w:rFonts w:ascii="Times New Roman" w:hAnsi="Times New Roman" w:cs="Times New Roman"/>
                <w:sz w:val="28"/>
                <w:szCs w:val="28"/>
              </w:rPr>
              <w:lastRenderedPageBreak/>
              <w:t>использования финансовых ресурсов, создание условий для обеспечения роста качества образования</w:t>
            </w:r>
          </w:p>
        </w:tc>
        <w:tc>
          <w:tcPr>
            <w:tcW w:w="2438" w:type="dxa"/>
          </w:tcPr>
          <w:p w14:paraId="0EC4E528"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Департамент государственной </w:t>
            </w:r>
            <w:r w:rsidRPr="001B2647">
              <w:rPr>
                <w:rFonts w:ascii="Times New Roman" w:hAnsi="Times New Roman" w:cs="Times New Roman"/>
                <w:sz w:val="28"/>
                <w:szCs w:val="28"/>
              </w:rPr>
              <w:lastRenderedPageBreak/>
              <w:t>политики и управления в сфере общего образования</w:t>
            </w:r>
          </w:p>
        </w:tc>
      </w:tr>
      <w:tr w:rsidR="000C258B" w:rsidRPr="001B2647" w14:paraId="139EC736" w14:textId="77777777">
        <w:tc>
          <w:tcPr>
            <w:tcW w:w="510" w:type="dxa"/>
          </w:tcPr>
          <w:p w14:paraId="085CB05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3</w:t>
            </w:r>
          </w:p>
        </w:tc>
        <w:tc>
          <w:tcPr>
            <w:tcW w:w="3061" w:type="dxa"/>
          </w:tcPr>
          <w:p w14:paraId="66E6652E"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Отношение средней заработной платы учителей к среднемесячной начисленной заработной плате наемных работников в организациях у индивидуальных предпринимателей и физических лиц в субъекте Российской Федерации, %</w:t>
            </w:r>
          </w:p>
        </w:tc>
        <w:tc>
          <w:tcPr>
            <w:tcW w:w="3061" w:type="dxa"/>
          </w:tcPr>
          <w:p w14:paraId="2FC4728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удовлетворенности учителей, создание условий для обеспечения роста качества образования</w:t>
            </w:r>
          </w:p>
        </w:tc>
        <w:tc>
          <w:tcPr>
            <w:tcW w:w="2438" w:type="dxa"/>
          </w:tcPr>
          <w:p w14:paraId="1E6B40B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подготовки, профессионального развития и социального обеспечения педагогических кадров</w:t>
            </w:r>
          </w:p>
        </w:tc>
      </w:tr>
      <w:tr w:rsidR="000C258B" w:rsidRPr="001B2647" w14:paraId="796CDBE5" w14:textId="77777777">
        <w:tc>
          <w:tcPr>
            <w:tcW w:w="510" w:type="dxa"/>
          </w:tcPr>
          <w:p w14:paraId="4D4D197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w:t>
            </w:r>
          </w:p>
        </w:tc>
        <w:tc>
          <w:tcPr>
            <w:tcW w:w="3061" w:type="dxa"/>
          </w:tcPr>
          <w:p w14:paraId="21D6C293"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учителей, у которых средняя заработная плата не ниже среднемесячной начисленной заработной платы наемных работников в организациях у индивидуальных предпринимателей и физических лиц в субъекте Российской Федерации, в общей численности учителей в субъекте Российской Федерации, % (с 4 квартала 2021 г.)</w:t>
            </w:r>
          </w:p>
        </w:tc>
        <w:tc>
          <w:tcPr>
            <w:tcW w:w="3061" w:type="dxa"/>
          </w:tcPr>
          <w:p w14:paraId="46F33AC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удовлетворенности учителей, создание условий для обеспечения роста качества образования</w:t>
            </w:r>
          </w:p>
        </w:tc>
        <w:tc>
          <w:tcPr>
            <w:tcW w:w="2438" w:type="dxa"/>
          </w:tcPr>
          <w:p w14:paraId="7C238331"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подготовки, профессионального развития и социального обеспечения педагогических кадров</w:t>
            </w:r>
          </w:p>
        </w:tc>
      </w:tr>
      <w:tr w:rsidR="000C258B" w:rsidRPr="001B2647" w14:paraId="5FD79FFD" w14:textId="77777777">
        <w:tc>
          <w:tcPr>
            <w:tcW w:w="510" w:type="dxa"/>
          </w:tcPr>
          <w:p w14:paraId="603CCC0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w:t>
            </w:r>
          </w:p>
        </w:tc>
        <w:tc>
          <w:tcPr>
            <w:tcW w:w="3061" w:type="dxa"/>
          </w:tcPr>
          <w:p w14:paraId="176B779E"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Темп роста количества обучающихся (воспитанники, учащиеся, студенты) в расчете на 1 работника </w:t>
            </w:r>
            <w:r w:rsidRPr="001B2647">
              <w:rPr>
                <w:rFonts w:ascii="Times New Roman" w:hAnsi="Times New Roman" w:cs="Times New Roman"/>
                <w:sz w:val="28"/>
                <w:szCs w:val="28"/>
              </w:rPr>
              <w:lastRenderedPageBreak/>
              <w:t>образовательных организаций в субъекте Российской Федерации, %</w:t>
            </w:r>
          </w:p>
        </w:tc>
        <w:tc>
          <w:tcPr>
            <w:tcW w:w="3061" w:type="dxa"/>
          </w:tcPr>
          <w:p w14:paraId="10D8AAC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Повышение эффективности использования финансовых ресурсов, оптимизация </w:t>
            </w:r>
            <w:r w:rsidRPr="001B2647">
              <w:rPr>
                <w:rFonts w:ascii="Times New Roman" w:hAnsi="Times New Roman" w:cs="Times New Roman"/>
                <w:sz w:val="28"/>
                <w:szCs w:val="28"/>
              </w:rPr>
              <w:lastRenderedPageBreak/>
              <w:t>работников, которые не работают непосредственно с детьми</w:t>
            </w:r>
          </w:p>
        </w:tc>
        <w:tc>
          <w:tcPr>
            <w:tcW w:w="2438" w:type="dxa"/>
          </w:tcPr>
          <w:p w14:paraId="631CB84F"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Департамент государственной политики и управления в сфере общего </w:t>
            </w:r>
            <w:r w:rsidRPr="001B2647">
              <w:rPr>
                <w:rFonts w:ascii="Times New Roman" w:hAnsi="Times New Roman" w:cs="Times New Roman"/>
                <w:sz w:val="28"/>
                <w:szCs w:val="28"/>
              </w:rPr>
              <w:lastRenderedPageBreak/>
              <w:t>образования</w:t>
            </w:r>
          </w:p>
        </w:tc>
      </w:tr>
      <w:tr w:rsidR="000C258B" w:rsidRPr="001B2647" w14:paraId="198B5643" w14:textId="77777777">
        <w:tc>
          <w:tcPr>
            <w:tcW w:w="510" w:type="dxa"/>
          </w:tcPr>
          <w:p w14:paraId="6E219F5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6</w:t>
            </w:r>
          </w:p>
        </w:tc>
        <w:tc>
          <w:tcPr>
            <w:tcW w:w="3061" w:type="dxa"/>
          </w:tcPr>
          <w:p w14:paraId="1AEA1B01"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Темп роста доли численности педагогических работников в общей численности работников образовательных организаций в субъекте Российской Федерации, %</w:t>
            </w:r>
          </w:p>
        </w:tc>
        <w:tc>
          <w:tcPr>
            <w:tcW w:w="3061" w:type="dxa"/>
          </w:tcPr>
          <w:p w14:paraId="221AC5E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эффективности использования финансовых ресурсов, их направление на тех, кто работает с детьми, создание условий для обеспечения роста качества образования</w:t>
            </w:r>
          </w:p>
        </w:tc>
        <w:tc>
          <w:tcPr>
            <w:tcW w:w="2438" w:type="dxa"/>
          </w:tcPr>
          <w:p w14:paraId="78275F9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и управления в сфере общего образования</w:t>
            </w:r>
          </w:p>
        </w:tc>
      </w:tr>
      <w:tr w:rsidR="000C258B" w:rsidRPr="001B2647" w14:paraId="05202D73" w14:textId="77777777">
        <w:tc>
          <w:tcPr>
            <w:tcW w:w="510" w:type="dxa"/>
          </w:tcPr>
          <w:p w14:paraId="11790E8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7</w:t>
            </w:r>
          </w:p>
        </w:tc>
        <w:tc>
          <w:tcPr>
            <w:tcW w:w="3061" w:type="dxa"/>
          </w:tcPr>
          <w:p w14:paraId="6C2FF24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Количество руководящих работников в расчете на 10 педагогических работников образовательных организаций в субъекте Российской Федерации, чел.</w:t>
            </w:r>
          </w:p>
        </w:tc>
        <w:tc>
          <w:tcPr>
            <w:tcW w:w="3061" w:type="dxa"/>
          </w:tcPr>
          <w:p w14:paraId="066DF9A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эффективности использования финансовых ресурсов, их направление на тех, кто непосредственно работает с детьми, снижение административной нагрузки на учителей</w:t>
            </w:r>
          </w:p>
        </w:tc>
        <w:tc>
          <w:tcPr>
            <w:tcW w:w="2438" w:type="dxa"/>
          </w:tcPr>
          <w:p w14:paraId="440EC173"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и управления в сфере общего образования</w:t>
            </w:r>
          </w:p>
        </w:tc>
      </w:tr>
      <w:tr w:rsidR="000C258B" w:rsidRPr="001B2647" w14:paraId="432AD0BC" w14:textId="77777777">
        <w:tc>
          <w:tcPr>
            <w:tcW w:w="510" w:type="dxa"/>
          </w:tcPr>
          <w:p w14:paraId="3E7C51F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8</w:t>
            </w:r>
          </w:p>
        </w:tc>
        <w:tc>
          <w:tcPr>
            <w:tcW w:w="3061" w:type="dxa"/>
          </w:tcPr>
          <w:p w14:paraId="4262667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педагогических работников в возрасте до 35 лет в общей численности педагогических работников в субъекте Российской Федерации, %</w:t>
            </w:r>
          </w:p>
        </w:tc>
        <w:tc>
          <w:tcPr>
            <w:tcW w:w="3061" w:type="dxa"/>
          </w:tcPr>
          <w:p w14:paraId="54020AB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Рост кадровой обеспеченности системы образования, создание комфортных условий для работы, снижение нагрузки на учителей</w:t>
            </w:r>
          </w:p>
        </w:tc>
        <w:tc>
          <w:tcPr>
            <w:tcW w:w="2438" w:type="dxa"/>
          </w:tcPr>
          <w:p w14:paraId="6D61273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подготовки, профессионального развития и социального обеспечения педагогических кадров</w:t>
            </w:r>
          </w:p>
        </w:tc>
      </w:tr>
      <w:tr w:rsidR="000C258B" w:rsidRPr="001B2647" w14:paraId="7C7DE195" w14:textId="77777777">
        <w:tc>
          <w:tcPr>
            <w:tcW w:w="510" w:type="dxa"/>
          </w:tcPr>
          <w:p w14:paraId="5C968F1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9</w:t>
            </w:r>
          </w:p>
        </w:tc>
        <w:tc>
          <w:tcPr>
            <w:tcW w:w="3061" w:type="dxa"/>
          </w:tcPr>
          <w:p w14:paraId="16FC5A8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Доля государственных услуг и функций в сфере образования, переведенных в электронный вид, в общем количестве государственных услуг и функций в сфере образования в субъекте </w:t>
            </w:r>
            <w:r w:rsidRPr="001B2647">
              <w:rPr>
                <w:rFonts w:ascii="Times New Roman" w:hAnsi="Times New Roman" w:cs="Times New Roman"/>
                <w:sz w:val="28"/>
                <w:szCs w:val="28"/>
              </w:rPr>
              <w:lastRenderedPageBreak/>
              <w:t>Российской Федерации, %</w:t>
            </w:r>
          </w:p>
        </w:tc>
        <w:tc>
          <w:tcPr>
            <w:tcW w:w="3061" w:type="dxa"/>
          </w:tcPr>
          <w:p w14:paraId="6A2A63A1" w14:textId="20DAA1EB"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Повышение «цифровой зрелости» системы образования, развитие возможностей управления системой</w:t>
            </w:r>
          </w:p>
        </w:tc>
        <w:tc>
          <w:tcPr>
            <w:tcW w:w="2438" w:type="dxa"/>
          </w:tcPr>
          <w:p w14:paraId="773D0F38"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цифровой трансформации и больших данных</w:t>
            </w:r>
          </w:p>
        </w:tc>
      </w:tr>
      <w:tr w:rsidR="000C258B" w:rsidRPr="001B2647" w14:paraId="04C37EBA" w14:textId="77777777">
        <w:tc>
          <w:tcPr>
            <w:tcW w:w="510" w:type="dxa"/>
          </w:tcPr>
          <w:p w14:paraId="0444164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10</w:t>
            </w:r>
          </w:p>
        </w:tc>
        <w:tc>
          <w:tcPr>
            <w:tcW w:w="3061" w:type="dxa"/>
          </w:tcPr>
          <w:p w14:paraId="43177317"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общеобразовательных организаций, использующих информационно-коммуникационную образовательную платформу в составе федеральной информационно-сервисной платформы ЦОС, в общем количестве общеобразовательных организаций в субъекте Российской Федерации, % (с 1 квартала 2022 г.)</w:t>
            </w:r>
          </w:p>
        </w:tc>
        <w:tc>
          <w:tcPr>
            <w:tcW w:w="3061" w:type="dxa"/>
          </w:tcPr>
          <w:p w14:paraId="75A71643" w14:textId="64EDA8F5"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эффективности организации процессов, повышение «цифровой зрелости» системы образования, развитие возможностей управления системой</w:t>
            </w:r>
          </w:p>
        </w:tc>
        <w:tc>
          <w:tcPr>
            <w:tcW w:w="2438" w:type="dxa"/>
          </w:tcPr>
          <w:p w14:paraId="260E118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цифровой трансформации и больших данных</w:t>
            </w:r>
          </w:p>
        </w:tc>
      </w:tr>
      <w:tr w:rsidR="000C258B" w:rsidRPr="001B2647" w14:paraId="787A2342" w14:textId="77777777">
        <w:tc>
          <w:tcPr>
            <w:tcW w:w="510" w:type="dxa"/>
          </w:tcPr>
          <w:p w14:paraId="5AE163C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11</w:t>
            </w:r>
          </w:p>
        </w:tc>
        <w:tc>
          <w:tcPr>
            <w:tcW w:w="3061" w:type="dxa"/>
          </w:tcPr>
          <w:p w14:paraId="13BD008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Численность обучающихся по адаптированным основным образовательным программам начального общего, основного общего и среднего общего образования в расчете на 1 учителя-дефектолога, учителя-логопеда, чел.</w:t>
            </w:r>
          </w:p>
        </w:tc>
        <w:tc>
          <w:tcPr>
            <w:tcW w:w="3061" w:type="dxa"/>
          </w:tcPr>
          <w:p w14:paraId="54CA79A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Создание условий для образования обучающихся с ограниченными возможностями здоровья рост кадровой обеспеченности образования обучающихся ограниченными возможностями здоровья</w:t>
            </w:r>
          </w:p>
        </w:tc>
        <w:tc>
          <w:tcPr>
            <w:tcW w:w="2438" w:type="dxa"/>
          </w:tcPr>
          <w:p w14:paraId="76AA25D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в сфере защиты прав детей</w:t>
            </w:r>
          </w:p>
        </w:tc>
      </w:tr>
      <w:tr w:rsidR="000C258B" w:rsidRPr="001B2647" w14:paraId="3D96F2AC" w14:textId="77777777">
        <w:tc>
          <w:tcPr>
            <w:tcW w:w="510" w:type="dxa"/>
          </w:tcPr>
          <w:p w14:paraId="00A794E4"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12</w:t>
            </w:r>
          </w:p>
        </w:tc>
        <w:tc>
          <w:tcPr>
            <w:tcW w:w="3061" w:type="dxa"/>
          </w:tcPr>
          <w:p w14:paraId="3807905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Уровень соответствия региональной системы среднего профессионального образования потребностям экономики субъекта Российской Федерации, ед.</w:t>
            </w:r>
          </w:p>
        </w:tc>
        <w:tc>
          <w:tcPr>
            <w:tcW w:w="3061" w:type="dxa"/>
          </w:tcPr>
          <w:p w14:paraId="15387B0D"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Синхронизация системы подготовки кадров региона с потребностями рынка труда (в том числе для малого и среднего предпринимательства)</w:t>
            </w:r>
          </w:p>
        </w:tc>
        <w:tc>
          <w:tcPr>
            <w:tcW w:w="2438" w:type="dxa"/>
          </w:tcPr>
          <w:p w14:paraId="32D557D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в сфере среднего профессионального образования и профессионального обучения</w:t>
            </w:r>
          </w:p>
        </w:tc>
      </w:tr>
      <w:tr w:rsidR="000C258B" w:rsidRPr="001B2647" w14:paraId="33370FA2" w14:textId="77777777">
        <w:tc>
          <w:tcPr>
            <w:tcW w:w="510" w:type="dxa"/>
          </w:tcPr>
          <w:p w14:paraId="62E8931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13</w:t>
            </w:r>
          </w:p>
        </w:tc>
        <w:tc>
          <w:tcPr>
            <w:tcW w:w="3061" w:type="dxa"/>
          </w:tcPr>
          <w:p w14:paraId="0F5FB4B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Доля внебюджетных </w:t>
            </w:r>
            <w:r w:rsidRPr="001B2647">
              <w:rPr>
                <w:rFonts w:ascii="Times New Roman" w:hAnsi="Times New Roman" w:cs="Times New Roman"/>
                <w:sz w:val="28"/>
                <w:szCs w:val="28"/>
              </w:rPr>
              <w:lastRenderedPageBreak/>
              <w:t>средств в общем объеме финансирования профессиональных образовательных организаций, %</w:t>
            </w:r>
          </w:p>
        </w:tc>
        <w:tc>
          <w:tcPr>
            <w:tcW w:w="3061" w:type="dxa"/>
          </w:tcPr>
          <w:p w14:paraId="65A3D43F"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Повышение </w:t>
            </w:r>
            <w:r w:rsidRPr="001B2647">
              <w:rPr>
                <w:rFonts w:ascii="Times New Roman" w:hAnsi="Times New Roman" w:cs="Times New Roman"/>
                <w:sz w:val="28"/>
                <w:szCs w:val="28"/>
              </w:rPr>
              <w:lastRenderedPageBreak/>
              <w:t>финансовой устойчивости организаций среднего профессионального образования</w:t>
            </w:r>
          </w:p>
        </w:tc>
        <w:tc>
          <w:tcPr>
            <w:tcW w:w="2438" w:type="dxa"/>
          </w:tcPr>
          <w:p w14:paraId="59126EF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Департамент </w:t>
            </w:r>
            <w:r w:rsidRPr="001B2647">
              <w:rPr>
                <w:rFonts w:ascii="Times New Roman" w:hAnsi="Times New Roman" w:cs="Times New Roman"/>
                <w:sz w:val="28"/>
                <w:szCs w:val="28"/>
              </w:rPr>
              <w:lastRenderedPageBreak/>
              <w:t>государственной политики в сфере среднего профессионального образования и профессионального обучения</w:t>
            </w:r>
          </w:p>
        </w:tc>
      </w:tr>
      <w:tr w:rsidR="000C258B" w:rsidRPr="001B2647" w14:paraId="1A109AD4" w14:textId="77777777">
        <w:tc>
          <w:tcPr>
            <w:tcW w:w="510" w:type="dxa"/>
          </w:tcPr>
          <w:p w14:paraId="625F8BE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14</w:t>
            </w:r>
          </w:p>
        </w:tc>
        <w:tc>
          <w:tcPr>
            <w:tcW w:w="3061" w:type="dxa"/>
          </w:tcPr>
          <w:p w14:paraId="0686CC6D"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средств, полученных по договорам об оказании образовательных услуг, заключенным с предприятиями и организациями, в целях повышения квалификации, профессиональной подготовки и переподготовки работников и служащих, в общем объеме финансирования профессиональных образовательных организаций, %</w:t>
            </w:r>
          </w:p>
        </w:tc>
        <w:tc>
          <w:tcPr>
            <w:tcW w:w="3061" w:type="dxa"/>
          </w:tcPr>
          <w:p w14:paraId="7C5D2B37"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финансовой устойчивости организаций среднего профессионального образования</w:t>
            </w:r>
          </w:p>
        </w:tc>
        <w:tc>
          <w:tcPr>
            <w:tcW w:w="2438" w:type="dxa"/>
          </w:tcPr>
          <w:p w14:paraId="1D4FD0F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в сфере среднего профессионального образования и профессионального обучения</w:t>
            </w:r>
          </w:p>
        </w:tc>
      </w:tr>
      <w:tr w:rsidR="000C258B" w:rsidRPr="001B2647" w14:paraId="6B8A78A8" w14:textId="77777777">
        <w:tc>
          <w:tcPr>
            <w:tcW w:w="510" w:type="dxa"/>
          </w:tcPr>
          <w:p w14:paraId="0A107D9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15</w:t>
            </w:r>
          </w:p>
        </w:tc>
        <w:tc>
          <w:tcPr>
            <w:tcW w:w="3061" w:type="dxa"/>
          </w:tcPr>
          <w:p w14:paraId="35AF3478" w14:textId="68D8833F"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Доля преподавателей и мастеров производственного обучения профессиональных образовательных организаций, прошедших повышение квалификации в рамках федерального </w:t>
            </w:r>
            <w:hyperlink r:id="rId36" w:history="1">
              <w:r w:rsidRPr="001B2647">
                <w:rPr>
                  <w:rFonts w:ascii="Times New Roman" w:hAnsi="Times New Roman" w:cs="Times New Roman"/>
                  <w:color w:val="0000FF"/>
                  <w:sz w:val="28"/>
                  <w:szCs w:val="28"/>
                </w:rPr>
                <w:t>проекта</w:t>
              </w:r>
            </w:hyperlink>
            <w:r w:rsidRPr="001B2647">
              <w:rPr>
                <w:rFonts w:ascii="Times New Roman" w:hAnsi="Times New Roman" w:cs="Times New Roman"/>
                <w:sz w:val="28"/>
                <w:szCs w:val="28"/>
              </w:rPr>
              <w:t xml:space="preserve"> «Молодые профессионалы», %</w:t>
            </w:r>
          </w:p>
        </w:tc>
        <w:tc>
          <w:tcPr>
            <w:tcW w:w="3061" w:type="dxa"/>
          </w:tcPr>
          <w:p w14:paraId="1D7CA9ED"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качества профессионального образования в части соответствия уровня педагогов современным требованиям</w:t>
            </w:r>
          </w:p>
        </w:tc>
        <w:tc>
          <w:tcPr>
            <w:tcW w:w="2438" w:type="dxa"/>
          </w:tcPr>
          <w:p w14:paraId="528FA3C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в сфере среднего профессионального образования и профессионального обучения</w:t>
            </w:r>
          </w:p>
        </w:tc>
      </w:tr>
      <w:tr w:rsidR="000C258B" w:rsidRPr="001B2647" w14:paraId="128421B6" w14:textId="77777777">
        <w:tc>
          <w:tcPr>
            <w:tcW w:w="510" w:type="dxa"/>
          </w:tcPr>
          <w:p w14:paraId="3A43B8C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16</w:t>
            </w:r>
          </w:p>
        </w:tc>
        <w:tc>
          <w:tcPr>
            <w:tcW w:w="3061" w:type="dxa"/>
          </w:tcPr>
          <w:p w14:paraId="53153603" w14:textId="5EB1A684"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Доля профессиональных образовательных организаций, преподаватели и </w:t>
            </w:r>
            <w:r w:rsidRPr="001B2647">
              <w:rPr>
                <w:rFonts w:ascii="Times New Roman" w:hAnsi="Times New Roman" w:cs="Times New Roman"/>
                <w:sz w:val="28"/>
                <w:szCs w:val="28"/>
              </w:rPr>
              <w:lastRenderedPageBreak/>
              <w:t xml:space="preserve">мастера производственного обучения которых прошли повышение квалификации в рамках федерального </w:t>
            </w:r>
            <w:hyperlink r:id="rId37" w:history="1">
              <w:r w:rsidRPr="001B2647">
                <w:rPr>
                  <w:rFonts w:ascii="Times New Roman" w:hAnsi="Times New Roman" w:cs="Times New Roman"/>
                  <w:color w:val="0000FF"/>
                  <w:sz w:val="28"/>
                  <w:szCs w:val="28"/>
                </w:rPr>
                <w:t>проекта</w:t>
              </w:r>
            </w:hyperlink>
            <w:r w:rsidRPr="001B2647">
              <w:rPr>
                <w:rFonts w:ascii="Times New Roman" w:hAnsi="Times New Roman" w:cs="Times New Roman"/>
                <w:sz w:val="28"/>
                <w:szCs w:val="28"/>
              </w:rPr>
              <w:t xml:space="preserve"> «Молодые профессионалы», %</w:t>
            </w:r>
          </w:p>
        </w:tc>
        <w:tc>
          <w:tcPr>
            <w:tcW w:w="3061" w:type="dxa"/>
          </w:tcPr>
          <w:p w14:paraId="6FC5EB00"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Повышение качества профессионального образования в части соответствия уровня педагогов современным </w:t>
            </w:r>
            <w:r w:rsidRPr="001B2647">
              <w:rPr>
                <w:rFonts w:ascii="Times New Roman" w:hAnsi="Times New Roman" w:cs="Times New Roman"/>
                <w:sz w:val="28"/>
                <w:szCs w:val="28"/>
              </w:rPr>
              <w:lastRenderedPageBreak/>
              <w:t>требованиям</w:t>
            </w:r>
          </w:p>
        </w:tc>
        <w:tc>
          <w:tcPr>
            <w:tcW w:w="2438" w:type="dxa"/>
          </w:tcPr>
          <w:p w14:paraId="16D55E0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Департамент государственной политики в сфере среднего профессиональног</w:t>
            </w:r>
            <w:r w:rsidRPr="001B2647">
              <w:rPr>
                <w:rFonts w:ascii="Times New Roman" w:hAnsi="Times New Roman" w:cs="Times New Roman"/>
                <w:sz w:val="28"/>
                <w:szCs w:val="28"/>
              </w:rPr>
              <w:lastRenderedPageBreak/>
              <w:t>о образования и профессионального обучения</w:t>
            </w:r>
          </w:p>
        </w:tc>
      </w:tr>
      <w:tr w:rsidR="000C258B" w:rsidRPr="001B2647" w14:paraId="4D384A42" w14:textId="77777777">
        <w:tc>
          <w:tcPr>
            <w:tcW w:w="510" w:type="dxa"/>
          </w:tcPr>
          <w:p w14:paraId="720DF25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17</w:t>
            </w:r>
          </w:p>
        </w:tc>
        <w:tc>
          <w:tcPr>
            <w:tcW w:w="3061" w:type="dxa"/>
          </w:tcPr>
          <w:p w14:paraId="1C161E4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Использование лабораторного оборудования), %</w:t>
            </w:r>
          </w:p>
        </w:tc>
        <w:tc>
          <w:tcPr>
            <w:tcW w:w="3061" w:type="dxa"/>
          </w:tcPr>
          <w:p w14:paraId="1793CE87"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доли общеобразовательных организаций предоставляющих полноценные возможности изучения естественно-научных дисциплин с включением практикумов</w:t>
            </w:r>
          </w:p>
        </w:tc>
        <w:tc>
          <w:tcPr>
            <w:tcW w:w="2438" w:type="dxa"/>
          </w:tcPr>
          <w:p w14:paraId="1C66D0E2"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2F683EA7"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2199B0B6" w14:textId="77777777">
        <w:tc>
          <w:tcPr>
            <w:tcW w:w="510" w:type="dxa"/>
          </w:tcPr>
          <w:p w14:paraId="0385ABA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18</w:t>
            </w:r>
          </w:p>
        </w:tc>
        <w:tc>
          <w:tcPr>
            <w:tcW w:w="3061" w:type="dxa"/>
          </w:tcPr>
          <w:p w14:paraId="3A17122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Использование компьютеров, %</w:t>
            </w:r>
          </w:p>
        </w:tc>
        <w:tc>
          <w:tcPr>
            <w:tcW w:w="3061" w:type="dxa"/>
          </w:tcPr>
          <w:p w14:paraId="2220AFB3" w14:textId="77777777" w:rsidR="000C258B" w:rsidRPr="001B2647" w:rsidRDefault="000C258B">
            <w:pPr>
              <w:pStyle w:val="ConsPlusNormal"/>
              <w:rPr>
                <w:rFonts w:ascii="Times New Roman" w:hAnsi="Times New Roman" w:cs="Times New Roman"/>
                <w:sz w:val="28"/>
                <w:szCs w:val="28"/>
              </w:rPr>
            </w:pPr>
            <w:proofErr w:type="gramStart"/>
            <w:r w:rsidRPr="001B2647">
              <w:rPr>
                <w:rFonts w:ascii="Times New Roman" w:hAnsi="Times New Roman" w:cs="Times New Roman"/>
                <w:sz w:val="28"/>
                <w:szCs w:val="28"/>
              </w:rPr>
              <w:t>Повышение доли общеобразовательных организаций</w:t>
            </w:r>
            <w:proofErr w:type="gramEnd"/>
            <w:r w:rsidRPr="001B2647">
              <w:rPr>
                <w:rFonts w:ascii="Times New Roman" w:hAnsi="Times New Roman" w:cs="Times New Roman"/>
                <w:sz w:val="28"/>
                <w:szCs w:val="28"/>
              </w:rPr>
              <w:t xml:space="preserve"> предоставляющих полноценные возможности изучения информатики и ИКТ на основе практической работы с компьютером</w:t>
            </w:r>
          </w:p>
        </w:tc>
        <w:tc>
          <w:tcPr>
            <w:tcW w:w="2438" w:type="dxa"/>
          </w:tcPr>
          <w:p w14:paraId="5B0122B8"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559DCBA1"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48BC0FB0" w14:textId="77777777">
        <w:tc>
          <w:tcPr>
            <w:tcW w:w="510" w:type="dxa"/>
          </w:tcPr>
          <w:p w14:paraId="201D0C1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19</w:t>
            </w:r>
          </w:p>
        </w:tc>
        <w:tc>
          <w:tcPr>
            <w:tcW w:w="3061" w:type="dxa"/>
          </w:tcPr>
          <w:p w14:paraId="15648267"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Объективность оценочных процедур, %</w:t>
            </w:r>
          </w:p>
        </w:tc>
        <w:tc>
          <w:tcPr>
            <w:tcW w:w="3061" w:type="dxa"/>
          </w:tcPr>
          <w:p w14:paraId="4BEB72E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уровня объективности в оценке качества образования</w:t>
            </w:r>
          </w:p>
        </w:tc>
        <w:tc>
          <w:tcPr>
            <w:tcW w:w="2438" w:type="dxa"/>
          </w:tcPr>
          <w:p w14:paraId="22A4A8D8"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21EE2988"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427CE627" w14:textId="77777777">
        <w:tc>
          <w:tcPr>
            <w:tcW w:w="510" w:type="dxa"/>
          </w:tcPr>
          <w:p w14:paraId="71B29F2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20</w:t>
            </w:r>
          </w:p>
        </w:tc>
        <w:tc>
          <w:tcPr>
            <w:tcW w:w="3061" w:type="dxa"/>
          </w:tcPr>
          <w:p w14:paraId="6C8FF780"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Механизмы управления качеством образования, %</w:t>
            </w:r>
          </w:p>
        </w:tc>
        <w:tc>
          <w:tcPr>
            <w:tcW w:w="3061" w:type="dxa"/>
          </w:tcPr>
          <w:p w14:paraId="6A16D80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эффективности управления образованием на основе данных.</w:t>
            </w:r>
          </w:p>
        </w:tc>
        <w:tc>
          <w:tcPr>
            <w:tcW w:w="2438" w:type="dxa"/>
          </w:tcPr>
          <w:p w14:paraId="096A0EA9"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44C130E0"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0589B72C" w14:textId="77777777">
        <w:tc>
          <w:tcPr>
            <w:tcW w:w="510" w:type="dxa"/>
          </w:tcPr>
          <w:p w14:paraId="4C964BC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21</w:t>
            </w:r>
          </w:p>
        </w:tc>
        <w:tc>
          <w:tcPr>
            <w:tcW w:w="3061" w:type="dxa"/>
          </w:tcPr>
          <w:p w14:paraId="3CE5AA18"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Аналитика и интерпретация результатов ГИА, балл</w:t>
            </w:r>
          </w:p>
        </w:tc>
        <w:tc>
          <w:tcPr>
            <w:tcW w:w="3061" w:type="dxa"/>
          </w:tcPr>
          <w:p w14:paraId="51BB3947"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Повышение качества и объективности оценивания экзаменационных работ участников ЕГЭ, содержательный анализ </w:t>
            </w:r>
            <w:r w:rsidRPr="001B2647">
              <w:rPr>
                <w:rFonts w:ascii="Times New Roman" w:hAnsi="Times New Roman" w:cs="Times New Roman"/>
                <w:sz w:val="28"/>
                <w:szCs w:val="28"/>
              </w:rPr>
              <w:lastRenderedPageBreak/>
              <w:t>результатов ЕГЭ и ОГЭ в разрезе общеобразовательных результатов</w:t>
            </w:r>
          </w:p>
        </w:tc>
        <w:tc>
          <w:tcPr>
            <w:tcW w:w="2438" w:type="dxa"/>
          </w:tcPr>
          <w:p w14:paraId="16913B7A"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lastRenderedPageBreak/>
              <w:t>Рособрнадзор</w:t>
            </w:r>
            <w:proofErr w:type="spellEnd"/>
          </w:p>
          <w:p w14:paraId="5CA37343"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5BA1187F" w14:textId="77777777">
        <w:tc>
          <w:tcPr>
            <w:tcW w:w="9070" w:type="dxa"/>
            <w:gridSpan w:val="4"/>
          </w:tcPr>
          <w:p w14:paraId="0F44C0B2" w14:textId="77777777" w:rsidR="000C258B" w:rsidRPr="001B2647" w:rsidRDefault="000C258B">
            <w:pPr>
              <w:pStyle w:val="ConsPlusNormal"/>
              <w:jc w:val="center"/>
              <w:outlineLvl w:val="2"/>
              <w:rPr>
                <w:rFonts w:ascii="Times New Roman" w:hAnsi="Times New Roman" w:cs="Times New Roman"/>
                <w:sz w:val="28"/>
                <w:szCs w:val="28"/>
              </w:rPr>
            </w:pPr>
            <w:r w:rsidRPr="001B2647">
              <w:rPr>
                <w:rFonts w:ascii="Times New Roman" w:hAnsi="Times New Roman" w:cs="Times New Roman"/>
                <w:sz w:val="28"/>
                <w:szCs w:val="28"/>
              </w:rPr>
              <w:t>II. Показатели достижения учебных и воспитательных результатов</w:t>
            </w:r>
          </w:p>
        </w:tc>
      </w:tr>
      <w:tr w:rsidR="000C258B" w:rsidRPr="001B2647" w14:paraId="3DA8AFCA" w14:textId="77777777">
        <w:tc>
          <w:tcPr>
            <w:tcW w:w="510" w:type="dxa"/>
          </w:tcPr>
          <w:p w14:paraId="4E35A3F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22</w:t>
            </w:r>
          </w:p>
        </w:tc>
        <w:tc>
          <w:tcPr>
            <w:tcW w:w="3061" w:type="dxa"/>
          </w:tcPr>
          <w:p w14:paraId="7ADF2C4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Достижение минимального уровня подготовки, %</w:t>
            </w:r>
          </w:p>
        </w:tc>
        <w:tc>
          <w:tcPr>
            <w:tcW w:w="3061" w:type="dxa"/>
          </w:tcPr>
          <w:p w14:paraId="5EB3079F"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Снижение доли неуспешных обучающихся во всех параллелях на всех уровнях общего образования</w:t>
            </w:r>
          </w:p>
        </w:tc>
        <w:tc>
          <w:tcPr>
            <w:tcW w:w="2438" w:type="dxa"/>
          </w:tcPr>
          <w:p w14:paraId="1538389B"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28E03D9E"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09B24D48" w14:textId="77777777">
        <w:tc>
          <w:tcPr>
            <w:tcW w:w="510" w:type="dxa"/>
          </w:tcPr>
          <w:p w14:paraId="0B6CA69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23</w:t>
            </w:r>
          </w:p>
        </w:tc>
        <w:tc>
          <w:tcPr>
            <w:tcW w:w="3061" w:type="dxa"/>
          </w:tcPr>
          <w:p w14:paraId="62407A6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Достижение высокого уровня подготовки, %</w:t>
            </w:r>
          </w:p>
        </w:tc>
        <w:tc>
          <w:tcPr>
            <w:tcW w:w="3061" w:type="dxa"/>
          </w:tcPr>
          <w:p w14:paraId="5EA57393"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доли обучающихся с высокими результатами обучения</w:t>
            </w:r>
          </w:p>
        </w:tc>
        <w:tc>
          <w:tcPr>
            <w:tcW w:w="2438" w:type="dxa"/>
          </w:tcPr>
          <w:p w14:paraId="0C4FAF4A"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6804580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53C52448" w14:textId="77777777">
        <w:tc>
          <w:tcPr>
            <w:tcW w:w="510" w:type="dxa"/>
          </w:tcPr>
          <w:p w14:paraId="184B67E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24</w:t>
            </w:r>
          </w:p>
        </w:tc>
        <w:tc>
          <w:tcPr>
            <w:tcW w:w="3061" w:type="dxa"/>
          </w:tcPr>
          <w:p w14:paraId="1FDCB001"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Образовательное равенство, %</w:t>
            </w:r>
          </w:p>
        </w:tc>
        <w:tc>
          <w:tcPr>
            <w:tcW w:w="3061" w:type="dxa"/>
          </w:tcPr>
          <w:p w14:paraId="7058CF9B"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Снижение различий в результатах общеобразовательных организаций</w:t>
            </w:r>
          </w:p>
        </w:tc>
        <w:tc>
          <w:tcPr>
            <w:tcW w:w="2438" w:type="dxa"/>
          </w:tcPr>
          <w:p w14:paraId="1A2164D2"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0E259B57"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41F9B830" w14:textId="77777777">
        <w:tc>
          <w:tcPr>
            <w:tcW w:w="510" w:type="dxa"/>
          </w:tcPr>
          <w:p w14:paraId="4D0DC98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25</w:t>
            </w:r>
          </w:p>
        </w:tc>
        <w:tc>
          <w:tcPr>
            <w:tcW w:w="3061" w:type="dxa"/>
          </w:tcPr>
          <w:p w14:paraId="24F9250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Функциональная грамотность, %</w:t>
            </w:r>
          </w:p>
        </w:tc>
        <w:tc>
          <w:tcPr>
            <w:tcW w:w="3061" w:type="dxa"/>
          </w:tcPr>
          <w:p w14:paraId="050F118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уровня Функциональной грамотности</w:t>
            </w:r>
          </w:p>
        </w:tc>
        <w:tc>
          <w:tcPr>
            <w:tcW w:w="2438" w:type="dxa"/>
          </w:tcPr>
          <w:p w14:paraId="2E1F5B08"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03F3FB3B"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37733C73" w14:textId="77777777">
        <w:tc>
          <w:tcPr>
            <w:tcW w:w="510" w:type="dxa"/>
          </w:tcPr>
          <w:p w14:paraId="241BD44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26</w:t>
            </w:r>
          </w:p>
        </w:tc>
        <w:tc>
          <w:tcPr>
            <w:tcW w:w="3061" w:type="dxa"/>
          </w:tcPr>
          <w:p w14:paraId="5AAC065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Общеобразовательная подготовка в среднем профессиональном образовании, %</w:t>
            </w:r>
          </w:p>
        </w:tc>
        <w:tc>
          <w:tcPr>
            <w:tcW w:w="3061" w:type="dxa"/>
          </w:tcPr>
          <w:p w14:paraId="147BB07E"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уровня общеобразовательной подготовки в среднем профессиональном образовании</w:t>
            </w:r>
          </w:p>
        </w:tc>
        <w:tc>
          <w:tcPr>
            <w:tcW w:w="2438" w:type="dxa"/>
          </w:tcPr>
          <w:p w14:paraId="682E7B6E"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5A422ADD"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4F70FA28" w14:textId="77777777">
        <w:tc>
          <w:tcPr>
            <w:tcW w:w="510" w:type="dxa"/>
          </w:tcPr>
          <w:p w14:paraId="5AE2CB4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27</w:t>
            </w:r>
          </w:p>
        </w:tc>
        <w:tc>
          <w:tcPr>
            <w:tcW w:w="3061" w:type="dxa"/>
          </w:tcPr>
          <w:p w14:paraId="499DA29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Поступление в образовательные организации среднего профессионального образования региона, %</w:t>
            </w:r>
          </w:p>
        </w:tc>
        <w:tc>
          <w:tcPr>
            <w:tcW w:w="3061" w:type="dxa"/>
          </w:tcPr>
          <w:p w14:paraId="3F741483"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доли обучающихся, ориентированных на выбор конкретных специальностей, связанных с экономикой региона</w:t>
            </w:r>
          </w:p>
        </w:tc>
        <w:tc>
          <w:tcPr>
            <w:tcW w:w="2438" w:type="dxa"/>
          </w:tcPr>
          <w:p w14:paraId="6343B743"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37DA5EBB"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04DB20A5" w14:textId="77777777">
        <w:tc>
          <w:tcPr>
            <w:tcW w:w="510" w:type="dxa"/>
          </w:tcPr>
          <w:p w14:paraId="3C39C2A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28</w:t>
            </w:r>
          </w:p>
        </w:tc>
        <w:tc>
          <w:tcPr>
            <w:tcW w:w="3061" w:type="dxa"/>
          </w:tcPr>
          <w:p w14:paraId="0EED264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Поступление в образовательные организации высшего образования своего региона, %</w:t>
            </w:r>
          </w:p>
        </w:tc>
        <w:tc>
          <w:tcPr>
            <w:tcW w:w="3061" w:type="dxa"/>
          </w:tcPr>
          <w:p w14:paraId="3AE2790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Повышение доли обучающихся, ориентированных на выбор конкретных специальностей, </w:t>
            </w:r>
            <w:r w:rsidRPr="001B2647">
              <w:rPr>
                <w:rFonts w:ascii="Times New Roman" w:hAnsi="Times New Roman" w:cs="Times New Roman"/>
                <w:sz w:val="28"/>
                <w:szCs w:val="28"/>
              </w:rPr>
              <w:lastRenderedPageBreak/>
              <w:t>связанных с экономикой региона</w:t>
            </w:r>
          </w:p>
        </w:tc>
        <w:tc>
          <w:tcPr>
            <w:tcW w:w="2438" w:type="dxa"/>
          </w:tcPr>
          <w:p w14:paraId="1D4A4928"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lastRenderedPageBreak/>
              <w:t>Рособрнадзор</w:t>
            </w:r>
            <w:proofErr w:type="spellEnd"/>
          </w:p>
          <w:p w14:paraId="45E532D0"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7B69DEA9" w14:textId="77777777">
        <w:tc>
          <w:tcPr>
            <w:tcW w:w="510" w:type="dxa"/>
          </w:tcPr>
          <w:p w14:paraId="65800D9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29</w:t>
            </w:r>
          </w:p>
        </w:tc>
        <w:tc>
          <w:tcPr>
            <w:tcW w:w="3061" w:type="dxa"/>
          </w:tcPr>
          <w:p w14:paraId="7C955348" w14:textId="534ADD45"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выпускников 11-х классов, получивших медаль «За особые успехи в учении», которые набрали по 1 из предметов ЕГЭ менее 70 баллов, в общей численности выпускников 11-х классов, получивших медаль «За особые успехи в учении», %</w:t>
            </w:r>
          </w:p>
        </w:tc>
        <w:tc>
          <w:tcPr>
            <w:tcW w:w="3061" w:type="dxa"/>
          </w:tcPr>
          <w:p w14:paraId="07A8E8A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объективности оценки образовательных результатов обучающихся</w:t>
            </w:r>
          </w:p>
        </w:tc>
        <w:tc>
          <w:tcPr>
            <w:tcW w:w="2438" w:type="dxa"/>
          </w:tcPr>
          <w:p w14:paraId="75F2B72B"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и управления в сфере общего образования</w:t>
            </w:r>
          </w:p>
        </w:tc>
      </w:tr>
      <w:tr w:rsidR="000C258B" w:rsidRPr="001B2647" w14:paraId="0FCFC1F9" w14:textId="77777777">
        <w:tc>
          <w:tcPr>
            <w:tcW w:w="510" w:type="dxa"/>
          </w:tcPr>
          <w:p w14:paraId="278FE4E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30</w:t>
            </w:r>
          </w:p>
        </w:tc>
        <w:tc>
          <w:tcPr>
            <w:tcW w:w="3061" w:type="dxa"/>
          </w:tcPr>
          <w:p w14:paraId="564DD806"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Количество дипломов победителей и призеров заключительного этапа Всероссийской олимпиады школьников в расчете на 1000 школьников 9 - 11-х классов в субъекте Российской Федерации, ед.</w:t>
            </w:r>
          </w:p>
        </w:tc>
        <w:tc>
          <w:tcPr>
            <w:tcW w:w="3061" w:type="dxa"/>
          </w:tcPr>
          <w:p w14:paraId="0365310E"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качества общего образования, развитие способностей и талантов обучающихся</w:t>
            </w:r>
          </w:p>
        </w:tc>
        <w:tc>
          <w:tcPr>
            <w:tcW w:w="2438" w:type="dxa"/>
          </w:tcPr>
          <w:p w14:paraId="5C17958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и управления в сфере общего образования</w:t>
            </w:r>
          </w:p>
        </w:tc>
      </w:tr>
      <w:tr w:rsidR="000C258B" w:rsidRPr="001B2647" w14:paraId="68557EF7" w14:textId="77777777">
        <w:tc>
          <w:tcPr>
            <w:tcW w:w="510" w:type="dxa"/>
          </w:tcPr>
          <w:p w14:paraId="305118D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31</w:t>
            </w:r>
          </w:p>
        </w:tc>
        <w:tc>
          <w:tcPr>
            <w:tcW w:w="3061" w:type="dxa"/>
          </w:tcPr>
          <w:p w14:paraId="3232D077"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общеобразовательных организаций, в которых обучаются победители и призеры заключительного этапа Всероссийской олимпиады школьников, в общем количестве общеобразовательных организаций в субъекте Российской Федерации, %</w:t>
            </w:r>
          </w:p>
        </w:tc>
        <w:tc>
          <w:tcPr>
            <w:tcW w:w="3061" w:type="dxa"/>
          </w:tcPr>
          <w:p w14:paraId="62742F55"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Снижение дифференциации в качестве образования между школами, стимулирование повышать качество общего образования, развивать способности и таланты обучающихся в каждой школе</w:t>
            </w:r>
          </w:p>
        </w:tc>
        <w:tc>
          <w:tcPr>
            <w:tcW w:w="2438" w:type="dxa"/>
          </w:tcPr>
          <w:p w14:paraId="1E48C25F"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и управления в сфере общего образования</w:t>
            </w:r>
          </w:p>
        </w:tc>
      </w:tr>
      <w:tr w:rsidR="000C258B" w:rsidRPr="001B2647" w14:paraId="25140E1C" w14:textId="77777777">
        <w:tc>
          <w:tcPr>
            <w:tcW w:w="510" w:type="dxa"/>
          </w:tcPr>
          <w:p w14:paraId="32F4BC5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32</w:t>
            </w:r>
          </w:p>
        </w:tc>
        <w:tc>
          <w:tcPr>
            <w:tcW w:w="3061" w:type="dxa"/>
          </w:tcPr>
          <w:p w14:paraId="71EB5EE7" w14:textId="73315D3E"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Количество медалей, полученных на национальном </w:t>
            </w:r>
            <w:r w:rsidRPr="001B2647">
              <w:rPr>
                <w:rFonts w:ascii="Times New Roman" w:hAnsi="Times New Roman" w:cs="Times New Roman"/>
                <w:sz w:val="28"/>
                <w:szCs w:val="28"/>
              </w:rPr>
              <w:lastRenderedPageBreak/>
              <w:t>чемпионате «Молодые профессионалы» (</w:t>
            </w:r>
            <w:proofErr w:type="spellStart"/>
            <w:r w:rsidRPr="001B2647">
              <w:rPr>
                <w:rFonts w:ascii="Times New Roman" w:hAnsi="Times New Roman" w:cs="Times New Roman"/>
                <w:sz w:val="28"/>
                <w:szCs w:val="28"/>
              </w:rPr>
              <w:t>WorldSkills</w:t>
            </w:r>
            <w:proofErr w:type="spellEnd"/>
            <w:r w:rsidRPr="001B2647">
              <w:rPr>
                <w:rFonts w:ascii="Times New Roman" w:hAnsi="Times New Roman" w:cs="Times New Roman"/>
                <w:sz w:val="28"/>
                <w:szCs w:val="28"/>
              </w:rPr>
              <w:t xml:space="preserve"> </w:t>
            </w:r>
            <w:proofErr w:type="spellStart"/>
            <w:r w:rsidRPr="001B2647">
              <w:rPr>
                <w:rFonts w:ascii="Times New Roman" w:hAnsi="Times New Roman" w:cs="Times New Roman"/>
                <w:sz w:val="28"/>
                <w:szCs w:val="28"/>
              </w:rPr>
              <w:t>Russia</w:t>
            </w:r>
            <w:proofErr w:type="spellEnd"/>
            <w:r w:rsidRPr="001B2647">
              <w:rPr>
                <w:rFonts w:ascii="Times New Roman" w:hAnsi="Times New Roman" w:cs="Times New Roman"/>
                <w:sz w:val="28"/>
                <w:szCs w:val="28"/>
              </w:rPr>
              <w:t>), в расчете на 100 тыс. студентов профессиональных образовательных организаций и школьников в возрасте от 16 лет в субъекте Российской Федерации, ед.</w:t>
            </w:r>
          </w:p>
        </w:tc>
        <w:tc>
          <w:tcPr>
            <w:tcW w:w="3061" w:type="dxa"/>
          </w:tcPr>
          <w:p w14:paraId="6DA4AE50"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Повышение качества профессионального образования, </w:t>
            </w:r>
            <w:r w:rsidRPr="001B2647">
              <w:rPr>
                <w:rFonts w:ascii="Times New Roman" w:hAnsi="Times New Roman" w:cs="Times New Roman"/>
                <w:sz w:val="28"/>
                <w:szCs w:val="28"/>
              </w:rPr>
              <w:lastRenderedPageBreak/>
              <w:t>конкурентоспособности выпускников на рынке труда</w:t>
            </w:r>
          </w:p>
        </w:tc>
        <w:tc>
          <w:tcPr>
            <w:tcW w:w="2438" w:type="dxa"/>
          </w:tcPr>
          <w:p w14:paraId="61C03091"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Департамент государственной политики в сфере </w:t>
            </w:r>
            <w:r w:rsidRPr="001B2647">
              <w:rPr>
                <w:rFonts w:ascii="Times New Roman" w:hAnsi="Times New Roman" w:cs="Times New Roman"/>
                <w:sz w:val="28"/>
                <w:szCs w:val="28"/>
              </w:rPr>
              <w:lastRenderedPageBreak/>
              <w:t>среднего профессионального образования и профессионального обучения</w:t>
            </w:r>
          </w:p>
        </w:tc>
      </w:tr>
      <w:tr w:rsidR="000C258B" w:rsidRPr="001B2647" w14:paraId="2D0E873C" w14:textId="77777777">
        <w:tc>
          <w:tcPr>
            <w:tcW w:w="510" w:type="dxa"/>
          </w:tcPr>
          <w:p w14:paraId="0D6DFD1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33</w:t>
            </w:r>
          </w:p>
        </w:tc>
        <w:tc>
          <w:tcPr>
            <w:tcW w:w="3061" w:type="dxa"/>
          </w:tcPr>
          <w:p w14:paraId="4F927E85" w14:textId="6F562A6F"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Количество участников национального чемпионата по профессиональному мастерству для инвалидов и лиц с ограниченными возможностями здоровья «</w:t>
            </w:r>
            <w:proofErr w:type="spellStart"/>
            <w:r w:rsidRPr="001B2647">
              <w:rPr>
                <w:rFonts w:ascii="Times New Roman" w:hAnsi="Times New Roman" w:cs="Times New Roman"/>
                <w:sz w:val="28"/>
                <w:szCs w:val="28"/>
              </w:rPr>
              <w:t>Абилимпикс</w:t>
            </w:r>
            <w:proofErr w:type="spellEnd"/>
            <w:r w:rsidRPr="001B2647">
              <w:rPr>
                <w:rFonts w:ascii="Times New Roman" w:hAnsi="Times New Roman" w:cs="Times New Roman"/>
                <w:sz w:val="28"/>
                <w:szCs w:val="28"/>
              </w:rPr>
              <w:t>» в расчете на 100 студентов профессиональных образовательных организаций и школьников 8 - 12-х классов с ограниченными возможностями здоровья, детей-инвалидов, инвалидов, чел.</w:t>
            </w:r>
          </w:p>
        </w:tc>
        <w:tc>
          <w:tcPr>
            <w:tcW w:w="3061" w:type="dxa"/>
          </w:tcPr>
          <w:p w14:paraId="420C8C2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Создание возможностей для детей с ограниченными возможностями здоровья и инвалидов</w:t>
            </w:r>
          </w:p>
        </w:tc>
        <w:tc>
          <w:tcPr>
            <w:tcW w:w="2438" w:type="dxa"/>
          </w:tcPr>
          <w:p w14:paraId="7668C9B1"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в сфере среднего профессионального образования и профессионального обучения</w:t>
            </w:r>
          </w:p>
        </w:tc>
      </w:tr>
      <w:tr w:rsidR="000C258B" w:rsidRPr="001B2647" w14:paraId="4373805F" w14:textId="77777777">
        <w:tc>
          <w:tcPr>
            <w:tcW w:w="510" w:type="dxa"/>
          </w:tcPr>
          <w:p w14:paraId="2166CD0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34</w:t>
            </w:r>
          </w:p>
        </w:tc>
        <w:tc>
          <w:tcPr>
            <w:tcW w:w="3061" w:type="dxa"/>
          </w:tcPr>
          <w:p w14:paraId="7FD57E21"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детей в возрасте от 5 до 18 лет, охваченных дополнительным образованием, в общей численности детей в субъекте Российской Федерации, %</w:t>
            </w:r>
          </w:p>
        </w:tc>
        <w:tc>
          <w:tcPr>
            <w:tcW w:w="3061" w:type="dxa"/>
          </w:tcPr>
          <w:p w14:paraId="3C54B558"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Развитие способностей и талантов обучающихся, развитие возможностей для успешной самореализации</w:t>
            </w:r>
          </w:p>
        </w:tc>
        <w:tc>
          <w:tcPr>
            <w:tcW w:w="2438" w:type="dxa"/>
          </w:tcPr>
          <w:p w14:paraId="18BDC677"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в сфере воспитания, дополнительного образования и детского отдыха</w:t>
            </w:r>
          </w:p>
        </w:tc>
      </w:tr>
      <w:tr w:rsidR="000C258B" w:rsidRPr="001B2647" w14:paraId="39FB7D81" w14:textId="77777777">
        <w:tc>
          <w:tcPr>
            <w:tcW w:w="510" w:type="dxa"/>
          </w:tcPr>
          <w:p w14:paraId="41109EB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35</w:t>
            </w:r>
          </w:p>
        </w:tc>
        <w:tc>
          <w:tcPr>
            <w:tcW w:w="3061" w:type="dxa"/>
          </w:tcPr>
          <w:p w14:paraId="35A6BDE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Количество </w:t>
            </w:r>
            <w:r w:rsidRPr="001B2647">
              <w:rPr>
                <w:rFonts w:ascii="Times New Roman" w:hAnsi="Times New Roman" w:cs="Times New Roman"/>
                <w:sz w:val="28"/>
                <w:szCs w:val="28"/>
              </w:rPr>
              <w:lastRenderedPageBreak/>
              <w:t>правонарушений, совершенных несовершеннолетними жителями, в расчете на 1000 несовершеннолетних жителей в субъекте Российской Федерации, ед.</w:t>
            </w:r>
          </w:p>
        </w:tc>
        <w:tc>
          <w:tcPr>
            <w:tcW w:w="3061" w:type="dxa"/>
          </w:tcPr>
          <w:p w14:paraId="58CF5F4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Повышение качества </w:t>
            </w:r>
            <w:r w:rsidRPr="001B2647">
              <w:rPr>
                <w:rFonts w:ascii="Times New Roman" w:hAnsi="Times New Roman" w:cs="Times New Roman"/>
                <w:sz w:val="28"/>
                <w:szCs w:val="28"/>
              </w:rPr>
              <w:lastRenderedPageBreak/>
              <w:t>воспитательной работы</w:t>
            </w:r>
          </w:p>
        </w:tc>
        <w:tc>
          <w:tcPr>
            <w:tcW w:w="2438" w:type="dxa"/>
          </w:tcPr>
          <w:p w14:paraId="2687921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Департамент </w:t>
            </w:r>
            <w:r w:rsidRPr="001B2647">
              <w:rPr>
                <w:rFonts w:ascii="Times New Roman" w:hAnsi="Times New Roman" w:cs="Times New Roman"/>
                <w:sz w:val="28"/>
                <w:szCs w:val="28"/>
              </w:rPr>
              <w:lastRenderedPageBreak/>
              <w:t>государственной политики в сфере воспитания, дополнительного образования и детского отдыха</w:t>
            </w:r>
          </w:p>
        </w:tc>
      </w:tr>
      <w:tr w:rsidR="000C258B" w:rsidRPr="001B2647" w14:paraId="420FCC54" w14:textId="77777777">
        <w:tc>
          <w:tcPr>
            <w:tcW w:w="510" w:type="dxa"/>
          </w:tcPr>
          <w:p w14:paraId="000A83D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36</w:t>
            </w:r>
          </w:p>
        </w:tc>
        <w:tc>
          <w:tcPr>
            <w:tcW w:w="3061" w:type="dxa"/>
          </w:tcPr>
          <w:p w14:paraId="2E70E856"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обучающихся образовательных организаций, реализующих профессиональные образовательные программы, продемонстрировавших по итогам демонстрационного экзамена уровень, соответствующий национальным или международным стандартам, %</w:t>
            </w:r>
          </w:p>
        </w:tc>
        <w:tc>
          <w:tcPr>
            <w:tcW w:w="3061" w:type="dxa"/>
          </w:tcPr>
          <w:p w14:paraId="3C8DF02E"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качества профессионального образования, образовательных результатов студентов, повышение внимания органов власти субъекта Российской Федерации к качеству работы образовательных организаций, реализующих программы среднего профессионального образования</w:t>
            </w:r>
          </w:p>
        </w:tc>
        <w:tc>
          <w:tcPr>
            <w:tcW w:w="2438" w:type="dxa"/>
          </w:tcPr>
          <w:p w14:paraId="2C43DA05"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в сфере среднего профессионального образования и профессионального обучения</w:t>
            </w:r>
          </w:p>
        </w:tc>
      </w:tr>
      <w:tr w:rsidR="000C258B" w:rsidRPr="001B2647" w14:paraId="1BE2ED59" w14:textId="77777777">
        <w:tc>
          <w:tcPr>
            <w:tcW w:w="510" w:type="dxa"/>
          </w:tcPr>
          <w:p w14:paraId="731E9C8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37</w:t>
            </w:r>
          </w:p>
        </w:tc>
        <w:tc>
          <w:tcPr>
            <w:tcW w:w="3061" w:type="dxa"/>
          </w:tcPr>
          <w:p w14:paraId="786834CB"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Доля выпускников образовательных организаций, реализующих профессиональные образовательные программы, занятых по виду деятельности и полученным компетенциям, в общей численности выпускников образовательных организаций, реализующих профессиональные образовательные программы, в субъекте Российской Федерации, </w:t>
            </w:r>
            <w:r w:rsidRPr="001B2647">
              <w:rPr>
                <w:rFonts w:ascii="Times New Roman" w:hAnsi="Times New Roman" w:cs="Times New Roman"/>
                <w:sz w:val="28"/>
                <w:szCs w:val="28"/>
              </w:rPr>
              <w:lastRenderedPageBreak/>
              <w:t>%</w:t>
            </w:r>
          </w:p>
        </w:tc>
        <w:tc>
          <w:tcPr>
            <w:tcW w:w="3061" w:type="dxa"/>
          </w:tcPr>
          <w:p w14:paraId="50BE47DB"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Повышение востребованности профессионального образования в экономике субъекта Российской Федерации</w:t>
            </w:r>
          </w:p>
        </w:tc>
        <w:tc>
          <w:tcPr>
            <w:tcW w:w="2438" w:type="dxa"/>
          </w:tcPr>
          <w:p w14:paraId="2ED77CFE"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в сфере среднего профессионального образования и профессионального обучения</w:t>
            </w:r>
          </w:p>
        </w:tc>
      </w:tr>
      <w:tr w:rsidR="000C258B" w:rsidRPr="001B2647" w14:paraId="152FCD70" w14:textId="77777777">
        <w:tc>
          <w:tcPr>
            <w:tcW w:w="9070" w:type="dxa"/>
            <w:gridSpan w:val="4"/>
          </w:tcPr>
          <w:p w14:paraId="6BB83756" w14:textId="77777777" w:rsidR="000C258B" w:rsidRPr="001B2647" w:rsidRDefault="000C258B">
            <w:pPr>
              <w:pStyle w:val="ConsPlusNormal"/>
              <w:jc w:val="center"/>
              <w:outlineLvl w:val="2"/>
              <w:rPr>
                <w:rFonts w:ascii="Times New Roman" w:hAnsi="Times New Roman" w:cs="Times New Roman"/>
                <w:sz w:val="28"/>
                <w:szCs w:val="28"/>
              </w:rPr>
            </w:pPr>
            <w:r w:rsidRPr="001B2647">
              <w:rPr>
                <w:rFonts w:ascii="Times New Roman" w:hAnsi="Times New Roman" w:cs="Times New Roman"/>
                <w:sz w:val="28"/>
                <w:szCs w:val="28"/>
              </w:rPr>
              <w:t>III. Показатели организации рабочих процессов</w:t>
            </w:r>
          </w:p>
        </w:tc>
      </w:tr>
      <w:tr w:rsidR="000C258B" w:rsidRPr="001B2647" w14:paraId="12D748C9" w14:textId="77777777">
        <w:tc>
          <w:tcPr>
            <w:tcW w:w="510" w:type="dxa"/>
          </w:tcPr>
          <w:p w14:paraId="65E90A7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38</w:t>
            </w:r>
          </w:p>
        </w:tc>
        <w:tc>
          <w:tcPr>
            <w:tcW w:w="3061" w:type="dxa"/>
          </w:tcPr>
          <w:p w14:paraId="3842793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Кассовое исполнение по использованию межбюджетных трансфертов, предоставляемых Минпросвещения России, %</w:t>
            </w:r>
          </w:p>
        </w:tc>
        <w:tc>
          <w:tcPr>
            <w:tcW w:w="3061" w:type="dxa"/>
          </w:tcPr>
          <w:p w14:paraId="693085C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Повышение качества административной работы регионального </w:t>
            </w:r>
            <w:proofErr w:type="spellStart"/>
            <w:r w:rsidRPr="001B2647">
              <w:rPr>
                <w:rFonts w:ascii="Times New Roman" w:hAnsi="Times New Roman" w:cs="Times New Roman"/>
                <w:sz w:val="28"/>
                <w:szCs w:val="28"/>
              </w:rPr>
              <w:t>ОИВа</w:t>
            </w:r>
            <w:proofErr w:type="spellEnd"/>
          </w:p>
        </w:tc>
        <w:tc>
          <w:tcPr>
            <w:tcW w:w="2438" w:type="dxa"/>
          </w:tcPr>
          <w:p w14:paraId="0589CF03"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экономики и финансов</w:t>
            </w:r>
          </w:p>
        </w:tc>
      </w:tr>
      <w:tr w:rsidR="000C258B" w:rsidRPr="001B2647" w14:paraId="4C93D133" w14:textId="77777777">
        <w:tc>
          <w:tcPr>
            <w:tcW w:w="510" w:type="dxa"/>
          </w:tcPr>
          <w:p w14:paraId="680FFE5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39</w:t>
            </w:r>
          </w:p>
        </w:tc>
        <w:tc>
          <w:tcPr>
            <w:tcW w:w="3061" w:type="dxa"/>
          </w:tcPr>
          <w:p w14:paraId="489C4536"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Использование </w:t>
            </w:r>
            <w:proofErr w:type="spellStart"/>
            <w:r w:rsidRPr="001B2647">
              <w:rPr>
                <w:rFonts w:ascii="Times New Roman" w:hAnsi="Times New Roman" w:cs="Times New Roman"/>
                <w:sz w:val="28"/>
                <w:szCs w:val="28"/>
              </w:rPr>
              <w:t>ПОФов</w:t>
            </w:r>
            <w:proofErr w:type="spellEnd"/>
            <w:r w:rsidRPr="001B2647">
              <w:rPr>
                <w:rFonts w:ascii="Times New Roman" w:hAnsi="Times New Roman" w:cs="Times New Roman"/>
                <w:sz w:val="28"/>
                <w:szCs w:val="28"/>
              </w:rPr>
              <w:t xml:space="preserve"> в соответствии с заявками субъектов Российской Федерации, включенными в кассовый план, %</w:t>
            </w:r>
          </w:p>
        </w:tc>
        <w:tc>
          <w:tcPr>
            <w:tcW w:w="3061" w:type="dxa"/>
          </w:tcPr>
          <w:p w14:paraId="2E18160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Повышение качества административной работы регионального </w:t>
            </w:r>
            <w:proofErr w:type="spellStart"/>
            <w:r w:rsidRPr="001B2647">
              <w:rPr>
                <w:rFonts w:ascii="Times New Roman" w:hAnsi="Times New Roman" w:cs="Times New Roman"/>
                <w:sz w:val="28"/>
                <w:szCs w:val="28"/>
              </w:rPr>
              <w:t>ОИВа</w:t>
            </w:r>
            <w:proofErr w:type="spellEnd"/>
          </w:p>
        </w:tc>
        <w:tc>
          <w:tcPr>
            <w:tcW w:w="2438" w:type="dxa"/>
          </w:tcPr>
          <w:p w14:paraId="6D11526B"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экономики и финансов</w:t>
            </w:r>
          </w:p>
        </w:tc>
      </w:tr>
      <w:tr w:rsidR="000C258B" w:rsidRPr="001B2647" w14:paraId="166777AD" w14:textId="77777777">
        <w:tc>
          <w:tcPr>
            <w:tcW w:w="510" w:type="dxa"/>
          </w:tcPr>
          <w:p w14:paraId="5DCD74F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40</w:t>
            </w:r>
          </w:p>
        </w:tc>
        <w:tc>
          <w:tcPr>
            <w:tcW w:w="3061" w:type="dxa"/>
          </w:tcPr>
          <w:p w14:paraId="2E0CB645"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Выполнение плана мероприятий реализации региональных проектов, ед.</w:t>
            </w:r>
          </w:p>
        </w:tc>
        <w:tc>
          <w:tcPr>
            <w:tcW w:w="3061" w:type="dxa"/>
          </w:tcPr>
          <w:p w14:paraId="38B931AF"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Повышение качества административной работы регионального </w:t>
            </w:r>
            <w:proofErr w:type="spellStart"/>
            <w:r w:rsidRPr="001B2647">
              <w:rPr>
                <w:rFonts w:ascii="Times New Roman" w:hAnsi="Times New Roman" w:cs="Times New Roman"/>
                <w:sz w:val="28"/>
                <w:szCs w:val="28"/>
              </w:rPr>
              <w:t>ОИВа</w:t>
            </w:r>
            <w:proofErr w:type="spellEnd"/>
          </w:p>
        </w:tc>
        <w:tc>
          <w:tcPr>
            <w:tcW w:w="2438" w:type="dxa"/>
          </w:tcPr>
          <w:p w14:paraId="33B3DE6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стратегии, программной и проектной деятельности</w:t>
            </w:r>
          </w:p>
        </w:tc>
      </w:tr>
      <w:tr w:rsidR="000C258B" w:rsidRPr="001B2647" w14:paraId="729BCE6D" w14:textId="77777777">
        <w:tc>
          <w:tcPr>
            <w:tcW w:w="510" w:type="dxa"/>
          </w:tcPr>
          <w:p w14:paraId="1A66D70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41</w:t>
            </w:r>
          </w:p>
        </w:tc>
        <w:tc>
          <w:tcPr>
            <w:tcW w:w="3061" w:type="dxa"/>
          </w:tcPr>
          <w:p w14:paraId="7654F831" w14:textId="7DE3401D"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Соблюдение сроков сдачи отчетности по региональным проектам в системе управления общественными финансами «Электронный бюджет», ед.</w:t>
            </w:r>
          </w:p>
        </w:tc>
        <w:tc>
          <w:tcPr>
            <w:tcW w:w="3061" w:type="dxa"/>
          </w:tcPr>
          <w:p w14:paraId="34C27446"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Повышение качества административной работы регионального </w:t>
            </w:r>
            <w:proofErr w:type="spellStart"/>
            <w:r w:rsidRPr="001B2647">
              <w:rPr>
                <w:rFonts w:ascii="Times New Roman" w:hAnsi="Times New Roman" w:cs="Times New Roman"/>
                <w:sz w:val="28"/>
                <w:szCs w:val="28"/>
              </w:rPr>
              <w:t>ОИВа</w:t>
            </w:r>
            <w:proofErr w:type="spellEnd"/>
          </w:p>
        </w:tc>
        <w:tc>
          <w:tcPr>
            <w:tcW w:w="2438" w:type="dxa"/>
          </w:tcPr>
          <w:p w14:paraId="22F380A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стратегии, программной и проектной деятельности</w:t>
            </w:r>
          </w:p>
        </w:tc>
      </w:tr>
      <w:tr w:rsidR="000C258B" w:rsidRPr="001B2647" w14:paraId="11BD88CF" w14:textId="77777777">
        <w:tc>
          <w:tcPr>
            <w:tcW w:w="510" w:type="dxa"/>
          </w:tcPr>
          <w:p w14:paraId="5E4B0F2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42</w:t>
            </w:r>
          </w:p>
        </w:tc>
        <w:tc>
          <w:tcPr>
            <w:tcW w:w="3061" w:type="dxa"/>
          </w:tcPr>
          <w:p w14:paraId="00921AA0" w14:textId="233C9742"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Соблюдение качества предоставляемой отчетности по региональным проектам в системе управления общественными финансами «Электронный бюджет», ед.</w:t>
            </w:r>
          </w:p>
        </w:tc>
        <w:tc>
          <w:tcPr>
            <w:tcW w:w="3061" w:type="dxa"/>
          </w:tcPr>
          <w:p w14:paraId="0014277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Повышение качества административной работы регионального </w:t>
            </w:r>
            <w:proofErr w:type="spellStart"/>
            <w:r w:rsidRPr="001B2647">
              <w:rPr>
                <w:rFonts w:ascii="Times New Roman" w:hAnsi="Times New Roman" w:cs="Times New Roman"/>
                <w:sz w:val="28"/>
                <w:szCs w:val="28"/>
              </w:rPr>
              <w:t>ОИВа</w:t>
            </w:r>
            <w:proofErr w:type="spellEnd"/>
          </w:p>
        </w:tc>
        <w:tc>
          <w:tcPr>
            <w:tcW w:w="2438" w:type="dxa"/>
          </w:tcPr>
          <w:p w14:paraId="203AFB0B"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стратегии, программной и проектной деятельности</w:t>
            </w:r>
          </w:p>
        </w:tc>
      </w:tr>
      <w:tr w:rsidR="000C258B" w:rsidRPr="001B2647" w14:paraId="086DE59C" w14:textId="77777777">
        <w:tc>
          <w:tcPr>
            <w:tcW w:w="510" w:type="dxa"/>
          </w:tcPr>
          <w:p w14:paraId="2F36363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43</w:t>
            </w:r>
          </w:p>
        </w:tc>
        <w:tc>
          <w:tcPr>
            <w:tcW w:w="3061" w:type="dxa"/>
          </w:tcPr>
          <w:p w14:paraId="4DCAC956"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Доля общеобразовательных </w:t>
            </w:r>
            <w:r w:rsidRPr="001B2647">
              <w:rPr>
                <w:rFonts w:ascii="Times New Roman" w:hAnsi="Times New Roman" w:cs="Times New Roman"/>
                <w:sz w:val="28"/>
                <w:szCs w:val="28"/>
              </w:rPr>
              <w:lastRenderedPageBreak/>
              <w:t>организаций и профессиональных образовательных организаций, обучающиеся которых приняли участие в социально-психологическом тестировании на выявление рисков употребления наркотических средств и психотропных веществ, в общем числе указанных организаций, %</w:t>
            </w:r>
          </w:p>
        </w:tc>
        <w:tc>
          <w:tcPr>
            <w:tcW w:w="3061" w:type="dxa"/>
          </w:tcPr>
          <w:p w14:paraId="779AD945"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Повышение качества административной </w:t>
            </w:r>
            <w:r w:rsidRPr="001B2647">
              <w:rPr>
                <w:rFonts w:ascii="Times New Roman" w:hAnsi="Times New Roman" w:cs="Times New Roman"/>
                <w:sz w:val="28"/>
                <w:szCs w:val="28"/>
              </w:rPr>
              <w:lastRenderedPageBreak/>
              <w:t xml:space="preserve">работы регионального </w:t>
            </w:r>
            <w:proofErr w:type="spellStart"/>
            <w:r w:rsidRPr="001B2647">
              <w:rPr>
                <w:rFonts w:ascii="Times New Roman" w:hAnsi="Times New Roman" w:cs="Times New Roman"/>
                <w:sz w:val="28"/>
                <w:szCs w:val="28"/>
              </w:rPr>
              <w:t>ОИВа</w:t>
            </w:r>
            <w:proofErr w:type="spellEnd"/>
          </w:p>
        </w:tc>
        <w:tc>
          <w:tcPr>
            <w:tcW w:w="2438" w:type="dxa"/>
          </w:tcPr>
          <w:p w14:paraId="0A8E1951"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Департамент государственной </w:t>
            </w:r>
            <w:r w:rsidRPr="001B2647">
              <w:rPr>
                <w:rFonts w:ascii="Times New Roman" w:hAnsi="Times New Roman" w:cs="Times New Roman"/>
                <w:sz w:val="28"/>
                <w:szCs w:val="28"/>
              </w:rPr>
              <w:lastRenderedPageBreak/>
              <w:t>политики в сфере защиты прав детей</w:t>
            </w:r>
          </w:p>
        </w:tc>
      </w:tr>
      <w:tr w:rsidR="000C258B" w:rsidRPr="001B2647" w14:paraId="0F1A537C" w14:textId="77777777">
        <w:tc>
          <w:tcPr>
            <w:tcW w:w="510" w:type="dxa"/>
          </w:tcPr>
          <w:p w14:paraId="7B0E597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44</w:t>
            </w:r>
          </w:p>
        </w:tc>
        <w:tc>
          <w:tcPr>
            <w:tcW w:w="3061" w:type="dxa"/>
          </w:tcPr>
          <w:p w14:paraId="708A916D"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обучающихся общеобразовательных организаций и профессиональных образовательных организаций, принявших участие в социально-психологическом тестировании на выявление рисков употребления наркотических средств и психотропных веществ, в общей численности обучающихся указанных организаций, которые могли принять участи в данном тестировании, %</w:t>
            </w:r>
          </w:p>
        </w:tc>
        <w:tc>
          <w:tcPr>
            <w:tcW w:w="3061" w:type="dxa"/>
          </w:tcPr>
          <w:p w14:paraId="0EF9FE28"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Повышение качества административной работы регионального </w:t>
            </w:r>
            <w:proofErr w:type="spellStart"/>
            <w:r w:rsidRPr="001B2647">
              <w:rPr>
                <w:rFonts w:ascii="Times New Roman" w:hAnsi="Times New Roman" w:cs="Times New Roman"/>
                <w:sz w:val="28"/>
                <w:szCs w:val="28"/>
              </w:rPr>
              <w:t>ОИВа</w:t>
            </w:r>
            <w:proofErr w:type="spellEnd"/>
          </w:p>
        </w:tc>
        <w:tc>
          <w:tcPr>
            <w:tcW w:w="2438" w:type="dxa"/>
          </w:tcPr>
          <w:p w14:paraId="27980C3D"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государственной политики в сфере защиты прав детей</w:t>
            </w:r>
          </w:p>
        </w:tc>
      </w:tr>
      <w:tr w:rsidR="000C258B" w:rsidRPr="001B2647" w14:paraId="462C5238" w14:textId="77777777">
        <w:tc>
          <w:tcPr>
            <w:tcW w:w="510" w:type="dxa"/>
          </w:tcPr>
          <w:p w14:paraId="00016EE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45</w:t>
            </w:r>
          </w:p>
        </w:tc>
        <w:tc>
          <w:tcPr>
            <w:tcW w:w="3061" w:type="dxa"/>
          </w:tcPr>
          <w:p w14:paraId="52093A63"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Доля слушателей субъекта Российской Федерации, прошедших итоговую диагностику модульного курса повышения </w:t>
            </w:r>
            <w:r w:rsidRPr="001B2647">
              <w:rPr>
                <w:rFonts w:ascii="Times New Roman" w:hAnsi="Times New Roman" w:cs="Times New Roman"/>
                <w:sz w:val="28"/>
                <w:szCs w:val="28"/>
              </w:rPr>
              <w:lastRenderedPageBreak/>
              <w:t>квалификации по формированию функциональной грамотности, в общей численности слушателей, заявленных на курс от субъекта Российской Федерации, %</w:t>
            </w:r>
          </w:p>
        </w:tc>
        <w:tc>
          <w:tcPr>
            <w:tcW w:w="3061" w:type="dxa"/>
          </w:tcPr>
          <w:p w14:paraId="4711BBF6"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Повышение качества административной работы регионального </w:t>
            </w:r>
            <w:proofErr w:type="spellStart"/>
            <w:r w:rsidRPr="001B2647">
              <w:rPr>
                <w:rFonts w:ascii="Times New Roman" w:hAnsi="Times New Roman" w:cs="Times New Roman"/>
                <w:sz w:val="28"/>
                <w:szCs w:val="28"/>
              </w:rPr>
              <w:t>ОИВа</w:t>
            </w:r>
            <w:proofErr w:type="spellEnd"/>
          </w:p>
        </w:tc>
        <w:tc>
          <w:tcPr>
            <w:tcW w:w="2438" w:type="dxa"/>
          </w:tcPr>
          <w:p w14:paraId="0E64A576"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Департамент подготовки, профессионального развития и социального обеспечения </w:t>
            </w:r>
            <w:r w:rsidRPr="001B2647">
              <w:rPr>
                <w:rFonts w:ascii="Times New Roman" w:hAnsi="Times New Roman" w:cs="Times New Roman"/>
                <w:sz w:val="28"/>
                <w:szCs w:val="28"/>
              </w:rPr>
              <w:lastRenderedPageBreak/>
              <w:t>педагогических кадров</w:t>
            </w:r>
          </w:p>
        </w:tc>
      </w:tr>
      <w:tr w:rsidR="000C258B" w:rsidRPr="001B2647" w14:paraId="216BD1E1" w14:textId="77777777">
        <w:tc>
          <w:tcPr>
            <w:tcW w:w="510" w:type="dxa"/>
          </w:tcPr>
          <w:p w14:paraId="2D5B0A9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46</w:t>
            </w:r>
          </w:p>
        </w:tc>
        <w:tc>
          <w:tcPr>
            <w:tcW w:w="3061" w:type="dxa"/>
          </w:tcPr>
          <w:p w14:paraId="18B1C09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программ дополнительного профессионального педагогического образования, размещенных в федеральном реестре образовательных программ дополнительного профессионального образования, в общем количестве программ дополнительного профессионального педагогического образования, реализуемых ИРО/ИПК, %</w:t>
            </w:r>
          </w:p>
        </w:tc>
        <w:tc>
          <w:tcPr>
            <w:tcW w:w="3061" w:type="dxa"/>
          </w:tcPr>
          <w:p w14:paraId="7636E946"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Повышение качества административной работы регионального </w:t>
            </w:r>
            <w:proofErr w:type="spellStart"/>
            <w:r w:rsidRPr="001B2647">
              <w:rPr>
                <w:rFonts w:ascii="Times New Roman" w:hAnsi="Times New Roman" w:cs="Times New Roman"/>
                <w:sz w:val="28"/>
                <w:szCs w:val="28"/>
              </w:rPr>
              <w:t>ОИВа</w:t>
            </w:r>
            <w:proofErr w:type="spellEnd"/>
          </w:p>
        </w:tc>
        <w:tc>
          <w:tcPr>
            <w:tcW w:w="2438" w:type="dxa"/>
          </w:tcPr>
          <w:p w14:paraId="33A0230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подготовки, профессионального развития и социального обеспечения педагогических кадров</w:t>
            </w:r>
          </w:p>
        </w:tc>
      </w:tr>
      <w:tr w:rsidR="000C258B" w:rsidRPr="001B2647" w14:paraId="502BCAD6" w14:textId="77777777">
        <w:tc>
          <w:tcPr>
            <w:tcW w:w="510" w:type="dxa"/>
          </w:tcPr>
          <w:p w14:paraId="405F698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47</w:t>
            </w:r>
          </w:p>
        </w:tc>
        <w:tc>
          <w:tcPr>
            <w:tcW w:w="3061" w:type="dxa"/>
          </w:tcPr>
          <w:p w14:paraId="276009C8"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Доля слушателей субъекта Российской Федерации, прошедших обучение по программам из федерального реестра образовательных программ дополнительного профессионального образования, в общей численности слушателей субъекта Российской Федерации, прошедших программы </w:t>
            </w:r>
            <w:r w:rsidRPr="001B2647">
              <w:rPr>
                <w:rFonts w:ascii="Times New Roman" w:hAnsi="Times New Roman" w:cs="Times New Roman"/>
                <w:sz w:val="28"/>
                <w:szCs w:val="28"/>
              </w:rPr>
              <w:lastRenderedPageBreak/>
              <w:t>повышения квалификации, %</w:t>
            </w:r>
          </w:p>
        </w:tc>
        <w:tc>
          <w:tcPr>
            <w:tcW w:w="3061" w:type="dxa"/>
          </w:tcPr>
          <w:p w14:paraId="2A63F7CD"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lastRenderedPageBreak/>
              <w:t xml:space="preserve">Повышение качества административной работы регионального </w:t>
            </w:r>
            <w:proofErr w:type="spellStart"/>
            <w:r w:rsidRPr="001B2647">
              <w:rPr>
                <w:rFonts w:ascii="Times New Roman" w:hAnsi="Times New Roman" w:cs="Times New Roman"/>
                <w:sz w:val="28"/>
                <w:szCs w:val="28"/>
              </w:rPr>
              <w:t>ОИВа</w:t>
            </w:r>
            <w:proofErr w:type="spellEnd"/>
          </w:p>
        </w:tc>
        <w:tc>
          <w:tcPr>
            <w:tcW w:w="2438" w:type="dxa"/>
          </w:tcPr>
          <w:p w14:paraId="58264B83"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подготовки, профессионального развития и социального обеспечения педагогических кадров</w:t>
            </w:r>
          </w:p>
        </w:tc>
      </w:tr>
      <w:tr w:rsidR="000C258B" w:rsidRPr="001B2647" w14:paraId="46FF915A" w14:textId="77777777">
        <w:tc>
          <w:tcPr>
            <w:tcW w:w="510" w:type="dxa"/>
          </w:tcPr>
          <w:p w14:paraId="3B116350" w14:textId="77777777" w:rsidR="000C258B" w:rsidRPr="00FC1CD2" w:rsidRDefault="000C258B">
            <w:pPr>
              <w:pStyle w:val="ConsPlusNormal"/>
              <w:jc w:val="center"/>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48</w:t>
            </w:r>
          </w:p>
        </w:tc>
        <w:tc>
          <w:tcPr>
            <w:tcW w:w="3061" w:type="dxa"/>
          </w:tcPr>
          <w:p w14:paraId="251BB94C" w14:textId="77777777" w:rsidR="000C258B" w:rsidRPr="00FC1CD2" w:rsidRDefault="000C258B">
            <w:pPr>
              <w:pStyle w:val="ConsPlusNormal"/>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Качество формирования показателей федеральной информационной системы доступности дошкольного образования, баллы</w:t>
            </w:r>
          </w:p>
        </w:tc>
        <w:tc>
          <w:tcPr>
            <w:tcW w:w="3061" w:type="dxa"/>
          </w:tcPr>
          <w:p w14:paraId="33A06C28" w14:textId="164C229D" w:rsidR="000C258B" w:rsidRPr="00FC1CD2" w:rsidRDefault="000C258B">
            <w:pPr>
              <w:pStyle w:val="ConsPlusNormal"/>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 xml:space="preserve">качество формирования показателей, требования к которым установлены </w:t>
            </w:r>
            <w:hyperlink r:id="rId38" w:history="1">
              <w:r w:rsidRPr="00FC1CD2">
                <w:rPr>
                  <w:rFonts w:ascii="Times New Roman" w:hAnsi="Times New Roman" w:cs="Times New Roman"/>
                  <w:color w:val="0000FF"/>
                  <w:sz w:val="28"/>
                  <w:szCs w:val="28"/>
                  <w:highlight w:val="yellow"/>
                </w:rPr>
                <w:t>Порядком</w:t>
              </w:r>
            </w:hyperlink>
            <w:r w:rsidRPr="00FC1CD2">
              <w:rPr>
                <w:rFonts w:ascii="Times New Roman" w:hAnsi="Times New Roman" w:cs="Times New Roman"/>
                <w:sz w:val="28"/>
                <w:szCs w:val="28"/>
                <w:highlight w:val="yellow"/>
              </w:rPr>
              <w:t xml:space="preserve"> взаимодействия РГИС ДДО с ФГИС ДДО (приказ Минпросвещения России от 21 августа 2020 г. № 425, далее - Порядок № 425).</w:t>
            </w:r>
          </w:p>
        </w:tc>
        <w:tc>
          <w:tcPr>
            <w:tcW w:w="2438" w:type="dxa"/>
          </w:tcPr>
          <w:p w14:paraId="2C620250" w14:textId="77777777" w:rsidR="000C258B" w:rsidRPr="00FC1CD2" w:rsidRDefault="000C258B">
            <w:pPr>
              <w:pStyle w:val="ConsPlusNormal"/>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Департамент государственной политики и управления в сфере общего образования</w:t>
            </w:r>
          </w:p>
        </w:tc>
      </w:tr>
      <w:tr w:rsidR="000C258B" w:rsidRPr="001B2647" w14:paraId="5B903383" w14:textId="77777777">
        <w:tc>
          <w:tcPr>
            <w:tcW w:w="510" w:type="dxa"/>
          </w:tcPr>
          <w:p w14:paraId="5577FED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49</w:t>
            </w:r>
          </w:p>
        </w:tc>
        <w:tc>
          <w:tcPr>
            <w:tcW w:w="3061" w:type="dxa"/>
          </w:tcPr>
          <w:p w14:paraId="77775896"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Эффективность организационно-технологического обеспечения проведения ЕГЭ, баллы</w:t>
            </w:r>
          </w:p>
        </w:tc>
        <w:tc>
          <w:tcPr>
            <w:tcW w:w="3061" w:type="dxa"/>
          </w:tcPr>
          <w:p w14:paraId="388E695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Обеспечение технологической, кадровой, организационной готовности к проведению ЕГЭ</w:t>
            </w:r>
          </w:p>
        </w:tc>
        <w:tc>
          <w:tcPr>
            <w:tcW w:w="2438" w:type="dxa"/>
          </w:tcPr>
          <w:p w14:paraId="4A6B98A7"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1CCC100B"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2352F9C3" w14:textId="77777777">
        <w:tc>
          <w:tcPr>
            <w:tcW w:w="510" w:type="dxa"/>
          </w:tcPr>
          <w:p w14:paraId="4615074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50</w:t>
            </w:r>
          </w:p>
        </w:tc>
        <w:tc>
          <w:tcPr>
            <w:tcW w:w="3061" w:type="dxa"/>
          </w:tcPr>
          <w:p w14:paraId="2FC5DF3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Ведение информационных систем </w:t>
            </w:r>
            <w:proofErr w:type="spellStart"/>
            <w:r w:rsidRPr="001B2647">
              <w:rPr>
                <w:rFonts w:ascii="Times New Roman" w:hAnsi="Times New Roman" w:cs="Times New Roman"/>
                <w:sz w:val="28"/>
                <w:szCs w:val="28"/>
              </w:rPr>
              <w:t>Рособрнадзора</w:t>
            </w:r>
            <w:proofErr w:type="spellEnd"/>
            <w:r w:rsidRPr="001B2647">
              <w:rPr>
                <w:rFonts w:ascii="Times New Roman" w:hAnsi="Times New Roman" w:cs="Times New Roman"/>
                <w:sz w:val="28"/>
                <w:szCs w:val="28"/>
              </w:rPr>
              <w:t>, баллы</w:t>
            </w:r>
          </w:p>
        </w:tc>
        <w:tc>
          <w:tcPr>
            <w:tcW w:w="3061" w:type="dxa"/>
          </w:tcPr>
          <w:p w14:paraId="55118E22"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качества ключевых для системы образования информационных ресурсов</w:t>
            </w:r>
          </w:p>
        </w:tc>
        <w:tc>
          <w:tcPr>
            <w:tcW w:w="2438" w:type="dxa"/>
          </w:tcPr>
          <w:p w14:paraId="1D8694EE" w14:textId="77777777" w:rsidR="000C258B" w:rsidRPr="001B2647" w:rsidRDefault="000C258B">
            <w:pPr>
              <w:pStyle w:val="ConsPlusNormal"/>
              <w:rPr>
                <w:rFonts w:ascii="Times New Roman" w:hAnsi="Times New Roman" w:cs="Times New Roman"/>
                <w:sz w:val="28"/>
                <w:szCs w:val="28"/>
              </w:rPr>
            </w:pPr>
            <w:proofErr w:type="spellStart"/>
            <w:r w:rsidRPr="001B2647">
              <w:rPr>
                <w:rFonts w:ascii="Times New Roman" w:hAnsi="Times New Roman" w:cs="Times New Roman"/>
                <w:sz w:val="28"/>
                <w:szCs w:val="28"/>
              </w:rPr>
              <w:t>Рособрнадзор</w:t>
            </w:r>
            <w:proofErr w:type="spellEnd"/>
          </w:p>
          <w:p w14:paraId="4F0C3B7D"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 согласованию)</w:t>
            </w:r>
          </w:p>
        </w:tc>
      </w:tr>
      <w:tr w:rsidR="000C258B" w:rsidRPr="001B2647" w14:paraId="13E94D5B" w14:textId="77777777">
        <w:tc>
          <w:tcPr>
            <w:tcW w:w="510" w:type="dxa"/>
          </w:tcPr>
          <w:p w14:paraId="41446F0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51</w:t>
            </w:r>
          </w:p>
        </w:tc>
        <w:tc>
          <w:tcPr>
            <w:tcW w:w="3061" w:type="dxa"/>
          </w:tcPr>
          <w:p w14:paraId="79643A6E"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обучающихся, по которым осуществляется ведение цифрового профиля, % (с 3 квартала 2022 г.)</w:t>
            </w:r>
          </w:p>
        </w:tc>
        <w:tc>
          <w:tcPr>
            <w:tcW w:w="3061" w:type="dxa"/>
          </w:tcPr>
          <w:p w14:paraId="15227477" w14:textId="23CF03B9"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«цифровой зрелости» системы образования в субъекте Российской Федерации</w:t>
            </w:r>
          </w:p>
        </w:tc>
        <w:tc>
          <w:tcPr>
            <w:tcW w:w="2438" w:type="dxa"/>
          </w:tcPr>
          <w:p w14:paraId="65DABF4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цифровой трансформации и больших данных</w:t>
            </w:r>
          </w:p>
        </w:tc>
      </w:tr>
      <w:tr w:rsidR="000C258B" w:rsidRPr="001B2647" w14:paraId="7CA41C39" w14:textId="77777777">
        <w:tc>
          <w:tcPr>
            <w:tcW w:w="510" w:type="dxa"/>
          </w:tcPr>
          <w:p w14:paraId="78495CD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52</w:t>
            </w:r>
          </w:p>
        </w:tc>
        <w:tc>
          <w:tcPr>
            <w:tcW w:w="3061" w:type="dxa"/>
          </w:tcPr>
          <w:p w14:paraId="317CB56C"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обучающихся,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обучающегося, % (с 3 квартала 2022 г.)</w:t>
            </w:r>
          </w:p>
        </w:tc>
        <w:tc>
          <w:tcPr>
            <w:tcW w:w="3061" w:type="dxa"/>
          </w:tcPr>
          <w:p w14:paraId="1848C4FB" w14:textId="73C75B16"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«цифровой зрелости» системы образования в субъекте Российской Федерации</w:t>
            </w:r>
          </w:p>
        </w:tc>
        <w:tc>
          <w:tcPr>
            <w:tcW w:w="2438" w:type="dxa"/>
          </w:tcPr>
          <w:p w14:paraId="3AB9955E"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цифровой трансформации и больших данных</w:t>
            </w:r>
          </w:p>
        </w:tc>
      </w:tr>
      <w:tr w:rsidR="000C258B" w:rsidRPr="001B2647" w14:paraId="729AAF31" w14:textId="77777777">
        <w:tc>
          <w:tcPr>
            <w:tcW w:w="510" w:type="dxa"/>
          </w:tcPr>
          <w:p w14:paraId="3EDBB82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53</w:t>
            </w:r>
          </w:p>
        </w:tc>
        <w:tc>
          <w:tcPr>
            <w:tcW w:w="3061" w:type="dxa"/>
          </w:tcPr>
          <w:p w14:paraId="0E35B81F"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 % (с 3 квартала 2022 г.)</w:t>
            </w:r>
          </w:p>
        </w:tc>
        <w:tc>
          <w:tcPr>
            <w:tcW w:w="3061" w:type="dxa"/>
          </w:tcPr>
          <w:p w14:paraId="3DE536F5" w14:textId="7B8BDED6"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«цифровой зрелости» системы образования в субъекте Российской Федерации</w:t>
            </w:r>
          </w:p>
        </w:tc>
        <w:tc>
          <w:tcPr>
            <w:tcW w:w="2438" w:type="dxa"/>
          </w:tcPr>
          <w:p w14:paraId="1D7A299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цифровой трансформации и больших данных</w:t>
            </w:r>
          </w:p>
        </w:tc>
      </w:tr>
      <w:tr w:rsidR="000C258B" w:rsidRPr="001B2647" w14:paraId="24A8E0BB" w14:textId="77777777">
        <w:tc>
          <w:tcPr>
            <w:tcW w:w="510" w:type="dxa"/>
          </w:tcPr>
          <w:p w14:paraId="333FD81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54</w:t>
            </w:r>
          </w:p>
        </w:tc>
        <w:tc>
          <w:tcPr>
            <w:tcW w:w="3061" w:type="dxa"/>
          </w:tcPr>
          <w:p w14:paraId="3352F7B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обучающихся, имеющих возможность бесплатного доступа к верифицированному цифровому образовательному контенту и сервисам для самостоятельной подготовки, % (с 3 квартала 2022 г.)</w:t>
            </w:r>
          </w:p>
        </w:tc>
        <w:tc>
          <w:tcPr>
            <w:tcW w:w="3061" w:type="dxa"/>
          </w:tcPr>
          <w:p w14:paraId="10F57116" w14:textId="68C2D3AB"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«цифровой зрелости» системы образования в субъекте Российской Федерации</w:t>
            </w:r>
          </w:p>
        </w:tc>
        <w:tc>
          <w:tcPr>
            <w:tcW w:w="2438" w:type="dxa"/>
          </w:tcPr>
          <w:p w14:paraId="3300116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цифровой трансформации и больших данных</w:t>
            </w:r>
          </w:p>
        </w:tc>
      </w:tr>
      <w:tr w:rsidR="000C258B" w:rsidRPr="001B2647" w14:paraId="63341DF0" w14:textId="77777777">
        <w:tc>
          <w:tcPr>
            <w:tcW w:w="510" w:type="dxa"/>
          </w:tcPr>
          <w:p w14:paraId="7DC23BD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55</w:t>
            </w:r>
          </w:p>
        </w:tc>
        <w:tc>
          <w:tcPr>
            <w:tcW w:w="3061" w:type="dxa"/>
          </w:tcPr>
          <w:p w14:paraId="1F7FE75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Доля заданий в электронной форме для учащихся, проверяемых с использованием технологий автоматизированной проверки, % (с 3 квартала 2022 г.)</w:t>
            </w:r>
          </w:p>
        </w:tc>
        <w:tc>
          <w:tcPr>
            <w:tcW w:w="3061" w:type="dxa"/>
          </w:tcPr>
          <w:p w14:paraId="08DA4B2D" w14:textId="291CE64E"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Повышение «цифровой зрелости» системы образования в субъекте Российской Федерации</w:t>
            </w:r>
          </w:p>
        </w:tc>
        <w:tc>
          <w:tcPr>
            <w:tcW w:w="2438" w:type="dxa"/>
          </w:tcPr>
          <w:p w14:paraId="39829FAA"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Департамент цифровой трансформации и больших данных</w:t>
            </w:r>
          </w:p>
        </w:tc>
      </w:tr>
    </w:tbl>
    <w:p w14:paraId="616D7094" w14:textId="77777777" w:rsidR="000C258B" w:rsidRPr="001B2647" w:rsidRDefault="000C258B">
      <w:pPr>
        <w:pStyle w:val="ConsPlusNormal"/>
        <w:jc w:val="both"/>
        <w:rPr>
          <w:rFonts w:ascii="Times New Roman" w:hAnsi="Times New Roman" w:cs="Times New Roman"/>
          <w:sz w:val="28"/>
          <w:szCs w:val="28"/>
        </w:rPr>
      </w:pPr>
    </w:p>
    <w:p w14:paraId="3E84C94A" w14:textId="77777777" w:rsidR="000C258B" w:rsidRPr="001B2647" w:rsidRDefault="000C258B">
      <w:pPr>
        <w:pStyle w:val="ConsPlusNormal"/>
        <w:jc w:val="both"/>
        <w:rPr>
          <w:rFonts w:ascii="Times New Roman" w:hAnsi="Times New Roman" w:cs="Times New Roman"/>
          <w:sz w:val="28"/>
          <w:szCs w:val="28"/>
        </w:rPr>
      </w:pPr>
    </w:p>
    <w:p w14:paraId="072AE877" w14:textId="77777777" w:rsidR="000C258B" w:rsidRPr="001B2647" w:rsidRDefault="000C258B">
      <w:pPr>
        <w:pStyle w:val="ConsPlusNormal"/>
        <w:jc w:val="both"/>
        <w:rPr>
          <w:rFonts w:ascii="Times New Roman" w:hAnsi="Times New Roman" w:cs="Times New Roman"/>
          <w:sz w:val="28"/>
          <w:szCs w:val="28"/>
        </w:rPr>
      </w:pPr>
    </w:p>
    <w:p w14:paraId="1424C2C6" w14:textId="77777777" w:rsidR="000C258B" w:rsidRPr="001B2647" w:rsidRDefault="000C258B">
      <w:pPr>
        <w:pStyle w:val="ConsPlusNormal"/>
        <w:jc w:val="both"/>
        <w:rPr>
          <w:rFonts w:ascii="Times New Roman" w:hAnsi="Times New Roman" w:cs="Times New Roman"/>
          <w:sz w:val="28"/>
          <w:szCs w:val="28"/>
        </w:rPr>
      </w:pPr>
    </w:p>
    <w:p w14:paraId="6150D97B" w14:textId="77777777" w:rsidR="000C258B" w:rsidRPr="001B2647" w:rsidRDefault="000C258B">
      <w:pPr>
        <w:pStyle w:val="ConsPlusNormal"/>
        <w:jc w:val="both"/>
        <w:rPr>
          <w:rFonts w:ascii="Times New Roman" w:hAnsi="Times New Roman" w:cs="Times New Roman"/>
          <w:sz w:val="28"/>
          <w:szCs w:val="28"/>
        </w:rPr>
      </w:pPr>
    </w:p>
    <w:p w14:paraId="75B41C52" w14:textId="6BC662C5" w:rsidR="000C258B" w:rsidRPr="001B2647" w:rsidRDefault="000C258B">
      <w:pPr>
        <w:pStyle w:val="ConsPlusNormal"/>
        <w:jc w:val="right"/>
        <w:outlineLvl w:val="1"/>
        <w:rPr>
          <w:rFonts w:ascii="Times New Roman" w:hAnsi="Times New Roman" w:cs="Times New Roman"/>
          <w:sz w:val="28"/>
          <w:szCs w:val="28"/>
        </w:rPr>
      </w:pPr>
      <w:r w:rsidRPr="001B2647">
        <w:rPr>
          <w:rFonts w:ascii="Times New Roman" w:hAnsi="Times New Roman" w:cs="Times New Roman"/>
          <w:sz w:val="28"/>
          <w:szCs w:val="28"/>
        </w:rPr>
        <w:t>Приложение № 2</w:t>
      </w:r>
    </w:p>
    <w:p w14:paraId="19AF716C"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к Методологии мотивирующего</w:t>
      </w:r>
    </w:p>
    <w:p w14:paraId="7A9F0AFB"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мониторинга деятельности органов</w:t>
      </w:r>
    </w:p>
    <w:p w14:paraId="42753BB7"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исполнительной власти субъектов</w:t>
      </w:r>
    </w:p>
    <w:p w14:paraId="2680B120"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Российской Федерации,</w:t>
      </w:r>
    </w:p>
    <w:p w14:paraId="3217E3B4"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осуществляющих государственное</w:t>
      </w:r>
    </w:p>
    <w:p w14:paraId="59874A61" w14:textId="77777777" w:rsidR="000C258B" w:rsidRPr="001B2647" w:rsidRDefault="000C258B">
      <w:pPr>
        <w:pStyle w:val="ConsPlusNormal"/>
        <w:jc w:val="right"/>
        <w:rPr>
          <w:rFonts w:ascii="Times New Roman" w:hAnsi="Times New Roman" w:cs="Times New Roman"/>
          <w:sz w:val="28"/>
          <w:szCs w:val="28"/>
        </w:rPr>
      </w:pPr>
      <w:r w:rsidRPr="001B2647">
        <w:rPr>
          <w:rFonts w:ascii="Times New Roman" w:hAnsi="Times New Roman" w:cs="Times New Roman"/>
          <w:sz w:val="28"/>
          <w:szCs w:val="28"/>
        </w:rPr>
        <w:t>управление в сфере образования</w:t>
      </w:r>
    </w:p>
    <w:p w14:paraId="363D4AD9" w14:textId="77777777" w:rsidR="000C258B" w:rsidRPr="001B2647" w:rsidRDefault="000C258B">
      <w:pPr>
        <w:pStyle w:val="ConsPlusNormal"/>
        <w:jc w:val="both"/>
        <w:rPr>
          <w:rFonts w:ascii="Times New Roman" w:hAnsi="Times New Roman" w:cs="Times New Roman"/>
          <w:sz w:val="28"/>
          <w:szCs w:val="28"/>
        </w:rPr>
      </w:pPr>
    </w:p>
    <w:p w14:paraId="686D37FA" w14:textId="77777777" w:rsidR="000C258B" w:rsidRPr="001B2647" w:rsidRDefault="000C258B">
      <w:pPr>
        <w:pStyle w:val="ConsPlusTitle"/>
        <w:jc w:val="center"/>
        <w:rPr>
          <w:rFonts w:ascii="Times New Roman" w:hAnsi="Times New Roman" w:cs="Times New Roman"/>
          <w:sz w:val="28"/>
          <w:szCs w:val="28"/>
        </w:rPr>
      </w:pPr>
      <w:bookmarkStart w:id="2" w:name="P540"/>
      <w:bookmarkEnd w:id="2"/>
      <w:r w:rsidRPr="001B2647">
        <w:rPr>
          <w:rFonts w:ascii="Times New Roman" w:hAnsi="Times New Roman" w:cs="Times New Roman"/>
          <w:sz w:val="28"/>
          <w:szCs w:val="28"/>
        </w:rPr>
        <w:lastRenderedPageBreak/>
        <w:t>МЕТОДИКА</w:t>
      </w:r>
    </w:p>
    <w:p w14:paraId="41096729"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РАСЧЕТА ПОКАЗАТЕЛЕЙ МОТИВИРУЮЩЕГО МОНИТОРИНГА</w:t>
      </w:r>
    </w:p>
    <w:p w14:paraId="20C7549B"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ДЕЯТЕЛЬНОСТИ ОРГАНОВ ИСПОЛНИТЕЛЬНОЙ ВЛАСТИ СУБЪЕКТОВ</w:t>
      </w:r>
    </w:p>
    <w:p w14:paraId="1A058771"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РОССИЙСКОЙ ФЕДЕРАЦИИ, ОСУЩЕСТВЛЯЮЩИХ ГОСУДАРСТВЕННОЕ</w:t>
      </w:r>
    </w:p>
    <w:p w14:paraId="6129B851" w14:textId="77777777" w:rsidR="000C258B" w:rsidRPr="001B2647" w:rsidRDefault="000C258B">
      <w:pPr>
        <w:pStyle w:val="ConsPlusTitle"/>
        <w:jc w:val="center"/>
        <w:rPr>
          <w:rFonts w:ascii="Times New Roman" w:hAnsi="Times New Roman" w:cs="Times New Roman"/>
          <w:sz w:val="28"/>
          <w:szCs w:val="28"/>
        </w:rPr>
      </w:pPr>
      <w:r w:rsidRPr="001B2647">
        <w:rPr>
          <w:rFonts w:ascii="Times New Roman" w:hAnsi="Times New Roman" w:cs="Times New Roman"/>
          <w:sz w:val="28"/>
          <w:szCs w:val="28"/>
        </w:rPr>
        <w:t>УПРАВЛЕНИЕ В СФЕРЕ ОБРАЗОВАНИЯ</w:t>
      </w:r>
    </w:p>
    <w:p w14:paraId="1890D318" w14:textId="77777777" w:rsidR="000C258B" w:rsidRPr="001B2647" w:rsidRDefault="000C258B">
      <w:pPr>
        <w:pStyle w:val="ConsPlusNormal"/>
        <w:jc w:val="both"/>
        <w:rPr>
          <w:rFonts w:ascii="Times New Roman" w:hAnsi="Times New Roman" w:cs="Times New Roman"/>
          <w:sz w:val="28"/>
          <w:szCs w:val="28"/>
        </w:rPr>
      </w:pPr>
    </w:p>
    <w:p w14:paraId="06FF0721" w14:textId="77777777" w:rsidR="000C258B" w:rsidRPr="001B2647" w:rsidRDefault="000C258B">
      <w:pPr>
        <w:rPr>
          <w:rFonts w:ascii="Times New Roman" w:hAnsi="Times New Roman" w:cs="Times New Roman"/>
          <w:sz w:val="28"/>
          <w:szCs w:val="28"/>
        </w:rPr>
        <w:sectPr w:rsidR="000C258B" w:rsidRPr="001B2647" w:rsidSect="00437D5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2041"/>
        <w:gridCol w:w="902"/>
        <w:gridCol w:w="1973"/>
        <w:gridCol w:w="7880"/>
        <w:gridCol w:w="1018"/>
      </w:tblGrid>
      <w:tr w:rsidR="000C258B" w:rsidRPr="001B2647" w14:paraId="24958820" w14:textId="77777777">
        <w:tc>
          <w:tcPr>
            <w:tcW w:w="533" w:type="dxa"/>
            <w:tcBorders>
              <w:top w:val="single" w:sz="4" w:space="0" w:color="auto"/>
              <w:bottom w:val="single" w:sz="4" w:space="0" w:color="auto"/>
            </w:tcBorders>
          </w:tcPr>
          <w:p w14:paraId="00C13470" w14:textId="79DFAF30"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 п/п</w:t>
            </w:r>
          </w:p>
        </w:tc>
        <w:tc>
          <w:tcPr>
            <w:tcW w:w="2041" w:type="dxa"/>
            <w:tcBorders>
              <w:top w:val="single" w:sz="4" w:space="0" w:color="auto"/>
              <w:bottom w:val="single" w:sz="4" w:space="0" w:color="auto"/>
            </w:tcBorders>
          </w:tcPr>
          <w:p w14:paraId="0F05700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Наименование показателя</w:t>
            </w:r>
          </w:p>
        </w:tc>
        <w:tc>
          <w:tcPr>
            <w:tcW w:w="902" w:type="dxa"/>
            <w:tcBorders>
              <w:top w:val="single" w:sz="4" w:space="0" w:color="auto"/>
              <w:bottom w:val="single" w:sz="4" w:space="0" w:color="auto"/>
            </w:tcBorders>
          </w:tcPr>
          <w:p w14:paraId="5EA8618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Единица измерения</w:t>
            </w:r>
          </w:p>
        </w:tc>
        <w:tc>
          <w:tcPr>
            <w:tcW w:w="1973" w:type="dxa"/>
            <w:tcBorders>
              <w:top w:val="single" w:sz="4" w:space="0" w:color="auto"/>
              <w:bottom w:val="single" w:sz="4" w:space="0" w:color="auto"/>
            </w:tcBorders>
          </w:tcPr>
          <w:p w14:paraId="7CB1CC2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Характеристика показателя</w:t>
            </w:r>
          </w:p>
        </w:tc>
        <w:tc>
          <w:tcPr>
            <w:tcW w:w="7880" w:type="dxa"/>
            <w:tcBorders>
              <w:top w:val="single" w:sz="4" w:space="0" w:color="auto"/>
              <w:bottom w:val="single" w:sz="4" w:space="0" w:color="auto"/>
            </w:tcBorders>
          </w:tcPr>
          <w:p w14:paraId="4BF2939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Методика расчета значения показателя</w:t>
            </w:r>
          </w:p>
        </w:tc>
        <w:tc>
          <w:tcPr>
            <w:tcW w:w="1018" w:type="dxa"/>
            <w:tcBorders>
              <w:top w:val="single" w:sz="4" w:space="0" w:color="auto"/>
              <w:bottom w:val="single" w:sz="4" w:space="0" w:color="auto"/>
            </w:tcBorders>
          </w:tcPr>
          <w:p w14:paraId="3414FF5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Периодичность обновления значения показателя</w:t>
            </w:r>
          </w:p>
        </w:tc>
      </w:tr>
      <w:tr w:rsidR="000C258B" w:rsidRPr="001B2647" w14:paraId="22AAC460" w14:textId="77777777">
        <w:tc>
          <w:tcPr>
            <w:tcW w:w="14347" w:type="dxa"/>
            <w:gridSpan w:val="6"/>
            <w:tcBorders>
              <w:top w:val="single" w:sz="4" w:space="0" w:color="auto"/>
              <w:bottom w:val="single" w:sz="4" w:space="0" w:color="auto"/>
            </w:tcBorders>
          </w:tcPr>
          <w:p w14:paraId="1793F856" w14:textId="77777777" w:rsidR="000C258B" w:rsidRPr="001B2647" w:rsidRDefault="000C258B">
            <w:pPr>
              <w:pStyle w:val="ConsPlusNormal"/>
              <w:jc w:val="center"/>
              <w:outlineLvl w:val="2"/>
              <w:rPr>
                <w:rFonts w:ascii="Times New Roman" w:hAnsi="Times New Roman" w:cs="Times New Roman"/>
                <w:sz w:val="28"/>
                <w:szCs w:val="28"/>
              </w:rPr>
            </w:pPr>
            <w:r w:rsidRPr="001B2647">
              <w:rPr>
                <w:rFonts w:ascii="Times New Roman" w:hAnsi="Times New Roman" w:cs="Times New Roman"/>
                <w:sz w:val="28"/>
                <w:szCs w:val="28"/>
              </w:rPr>
              <w:t>I. Показатели создания условий для достижения результатов</w:t>
            </w:r>
          </w:p>
        </w:tc>
      </w:tr>
      <w:tr w:rsidR="000C258B" w:rsidRPr="001B2647" w14:paraId="56A2CA8D" w14:textId="77777777">
        <w:tc>
          <w:tcPr>
            <w:tcW w:w="533" w:type="dxa"/>
            <w:vMerge w:val="restart"/>
            <w:tcBorders>
              <w:top w:val="single" w:sz="4" w:space="0" w:color="auto"/>
              <w:bottom w:val="nil"/>
            </w:tcBorders>
          </w:tcPr>
          <w:p w14:paraId="0C3C552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w:t>
            </w:r>
          </w:p>
        </w:tc>
        <w:tc>
          <w:tcPr>
            <w:tcW w:w="2041" w:type="dxa"/>
            <w:vMerge w:val="restart"/>
            <w:tcBorders>
              <w:top w:val="single" w:sz="4" w:space="0" w:color="auto"/>
              <w:bottom w:val="nil"/>
            </w:tcBorders>
          </w:tcPr>
          <w:p w14:paraId="019B1DC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Темп роста доли фонда оплаты труда педагогических работников в общем фонде оплаты труда работников образовательных организаций в субъекте Российской Федерации</w:t>
            </w:r>
          </w:p>
        </w:tc>
        <w:tc>
          <w:tcPr>
            <w:tcW w:w="902" w:type="dxa"/>
            <w:vMerge w:val="restart"/>
            <w:tcBorders>
              <w:top w:val="single" w:sz="4" w:space="0" w:color="auto"/>
              <w:bottom w:val="nil"/>
            </w:tcBorders>
          </w:tcPr>
          <w:p w14:paraId="36D0EFC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nil"/>
            </w:tcBorders>
          </w:tcPr>
          <w:p w14:paraId="088C1C9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эффективность использования финансовых ресурсов, создание условий для обеспечения роста качества образования в субъекте Российской Федерации.</w:t>
            </w:r>
          </w:p>
        </w:tc>
        <w:tc>
          <w:tcPr>
            <w:tcW w:w="7880" w:type="dxa"/>
            <w:tcBorders>
              <w:top w:val="single" w:sz="4" w:space="0" w:color="auto"/>
              <w:bottom w:val="nil"/>
            </w:tcBorders>
          </w:tcPr>
          <w:p w14:paraId="023068C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(П1) определяется по формуле:</w:t>
            </w:r>
          </w:p>
        </w:tc>
        <w:tc>
          <w:tcPr>
            <w:tcW w:w="1018" w:type="dxa"/>
            <w:vMerge w:val="restart"/>
            <w:tcBorders>
              <w:top w:val="single" w:sz="4" w:space="0" w:color="auto"/>
              <w:bottom w:val="nil"/>
            </w:tcBorders>
          </w:tcPr>
          <w:p w14:paraId="1630511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58F9743F" w14:textId="77777777">
        <w:tblPrEx>
          <w:tblBorders>
            <w:insideH w:val="none" w:sz="0" w:space="0" w:color="auto"/>
          </w:tblBorders>
        </w:tblPrEx>
        <w:tc>
          <w:tcPr>
            <w:tcW w:w="533" w:type="dxa"/>
            <w:vMerge/>
            <w:tcBorders>
              <w:top w:val="single" w:sz="4" w:space="0" w:color="auto"/>
              <w:bottom w:val="nil"/>
            </w:tcBorders>
          </w:tcPr>
          <w:p w14:paraId="3E4157B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6BCFE9A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2244103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282E4EA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38CBD4E" w14:textId="77777777" w:rsidR="000C258B" w:rsidRPr="001B2647" w:rsidRDefault="00D45265">
            <w:pPr>
              <w:pStyle w:val="ConsPlusNormal"/>
              <w:rPr>
                <w:rFonts w:ascii="Times New Roman" w:hAnsi="Times New Roman" w:cs="Times New Roman"/>
                <w:sz w:val="28"/>
                <w:szCs w:val="28"/>
              </w:rPr>
            </w:pPr>
            <w:r w:rsidRPr="001B2647">
              <w:rPr>
                <w:rFonts w:ascii="Times New Roman" w:hAnsi="Times New Roman" w:cs="Times New Roman"/>
                <w:noProof/>
                <w:position w:val="-70"/>
                <w:sz w:val="28"/>
                <w:szCs w:val="28"/>
              </w:rPr>
              <w:pict w14:anchorId="7EBF2674">
                <v:shape id="_x0000_i1152" alt="" style="width:374pt;height:82pt;mso-width-percent:0;mso-height-percent:0;mso-width-percent:0;mso-height-percent:0" coordsize="" o:spt="100" adj="0,,0" path="" filled="f" stroked="f">
                  <v:stroke joinstyle="miter"/>
                  <v:imagedata r:id="rId39" o:title="base_1_396875_32771"/>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nil"/>
            </w:tcBorders>
          </w:tcPr>
          <w:p w14:paraId="1947223E" w14:textId="77777777" w:rsidR="000C258B" w:rsidRPr="001B2647" w:rsidRDefault="000C258B">
            <w:pPr>
              <w:rPr>
                <w:rFonts w:ascii="Times New Roman" w:hAnsi="Times New Roman" w:cs="Times New Roman"/>
                <w:sz w:val="28"/>
                <w:szCs w:val="28"/>
              </w:rPr>
            </w:pPr>
          </w:p>
        </w:tc>
      </w:tr>
      <w:tr w:rsidR="000C258B" w:rsidRPr="001B2647" w14:paraId="2C44736D" w14:textId="77777777">
        <w:tblPrEx>
          <w:tblBorders>
            <w:insideH w:val="none" w:sz="0" w:space="0" w:color="auto"/>
          </w:tblBorders>
        </w:tblPrEx>
        <w:tc>
          <w:tcPr>
            <w:tcW w:w="533" w:type="dxa"/>
            <w:vMerge/>
            <w:tcBorders>
              <w:top w:val="single" w:sz="4" w:space="0" w:color="auto"/>
              <w:bottom w:val="nil"/>
            </w:tcBorders>
          </w:tcPr>
          <w:p w14:paraId="74ED78E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554495A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432E103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5930108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3F7C884" w14:textId="77777777" w:rsidR="000C258B" w:rsidRPr="001B2647" w:rsidRDefault="000C258B">
            <w:pPr>
              <w:pStyle w:val="ConsPlusNormal"/>
              <w:ind w:firstLine="283"/>
              <w:rPr>
                <w:rFonts w:ascii="Times New Roman" w:hAnsi="Times New Roman" w:cs="Times New Roman"/>
                <w:sz w:val="28"/>
                <w:szCs w:val="28"/>
              </w:rPr>
            </w:pPr>
            <w:r w:rsidRPr="001B2647">
              <w:rPr>
                <w:rFonts w:ascii="Times New Roman" w:hAnsi="Times New Roman" w:cs="Times New Roman"/>
                <w:sz w:val="28"/>
                <w:szCs w:val="28"/>
              </w:rPr>
              <w:t>где:</w:t>
            </w:r>
          </w:p>
          <w:p w14:paraId="73D43AE1" w14:textId="5521CA15"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пдо</w:t>
            </w:r>
            <w:proofErr w:type="spellEnd"/>
            <w:r w:rsidRPr="001B2647">
              <w:rPr>
                <w:rFonts w:ascii="Times New Roman" w:hAnsi="Times New Roman" w:cs="Times New Roman"/>
                <w:sz w:val="28"/>
                <w:szCs w:val="28"/>
              </w:rPr>
              <w:t xml:space="preserve"> - фонд начисленной заработной платы педагогических работников дошкольных образовательных организаций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2FE3BC28" w14:textId="50A59C6D"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lastRenderedPageBreak/>
              <w:t>ФЗП</w:t>
            </w:r>
            <w:r w:rsidRPr="001B2647">
              <w:rPr>
                <w:rFonts w:ascii="Times New Roman" w:hAnsi="Times New Roman" w:cs="Times New Roman"/>
                <w:sz w:val="28"/>
                <w:szCs w:val="28"/>
                <w:vertAlign w:val="subscript"/>
              </w:rPr>
              <w:t>поо</w:t>
            </w:r>
            <w:proofErr w:type="spellEnd"/>
            <w:r w:rsidRPr="001B2647">
              <w:rPr>
                <w:rFonts w:ascii="Times New Roman" w:hAnsi="Times New Roman" w:cs="Times New Roman"/>
                <w:sz w:val="28"/>
                <w:szCs w:val="28"/>
              </w:rPr>
              <w:t xml:space="preserve"> - фонд начисленной заработной платы педагогических работников общеобразовательных организаций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4EB60C18" w14:textId="46BC68A4"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пдоп</w:t>
            </w:r>
            <w:proofErr w:type="spellEnd"/>
            <w:r w:rsidRPr="001B2647">
              <w:rPr>
                <w:rFonts w:ascii="Times New Roman" w:hAnsi="Times New Roman" w:cs="Times New Roman"/>
                <w:sz w:val="28"/>
                <w:szCs w:val="28"/>
              </w:rPr>
              <w:t xml:space="preserve"> - фонд начисленной заработной платы педагогических работников организаций дополнительного образования детей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38FACC16" w14:textId="3F8527F5"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пспо</w:t>
            </w:r>
            <w:proofErr w:type="spellEnd"/>
            <w:r w:rsidRPr="001B2647">
              <w:rPr>
                <w:rFonts w:ascii="Times New Roman" w:hAnsi="Times New Roman" w:cs="Times New Roman"/>
                <w:sz w:val="28"/>
                <w:szCs w:val="28"/>
              </w:rPr>
              <w:t xml:space="preserve"> - фонд начисленной заработной платы педагогических работников профессиональных образовательных организаций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087439E4" w14:textId="1F9FCB3A"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пво</w:t>
            </w:r>
            <w:proofErr w:type="spellEnd"/>
            <w:r w:rsidRPr="001B2647">
              <w:rPr>
                <w:rFonts w:ascii="Times New Roman" w:hAnsi="Times New Roman" w:cs="Times New Roman"/>
                <w:sz w:val="28"/>
                <w:szCs w:val="28"/>
              </w:rPr>
              <w:t xml:space="preserve"> - фонд начисленной заработной платы профессорско-преподавательского состава образовательных организаций высшего образования списочного состава и внешних совместителей (государственные организации </w:t>
            </w:r>
            <w:r w:rsidRPr="001B2647">
              <w:rPr>
                <w:rFonts w:ascii="Times New Roman" w:hAnsi="Times New Roman" w:cs="Times New Roman"/>
                <w:sz w:val="28"/>
                <w:szCs w:val="28"/>
              </w:rPr>
              <w:lastRenderedPageBreak/>
              <w:t>субъектов Российской Федерации)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6DDDA7C2" w14:textId="63A3E60B"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пдпо</w:t>
            </w:r>
            <w:proofErr w:type="spellEnd"/>
            <w:r w:rsidRPr="001B2647">
              <w:rPr>
                <w:rFonts w:ascii="Times New Roman" w:hAnsi="Times New Roman" w:cs="Times New Roman"/>
                <w:sz w:val="28"/>
                <w:szCs w:val="28"/>
              </w:rPr>
              <w:t xml:space="preserve"> - фонд начисленной заработной платы педагогических работников организаций дополнительного профессионального образования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6B79A5B3" w14:textId="6FA2BB90"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вр</w:t>
            </w:r>
            <w:proofErr w:type="spellEnd"/>
            <w:r w:rsidRPr="001B2647">
              <w:rPr>
                <w:rFonts w:ascii="Times New Roman" w:hAnsi="Times New Roman" w:cs="Times New Roman"/>
                <w:sz w:val="28"/>
                <w:szCs w:val="28"/>
              </w:rPr>
              <w:t xml:space="preserve"> - фонд начисленной заработной платы всех работников организаций, осуществляющих образовательную деятельность,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tc>
        <w:tc>
          <w:tcPr>
            <w:tcW w:w="1018" w:type="dxa"/>
            <w:vMerge/>
            <w:tcBorders>
              <w:top w:val="single" w:sz="4" w:space="0" w:color="auto"/>
              <w:bottom w:val="nil"/>
            </w:tcBorders>
          </w:tcPr>
          <w:p w14:paraId="34D6B758" w14:textId="77777777" w:rsidR="000C258B" w:rsidRPr="001B2647" w:rsidRDefault="000C258B">
            <w:pPr>
              <w:rPr>
                <w:rFonts w:ascii="Times New Roman" w:hAnsi="Times New Roman" w:cs="Times New Roman"/>
                <w:sz w:val="28"/>
                <w:szCs w:val="28"/>
              </w:rPr>
            </w:pPr>
          </w:p>
        </w:tc>
      </w:tr>
      <w:tr w:rsidR="000C258B" w:rsidRPr="001B2647" w14:paraId="086242B6" w14:textId="77777777">
        <w:tblPrEx>
          <w:tblBorders>
            <w:insideH w:val="none" w:sz="0" w:space="0" w:color="auto"/>
          </w:tblBorders>
        </w:tblPrEx>
        <w:tc>
          <w:tcPr>
            <w:tcW w:w="533" w:type="dxa"/>
            <w:vMerge w:val="restart"/>
            <w:tcBorders>
              <w:top w:val="nil"/>
              <w:bottom w:val="single" w:sz="4" w:space="0" w:color="auto"/>
            </w:tcBorders>
          </w:tcPr>
          <w:p w14:paraId="590CE8E0" w14:textId="77777777" w:rsidR="000C258B" w:rsidRPr="001B2647" w:rsidRDefault="000C258B">
            <w:pPr>
              <w:pStyle w:val="ConsPlusNormal"/>
              <w:rPr>
                <w:rFonts w:ascii="Times New Roman" w:hAnsi="Times New Roman" w:cs="Times New Roman"/>
                <w:sz w:val="28"/>
                <w:szCs w:val="28"/>
              </w:rPr>
            </w:pPr>
          </w:p>
        </w:tc>
        <w:tc>
          <w:tcPr>
            <w:tcW w:w="2041" w:type="dxa"/>
            <w:vMerge w:val="restart"/>
            <w:tcBorders>
              <w:top w:val="nil"/>
              <w:bottom w:val="single" w:sz="4" w:space="0" w:color="auto"/>
            </w:tcBorders>
          </w:tcPr>
          <w:p w14:paraId="5F4EAFC4" w14:textId="77777777" w:rsidR="000C258B" w:rsidRPr="001B2647" w:rsidRDefault="000C258B">
            <w:pPr>
              <w:pStyle w:val="ConsPlusNormal"/>
              <w:rPr>
                <w:rFonts w:ascii="Times New Roman" w:hAnsi="Times New Roman" w:cs="Times New Roman"/>
                <w:sz w:val="28"/>
                <w:szCs w:val="28"/>
              </w:rPr>
            </w:pPr>
          </w:p>
        </w:tc>
        <w:tc>
          <w:tcPr>
            <w:tcW w:w="902" w:type="dxa"/>
            <w:vMerge w:val="restart"/>
            <w:tcBorders>
              <w:top w:val="nil"/>
              <w:bottom w:val="single" w:sz="4" w:space="0" w:color="auto"/>
            </w:tcBorders>
          </w:tcPr>
          <w:p w14:paraId="68B9DC99" w14:textId="77777777" w:rsidR="000C258B" w:rsidRPr="001B2647" w:rsidRDefault="000C258B">
            <w:pPr>
              <w:pStyle w:val="ConsPlusNormal"/>
              <w:rPr>
                <w:rFonts w:ascii="Times New Roman" w:hAnsi="Times New Roman" w:cs="Times New Roman"/>
                <w:sz w:val="28"/>
                <w:szCs w:val="28"/>
              </w:rPr>
            </w:pPr>
          </w:p>
        </w:tc>
        <w:tc>
          <w:tcPr>
            <w:tcW w:w="1973" w:type="dxa"/>
            <w:vMerge w:val="restart"/>
            <w:tcBorders>
              <w:top w:val="nil"/>
              <w:bottom w:val="single" w:sz="4" w:space="0" w:color="auto"/>
            </w:tcBorders>
          </w:tcPr>
          <w:p w14:paraId="3D50D716" w14:textId="77777777" w:rsidR="000C258B" w:rsidRPr="001B2647" w:rsidRDefault="000C258B">
            <w:pPr>
              <w:pStyle w:val="ConsPlusNormal"/>
              <w:rPr>
                <w:rFonts w:ascii="Times New Roman" w:hAnsi="Times New Roman" w:cs="Times New Roman"/>
                <w:sz w:val="28"/>
                <w:szCs w:val="28"/>
              </w:rPr>
            </w:pPr>
          </w:p>
        </w:tc>
        <w:tc>
          <w:tcPr>
            <w:tcW w:w="7880" w:type="dxa"/>
            <w:tcBorders>
              <w:top w:val="nil"/>
              <w:bottom w:val="nil"/>
            </w:tcBorders>
          </w:tcPr>
          <w:p w14:paraId="61584A58" w14:textId="66C7445B"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пдо</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фонд начисленной заработной платы педагогических работников дошкольных образовательных организаций списочного состава и внешних 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w:t>
            </w:r>
            <w:r w:rsidRPr="001B2647">
              <w:rPr>
                <w:rFonts w:ascii="Times New Roman" w:hAnsi="Times New Roman" w:cs="Times New Roman"/>
                <w:sz w:val="28"/>
                <w:szCs w:val="28"/>
              </w:rPr>
              <w:lastRenderedPageBreak/>
              <w:t>федерального статистического наблюдения № ЗП-образование, источник данных - Федеральная служба государственной статистики), тыс. рублей,</w:t>
            </w:r>
          </w:p>
          <w:p w14:paraId="13290CA1" w14:textId="70BBB83F"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поо</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фонд начисленной заработной платы педагогических работников общеобразовательных организаций списочного состава и внешних 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28D63D3A" w14:textId="26E5C3CD"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пдоп</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фонд начисленной заработной платы педагогических работников организаций дополнительного образования детей списочного состава и внешних 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3DF7B183" w14:textId="1583A6F3"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пспо</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фонд начисленной заработной платы педагогических работников профессиональных образовательных организаций списочного состава и внешних 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w:t>
            </w:r>
            <w:r w:rsidRPr="001B2647">
              <w:rPr>
                <w:rFonts w:ascii="Times New Roman" w:hAnsi="Times New Roman" w:cs="Times New Roman"/>
                <w:sz w:val="28"/>
                <w:szCs w:val="28"/>
              </w:rPr>
              <w:lastRenderedPageBreak/>
              <w:t>источник данных - Федеральная служба государственной статистики), тыс. рублей,</w:t>
            </w:r>
          </w:p>
          <w:p w14:paraId="6261C774" w14:textId="3942B9DE"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пво</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фонд начисленной заработной платы профессорско-преподавательского состава образовательных организаций высшего образования списочного состава и внешних совместителей (государственные организации субъектов Российской Федерации)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5C2D9750" w14:textId="1235B51F"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пдпо</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фонд начисленной заработной платы педагогических работников организаций дополнительного профессионального образования списочного состава и внешних 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5C12C0A9" w14:textId="0072036C"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вр</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фонд начисленной заработной платы всех работников организаций, осуществляющих образовательную деятельность, списочного состава и внешних совместителей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w:t>
            </w:r>
            <w:r w:rsidRPr="001B2647">
              <w:rPr>
                <w:rFonts w:ascii="Times New Roman" w:hAnsi="Times New Roman" w:cs="Times New Roman"/>
                <w:sz w:val="28"/>
                <w:szCs w:val="28"/>
              </w:rPr>
              <w:lastRenderedPageBreak/>
              <w:t>статистики), тыс. рублей.</w:t>
            </w:r>
          </w:p>
        </w:tc>
        <w:tc>
          <w:tcPr>
            <w:tcW w:w="1018" w:type="dxa"/>
            <w:vMerge w:val="restart"/>
            <w:tcBorders>
              <w:top w:val="nil"/>
              <w:bottom w:val="single" w:sz="4" w:space="0" w:color="auto"/>
            </w:tcBorders>
          </w:tcPr>
          <w:p w14:paraId="5676031D" w14:textId="77777777" w:rsidR="000C258B" w:rsidRPr="001B2647" w:rsidRDefault="000C258B">
            <w:pPr>
              <w:pStyle w:val="ConsPlusNormal"/>
              <w:rPr>
                <w:rFonts w:ascii="Times New Roman" w:hAnsi="Times New Roman" w:cs="Times New Roman"/>
                <w:sz w:val="28"/>
                <w:szCs w:val="28"/>
              </w:rPr>
            </w:pPr>
          </w:p>
        </w:tc>
      </w:tr>
      <w:tr w:rsidR="000C258B" w:rsidRPr="001B2647" w14:paraId="5631B420" w14:textId="77777777">
        <w:tblPrEx>
          <w:tblBorders>
            <w:insideH w:val="none" w:sz="0" w:space="0" w:color="auto"/>
          </w:tblBorders>
        </w:tblPrEx>
        <w:tc>
          <w:tcPr>
            <w:tcW w:w="533" w:type="dxa"/>
            <w:vMerge/>
            <w:tcBorders>
              <w:top w:val="nil"/>
              <w:bottom w:val="single" w:sz="4" w:space="0" w:color="auto"/>
            </w:tcBorders>
          </w:tcPr>
          <w:p w14:paraId="3CA5E50F"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435138FB"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1E03C86E"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122CF63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1EF203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 определяется по формуле:</w:t>
            </w:r>
          </w:p>
        </w:tc>
        <w:tc>
          <w:tcPr>
            <w:tcW w:w="1018" w:type="dxa"/>
            <w:vMerge/>
            <w:tcBorders>
              <w:top w:val="nil"/>
              <w:bottom w:val="single" w:sz="4" w:space="0" w:color="auto"/>
            </w:tcBorders>
          </w:tcPr>
          <w:p w14:paraId="2DB364E0" w14:textId="77777777" w:rsidR="000C258B" w:rsidRPr="001B2647" w:rsidRDefault="000C258B">
            <w:pPr>
              <w:rPr>
                <w:rFonts w:ascii="Times New Roman" w:hAnsi="Times New Roman" w:cs="Times New Roman"/>
                <w:sz w:val="28"/>
                <w:szCs w:val="28"/>
              </w:rPr>
            </w:pPr>
          </w:p>
        </w:tc>
      </w:tr>
      <w:tr w:rsidR="000C258B" w:rsidRPr="001B2647" w14:paraId="4B76DD4C" w14:textId="77777777">
        <w:tblPrEx>
          <w:tblBorders>
            <w:insideH w:val="none" w:sz="0" w:space="0" w:color="auto"/>
          </w:tblBorders>
        </w:tblPrEx>
        <w:tc>
          <w:tcPr>
            <w:tcW w:w="533" w:type="dxa"/>
            <w:vMerge/>
            <w:tcBorders>
              <w:top w:val="nil"/>
              <w:bottom w:val="single" w:sz="4" w:space="0" w:color="auto"/>
            </w:tcBorders>
          </w:tcPr>
          <w:p w14:paraId="4BD805CB"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3963123D"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28BF91AB"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584408FD"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4519B0C5"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256337AF">
                <v:shape id="_x0000_i1151" alt="" style="width:102pt;height:34pt;mso-width-percent:0;mso-height-percent:0;mso-width-percent:0;mso-height-percent:0" coordsize="" o:spt="100" adj="0,,0" path="" filled="f" stroked="f">
                  <v:stroke joinstyle="miter"/>
                  <v:imagedata r:id="rId40" o:title="base_1_396875_32772"/>
                  <v:formulas/>
                  <v:path o:connecttype="segments"/>
                </v:shape>
              </w:pict>
            </w:r>
            <w:r w:rsidR="000C258B" w:rsidRPr="001B2647">
              <w:rPr>
                <w:rFonts w:ascii="Times New Roman" w:hAnsi="Times New Roman" w:cs="Times New Roman"/>
                <w:sz w:val="28"/>
                <w:szCs w:val="28"/>
              </w:rPr>
              <w:t>,</w:t>
            </w:r>
          </w:p>
        </w:tc>
        <w:tc>
          <w:tcPr>
            <w:tcW w:w="1018" w:type="dxa"/>
            <w:vMerge/>
            <w:tcBorders>
              <w:top w:val="nil"/>
              <w:bottom w:val="single" w:sz="4" w:space="0" w:color="auto"/>
            </w:tcBorders>
          </w:tcPr>
          <w:p w14:paraId="059F4DC3" w14:textId="77777777" w:rsidR="000C258B" w:rsidRPr="001B2647" w:rsidRDefault="000C258B">
            <w:pPr>
              <w:rPr>
                <w:rFonts w:ascii="Times New Roman" w:hAnsi="Times New Roman" w:cs="Times New Roman"/>
                <w:sz w:val="28"/>
                <w:szCs w:val="28"/>
              </w:rPr>
            </w:pPr>
          </w:p>
        </w:tc>
      </w:tr>
      <w:tr w:rsidR="000C258B" w:rsidRPr="001B2647" w14:paraId="53C9D40F" w14:textId="77777777">
        <w:tc>
          <w:tcPr>
            <w:tcW w:w="533" w:type="dxa"/>
            <w:vMerge/>
            <w:tcBorders>
              <w:top w:val="nil"/>
              <w:bottom w:val="single" w:sz="4" w:space="0" w:color="auto"/>
            </w:tcBorders>
          </w:tcPr>
          <w:p w14:paraId="2A1493F0"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727C242B"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1F84787D"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380F186C"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3628A5E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070568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П1j - значение показателя П1 j-го субъекта Российской Федерации за отчетный период, процентов,</w:t>
            </w:r>
          </w:p>
          <w:p w14:paraId="00B4057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П1max - наибольшая величина из всех значений показателя П1, которые были в субъектах Российской Федерации, за отчетный период, процентов.</w:t>
            </w:r>
          </w:p>
          <w:p w14:paraId="15431F5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Для субъектов Российской Федерации, у которых доля фонда оплаты труда педагогических работников в общем фонде оплаты труда работников образовательных организаций в субъекте Российской Федерации за отчетный период составляет 70 и более процентов значение показателя составляет 100 баллов.</w:t>
            </w:r>
          </w:p>
        </w:tc>
        <w:tc>
          <w:tcPr>
            <w:tcW w:w="1018" w:type="dxa"/>
            <w:vMerge/>
            <w:tcBorders>
              <w:top w:val="nil"/>
              <w:bottom w:val="single" w:sz="4" w:space="0" w:color="auto"/>
            </w:tcBorders>
          </w:tcPr>
          <w:p w14:paraId="4B173144" w14:textId="77777777" w:rsidR="000C258B" w:rsidRPr="001B2647" w:rsidRDefault="000C258B">
            <w:pPr>
              <w:rPr>
                <w:rFonts w:ascii="Times New Roman" w:hAnsi="Times New Roman" w:cs="Times New Roman"/>
                <w:sz w:val="28"/>
                <w:szCs w:val="28"/>
              </w:rPr>
            </w:pPr>
          </w:p>
        </w:tc>
      </w:tr>
      <w:tr w:rsidR="000C258B" w:rsidRPr="001B2647" w14:paraId="20F64F20" w14:textId="77777777">
        <w:tc>
          <w:tcPr>
            <w:tcW w:w="533" w:type="dxa"/>
            <w:vMerge w:val="restart"/>
            <w:tcBorders>
              <w:top w:val="single" w:sz="4" w:space="0" w:color="auto"/>
              <w:bottom w:val="single" w:sz="4" w:space="0" w:color="auto"/>
            </w:tcBorders>
          </w:tcPr>
          <w:p w14:paraId="00D9173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w:t>
            </w:r>
          </w:p>
        </w:tc>
        <w:tc>
          <w:tcPr>
            <w:tcW w:w="2041" w:type="dxa"/>
            <w:vMerge w:val="restart"/>
            <w:tcBorders>
              <w:top w:val="single" w:sz="4" w:space="0" w:color="auto"/>
              <w:bottom w:val="single" w:sz="4" w:space="0" w:color="auto"/>
            </w:tcBorders>
          </w:tcPr>
          <w:p w14:paraId="235C9C0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фонда оплаты труда руководящих работников в общем фонде оплаты труда работников образовательны</w:t>
            </w:r>
            <w:r w:rsidRPr="001B2647">
              <w:rPr>
                <w:rFonts w:ascii="Times New Roman" w:hAnsi="Times New Roman" w:cs="Times New Roman"/>
                <w:sz w:val="28"/>
                <w:szCs w:val="28"/>
              </w:rPr>
              <w:lastRenderedPageBreak/>
              <w:t>х организаций в субъекте Российской Федерации</w:t>
            </w:r>
          </w:p>
        </w:tc>
        <w:tc>
          <w:tcPr>
            <w:tcW w:w="902" w:type="dxa"/>
            <w:vMerge w:val="restart"/>
            <w:tcBorders>
              <w:top w:val="single" w:sz="4" w:space="0" w:color="auto"/>
              <w:bottom w:val="single" w:sz="4" w:space="0" w:color="auto"/>
            </w:tcBorders>
          </w:tcPr>
          <w:p w14:paraId="32DAACD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0A25492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эффективность использования финансовых ресурсов, создание условий для </w:t>
            </w:r>
            <w:r w:rsidRPr="001B2647">
              <w:rPr>
                <w:rFonts w:ascii="Times New Roman" w:hAnsi="Times New Roman" w:cs="Times New Roman"/>
                <w:sz w:val="28"/>
                <w:szCs w:val="28"/>
              </w:rPr>
              <w:lastRenderedPageBreak/>
              <w:t>обеспечения роста качества образования в субъекте Российской Федерации.</w:t>
            </w:r>
          </w:p>
        </w:tc>
        <w:tc>
          <w:tcPr>
            <w:tcW w:w="7880" w:type="dxa"/>
            <w:tcBorders>
              <w:top w:val="single" w:sz="4" w:space="0" w:color="auto"/>
              <w:bottom w:val="nil"/>
            </w:tcBorders>
          </w:tcPr>
          <w:p w14:paraId="5373155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(П2) определяется по формуле:</w:t>
            </w:r>
          </w:p>
        </w:tc>
        <w:tc>
          <w:tcPr>
            <w:tcW w:w="1018" w:type="dxa"/>
            <w:vMerge w:val="restart"/>
            <w:tcBorders>
              <w:top w:val="single" w:sz="4" w:space="0" w:color="auto"/>
              <w:bottom w:val="single" w:sz="4" w:space="0" w:color="auto"/>
            </w:tcBorders>
          </w:tcPr>
          <w:p w14:paraId="0107BD5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38C85170" w14:textId="77777777">
        <w:tblPrEx>
          <w:tblBorders>
            <w:insideH w:val="none" w:sz="0" w:space="0" w:color="auto"/>
          </w:tblBorders>
        </w:tblPrEx>
        <w:tc>
          <w:tcPr>
            <w:tcW w:w="533" w:type="dxa"/>
            <w:vMerge/>
            <w:tcBorders>
              <w:top w:val="single" w:sz="4" w:space="0" w:color="auto"/>
              <w:bottom w:val="single" w:sz="4" w:space="0" w:color="auto"/>
            </w:tcBorders>
          </w:tcPr>
          <w:p w14:paraId="244646C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71648E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CF87B4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39D7C54"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1BB764F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9"/>
                <w:sz w:val="28"/>
                <w:szCs w:val="28"/>
              </w:rPr>
              <w:pict w14:anchorId="185B6C42">
                <v:shape id="_x0000_i1150" alt="" style="width:159pt;height:41pt;mso-width-percent:0;mso-height-percent:0;mso-width-percent:0;mso-height-percent:0" coordsize="" o:spt="100" adj="0,,0" path="" filled="f" stroked="f">
                  <v:stroke joinstyle="miter"/>
                  <v:imagedata r:id="rId41" o:title="base_1_396875_32773"/>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65A9A914" w14:textId="77777777" w:rsidR="000C258B" w:rsidRPr="001B2647" w:rsidRDefault="000C258B">
            <w:pPr>
              <w:rPr>
                <w:rFonts w:ascii="Times New Roman" w:hAnsi="Times New Roman" w:cs="Times New Roman"/>
                <w:sz w:val="28"/>
                <w:szCs w:val="28"/>
              </w:rPr>
            </w:pPr>
          </w:p>
        </w:tc>
      </w:tr>
      <w:tr w:rsidR="000C258B" w:rsidRPr="001B2647" w14:paraId="338FC56B" w14:textId="77777777">
        <w:tblPrEx>
          <w:tblBorders>
            <w:insideH w:val="none" w:sz="0" w:space="0" w:color="auto"/>
          </w:tblBorders>
        </w:tblPrEx>
        <w:tc>
          <w:tcPr>
            <w:tcW w:w="533" w:type="dxa"/>
            <w:vMerge/>
            <w:tcBorders>
              <w:top w:val="single" w:sz="4" w:space="0" w:color="auto"/>
              <w:bottom w:val="single" w:sz="4" w:space="0" w:color="auto"/>
            </w:tcBorders>
          </w:tcPr>
          <w:p w14:paraId="77E9021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102F6D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9C55E8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3C7CCD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3091FC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01400EF" w14:textId="0309F47B"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рр</w:t>
            </w:r>
            <w:proofErr w:type="spellEnd"/>
            <w:r w:rsidRPr="001B2647">
              <w:rPr>
                <w:rFonts w:ascii="Times New Roman" w:hAnsi="Times New Roman" w:cs="Times New Roman"/>
                <w:sz w:val="28"/>
                <w:szCs w:val="28"/>
              </w:rPr>
              <w:t xml:space="preserve"> - фонд начисленной заработной платы руководителей организаций, осуществляющих образовательную деятельность, списочного состава и внешних совместителей (государственные </w:t>
            </w:r>
            <w:r w:rsidRPr="001B2647">
              <w:rPr>
                <w:rFonts w:ascii="Times New Roman" w:hAnsi="Times New Roman" w:cs="Times New Roman"/>
                <w:sz w:val="28"/>
                <w:szCs w:val="28"/>
              </w:rPr>
              <w:lastRenderedPageBreak/>
              <w:t>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5A74B826" w14:textId="5CEB6E6D"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зр</w:t>
            </w:r>
            <w:proofErr w:type="spellEnd"/>
            <w:r w:rsidRPr="001B2647">
              <w:rPr>
                <w:rFonts w:ascii="Times New Roman" w:hAnsi="Times New Roman" w:cs="Times New Roman"/>
                <w:sz w:val="28"/>
                <w:szCs w:val="28"/>
              </w:rPr>
              <w:t xml:space="preserve"> - фонд начисленной заработной платы заместителей руководителя, руководителей структурных подразделений и их заместителей организаций, осуществляющих образовательную деятельность,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p w14:paraId="4AC97627" w14:textId="20AB7C4B"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ФЗП</w:t>
            </w:r>
            <w:r w:rsidRPr="001B2647">
              <w:rPr>
                <w:rFonts w:ascii="Times New Roman" w:hAnsi="Times New Roman" w:cs="Times New Roman"/>
                <w:sz w:val="28"/>
                <w:szCs w:val="28"/>
                <w:vertAlign w:val="subscript"/>
              </w:rPr>
              <w:t>вр</w:t>
            </w:r>
            <w:proofErr w:type="spellEnd"/>
            <w:r w:rsidRPr="001B2647">
              <w:rPr>
                <w:rFonts w:ascii="Times New Roman" w:hAnsi="Times New Roman" w:cs="Times New Roman"/>
                <w:sz w:val="28"/>
                <w:szCs w:val="28"/>
              </w:rPr>
              <w:t xml:space="preserve"> - фонд начисленной заработной платы всех работников организаций, осуществляющих образовательную деятельность, списочного состава и внешних совместителей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рублей.</w:t>
            </w:r>
          </w:p>
        </w:tc>
        <w:tc>
          <w:tcPr>
            <w:tcW w:w="1018" w:type="dxa"/>
            <w:vMerge/>
            <w:tcBorders>
              <w:top w:val="single" w:sz="4" w:space="0" w:color="auto"/>
              <w:bottom w:val="single" w:sz="4" w:space="0" w:color="auto"/>
            </w:tcBorders>
          </w:tcPr>
          <w:p w14:paraId="2DC682AC" w14:textId="77777777" w:rsidR="000C258B" w:rsidRPr="001B2647" w:rsidRDefault="000C258B">
            <w:pPr>
              <w:rPr>
                <w:rFonts w:ascii="Times New Roman" w:hAnsi="Times New Roman" w:cs="Times New Roman"/>
                <w:sz w:val="28"/>
                <w:szCs w:val="28"/>
              </w:rPr>
            </w:pPr>
          </w:p>
        </w:tc>
      </w:tr>
      <w:tr w:rsidR="000C258B" w:rsidRPr="001B2647" w14:paraId="1F873DAC" w14:textId="77777777">
        <w:tblPrEx>
          <w:tblBorders>
            <w:insideH w:val="none" w:sz="0" w:space="0" w:color="auto"/>
          </w:tblBorders>
        </w:tblPrEx>
        <w:tc>
          <w:tcPr>
            <w:tcW w:w="533" w:type="dxa"/>
            <w:vMerge/>
            <w:tcBorders>
              <w:top w:val="single" w:sz="4" w:space="0" w:color="auto"/>
              <w:bottom w:val="single" w:sz="4" w:space="0" w:color="auto"/>
            </w:tcBorders>
          </w:tcPr>
          <w:p w14:paraId="2D9577E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A25D78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8CAEEA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C32398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DD51CF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 определяется по формуле:</w:t>
            </w:r>
          </w:p>
        </w:tc>
        <w:tc>
          <w:tcPr>
            <w:tcW w:w="1018" w:type="dxa"/>
            <w:vMerge/>
            <w:tcBorders>
              <w:top w:val="single" w:sz="4" w:space="0" w:color="auto"/>
              <w:bottom w:val="single" w:sz="4" w:space="0" w:color="auto"/>
            </w:tcBorders>
          </w:tcPr>
          <w:p w14:paraId="03C45F43" w14:textId="77777777" w:rsidR="000C258B" w:rsidRPr="001B2647" w:rsidRDefault="000C258B">
            <w:pPr>
              <w:rPr>
                <w:rFonts w:ascii="Times New Roman" w:hAnsi="Times New Roman" w:cs="Times New Roman"/>
                <w:sz w:val="28"/>
                <w:szCs w:val="28"/>
              </w:rPr>
            </w:pPr>
          </w:p>
        </w:tc>
      </w:tr>
      <w:tr w:rsidR="000C258B" w:rsidRPr="001B2647" w14:paraId="3DF69EC8" w14:textId="77777777">
        <w:tblPrEx>
          <w:tblBorders>
            <w:insideH w:val="none" w:sz="0" w:space="0" w:color="auto"/>
          </w:tblBorders>
        </w:tblPrEx>
        <w:tc>
          <w:tcPr>
            <w:tcW w:w="533" w:type="dxa"/>
            <w:vMerge/>
            <w:tcBorders>
              <w:top w:val="single" w:sz="4" w:space="0" w:color="auto"/>
              <w:bottom w:val="single" w:sz="4" w:space="0" w:color="auto"/>
            </w:tcBorders>
          </w:tcPr>
          <w:p w14:paraId="2255A90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B425E9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C329F2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D10FAD4"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1F73786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5"/>
                <w:sz w:val="28"/>
                <w:szCs w:val="28"/>
              </w:rPr>
              <w:pict w14:anchorId="6C4FF301">
                <v:shape id="_x0000_i1149" alt="" style="width:104pt;height:36pt;mso-width-percent:0;mso-height-percent:0;mso-width-percent:0;mso-height-percent:0" coordsize="" o:spt="100" adj="0,,0" path="" filled="f" stroked="f">
                  <v:stroke joinstyle="miter"/>
                  <v:imagedata r:id="rId42" o:title="base_1_396875_3277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BDFA62C" w14:textId="77777777" w:rsidR="000C258B" w:rsidRPr="001B2647" w:rsidRDefault="000C258B">
            <w:pPr>
              <w:rPr>
                <w:rFonts w:ascii="Times New Roman" w:hAnsi="Times New Roman" w:cs="Times New Roman"/>
                <w:sz w:val="28"/>
                <w:szCs w:val="28"/>
              </w:rPr>
            </w:pPr>
          </w:p>
        </w:tc>
      </w:tr>
      <w:tr w:rsidR="000C258B" w:rsidRPr="001B2647" w14:paraId="0B934C08" w14:textId="77777777">
        <w:tc>
          <w:tcPr>
            <w:tcW w:w="533" w:type="dxa"/>
            <w:vMerge/>
            <w:tcBorders>
              <w:top w:val="single" w:sz="4" w:space="0" w:color="auto"/>
              <w:bottom w:val="single" w:sz="4" w:space="0" w:color="auto"/>
            </w:tcBorders>
          </w:tcPr>
          <w:p w14:paraId="39362C5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E5086C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24EA94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EC1CD4F"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2BEE1D7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8ED99A0" w14:textId="49B5E852"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П2mi№ - наименьшая величина из всех значений показателя П2, которые были в субъектах Российской Федерации, за отчетный период, процентов,</w:t>
            </w:r>
          </w:p>
          <w:p w14:paraId="7E2B73D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П2j - значение показателя П2 j-го субъекта Российской Федерации за отчетный период, процентов.</w:t>
            </w:r>
          </w:p>
        </w:tc>
        <w:tc>
          <w:tcPr>
            <w:tcW w:w="1018" w:type="dxa"/>
            <w:vMerge/>
            <w:tcBorders>
              <w:top w:val="single" w:sz="4" w:space="0" w:color="auto"/>
              <w:bottom w:val="single" w:sz="4" w:space="0" w:color="auto"/>
            </w:tcBorders>
          </w:tcPr>
          <w:p w14:paraId="64076AA6" w14:textId="77777777" w:rsidR="000C258B" w:rsidRPr="001B2647" w:rsidRDefault="000C258B">
            <w:pPr>
              <w:rPr>
                <w:rFonts w:ascii="Times New Roman" w:hAnsi="Times New Roman" w:cs="Times New Roman"/>
                <w:sz w:val="28"/>
                <w:szCs w:val="28"/>
              </w:rPr>
            </w:pPr>
          </w:p>
        </w:tc>
      </w:tr>
      <w:tr w:rsidR="000C258B" w:rsidRPr="001B2647" w14:paraId="650EBB36" w14:textId="77777777">
        <w:tc>
          <w:tcPr>
            <w:tcW w:w="533" w:type="dxa"/>
            <w:vMerge w:val="restart"/>
            <w:tcBorders>
              <w:top w:val="single" w:sz="4" w:space="0" w:color="auto"/>
              <w:bottom w:val="single" w:sz="4" w:space="0" w:color="auto"/>
            </w:tcBorders>
          </w:tcPr>
          <w:p w14:paraId="2CD88DB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w:t>
            </w:r>
          </w:p>
        </w:tc>
        <w:tc>
          <w:tcPr>
            <w:tcW w:w="2041" w:type="dxa"/>
            <w:vMerge w:val="restart"/>
            <w:tcBorders>
              <w:top w:val="single" w:sz="4" w:space="0" w:color="auto"/>
              <w:bottom w:val="single" w:sz="4" w:space="0" w:color="auto"/>
            </w:tcBorders>
          </w:tcPr>
          <w:p w14:paraId="0AC0C7C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Отношение средней заработной платы учителей к среднемесячной начисленной заработной плате наемных работников в организациях у индивидуальных предпринимателей и физических лиц в субъекте Российской Федерации</w:t>
            </w:r>
          </w:p>
        </w:tc>
        <w:tc>
          <w:tcPr>
            <w:tcW w:w="902" w:type="dxa"/>
            <w:vMerge w:val="restart"/>
            <w:tcBorders>
              <w:top w:val="single" w:sz="4" w:space="0" w:color="auto"/>
              <w:bottom w:val="single" w:sz="4" w:space="0" w:color="auto"/>
            </w:tcBorders>
          </w:tcPr>
          <w:p w14:paraId="20BBBB5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5D0DA62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удовлетворенности учителей, создание условий для обеспечения роста качества образования в субъекте Российской Федерации.</w:t>
            </w:r>
          </w:p>
        </w:tc>
        <w:tc>
          <w:tcPr>
            <w:tcW w:w="7880" w:type="dxa"/>
            <w:tcBorders>
              <w:top w:val="single" w:sz="4" w:space="0" w:color="auto"/>
              <w:bottom w:val="nil"/>
            </w:tcBorders>
          </w:tcPr>
          <w:p w14:paraId="6FAB376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(П3) определяется по формуле:</w:t>
            </w:r>
          </w:p>
        </w:tc>
        <w:tc>
          <w:tcPr>
            <w:tcW w:w="1018" w:type="dxa"/>
            <w:vMerge w:val="restart"/>
            <w:tcBorders>
              <w:top w:val="single" w:sz="4" w:space="0" w:color="auto"/>
              <w:bottom w:val="single" w:sz="4" w:space="0" w:color="auto"/>
            </w:tcBorders>
          </w:tcPr>
          <w:p w14:paraId="167A189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14A3B924" w14:textId="77777777">
        <w:tblPrEx>
          <w:tblBorders>
            <w:insideH w:val="none" w:sz="0" w:space="0" w:color="auto"/>
          </w:tblBorders>
        </w:tblPrEx>
        <w:tc>
          <w:tcPr>
            <w:tcW w:w="533" w:type="dxa"/>
            <w:vMerge/>
            <w:tcBorders>
              <w:top w:val="single" w:sz="4" w:space="0" w:color="auto"/>
              <w:bottom w:val="single" w:sz="4" w:space="0" w:color="auto"/>
            </w:tcBorders>
          </w:tcPr>
          <w:p w14:paraId="0130FCB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F5B696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0E81A8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34E2DCA"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493F978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5"/>
                <w:sz w:val="28"/>
                <w:szCs w:val="28"/>
              </w:rPr>
              <w:pict w14:anchorId="1E5B14A4">
                <v:shape id="_x0000_i1148" alt="" style="width:107pt;height:36pt;mso-width-percent:0;mso-height-percent:0;mso-width-percent:0;mso-height-percent:0" coordsize="" o:spt="100" adj="0,,0" path="" filled="f" stroked="f">
                  <v:stroke joinstyle="miter"/>
                  <v:imagedata r:id="rId43" o:title="base_1_396875_32775"/>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7A589C9" w14:textId="77777777" w:rsidR="000C258B" w:rsidRPr="001B2647" w:rsidRDefault="000C258B">
            <w:pPr>
              <w:rPr>
                <w:rFonts w:ascii="Times New Roman" w:hAnsi="Times New Roman" w:cs="Times New Roman"/>
                <w:sz w:val="28"/>
                <w:szCs w:val="28"/>
              </w:rPr>
            </w:pPr>
          </w:p>
        </w:tc>
      </w:tr>
      <w:tr w:rsidR="000C258B" w:rsidRPr="001B2647" w14:paraId="0E8544F0" w14:textId="77777777">
        <w:tblPrEx>
          <w:tblBorders>
            <w:insideH w:val="none" w:sz="0" w:space="0" w:color="auto"/>
          </w:tblBorders>
        </w:tblPrEx>
        <w:tc>
          <w:tcPr>
            <w:tcW w:w="533" w:type="dxa"/>
            <w:vMerge/>
            <w:tcBorders>
              <w:top w:val="single" w:sz="4" w:space="0" w:color="auto"/>
              <w:bottom w:val="single" w:sz="4" w:space="0" w:color="auto"/>
            </w:tcBorders>
          </w:tcPr>
          <w:p w14:paraId="68025AB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D5FFB7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6401420"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350D31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EBDD29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3440900" w14:textId="746B3BF3"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СЗП</w:t>
            </w:r>
            <w:r w:rsidRPr="001B2647">
              <w:rPr>
                <w:rFonts w:ascii="Times New Roman" w:hAnsi="Times New Roman" w:cs="Times New Roman"/>
                <w:sz w:val="28"/>
                <w:szCs w:val="28"/>
                <w:vertAlign w:val="subscript"/>
              </w:rPr>
              <w:t>у</w:t>
            </w:r>
            <w:proofErr w:type="spellEnd"/>
            <w:r w:rsidRPr="001B2647">
              <w:rPr>
                <w:rFonts w:ascii="Times New Roman" w:hAnsi="Times New Roman" w:cs="Times New Roman"/>
                <w:sz w:val="28"/>
                <w:szCs w:val="28"/>
              </w:rPr>
              <w:t xml:space="preserve"> - средняя заработная плата учителей списочного состава (государственные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рублей,</w:t>
            </w:r>
          </w:p>
          <w:p w14:paraId="441A2D4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ЗНР - среднемесячная начисленная заработная плата наемных работников в организациях у индивидуальных предпринимателей и физических лиц за отчетный период (на основе расчетов Федеральной службы государственной статистики, источник данных - Федеральная служба государственной статистики), рублей.</w:t>
            </w:r>
          </w:p>
          <w:p w14:paraId="3B48B6D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3) Количество баллов по показателю (К3) определяется по формуле:</w:t>
            </w:r>
          </w:p>
        </w:tc>
        <w:tc>
          <w:tcPr>
            <w:tcW w:w="1018" w:type="dxa"/>
            <w:vMerge/>
            <w:tcBorders>
              <w:top w:val="single" w:sz="4" w:space="0" w:color="auto"/>
              <w:bottom w:val="single" w:sz="4" w:space="0" w:color="auto"/>
            </w:tcBorders>
          </w:tcPr>
          <w:p w14:paraId="6F9A5394" w14:textId="77777777" w:rsidR="000C258B" w:rsidRPr="001B2647" w:rsidRDefault="000C258B">
            <w:pPr>
              <w:rPr>
                <w:rFonts w:ascii="Times New Roman" w:hAnsi="Times New Roman" w:cs="Times New Roman"/>
                <w:sz w:val="28"/>
                <w:szCs w:val="28"/>
              </w:rPr>
            </w:pPr>
          </w:p>
        </w:tc>
      </w:tr>
      <w:tr w:rsidR="000C258B" w:rsidRPr="001B2647" w14:paraId="2015C04F" w14:textId="77777777">
        <w:tblPrEx>
          <w:tblBorders>
            <w:insideH w:val="none" w:sz="0" w:space="0" w:color="auto"/>
          </w:tblBorders>
        </w:tblPrEx>
        <w:tc>
          <w:tcPr>
            <w:tcW w:w="533" w:type="dxa"/>
            <w:vMerge/>
            <w:tcBorders>
              <w:top w:val="single" w:sz="4" w:space="0" w:color="auto"/>
              <w:bottom w:val="single" w:sz="4" w:space="0" w:color="auto"/>
            </w:tcBorders>
          </w:tcPr>
          <w:p w14:paraId="29B25B8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A6DB6D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E0D02F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436BC67"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72E6A7FC"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3E4A97D2">
                <v:shape id="_x0000_i1147" alt="" style="width:92pt;height:34pt;mso-width-percent:0;mso-height-percent:0;mso-width-percent:0;mso-height-percent:0" coordsize="" o:spt="100" adj="0,,0" path="" filled="f" stroked="f">
                  <v:stroke joinstyle="miter"/>
                  <v:imagedata r:id="rId44" o:title="base_1_396875_3277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15C77665" w14:textId="77777777" w:rsidR="000C258B" w:rsidRPr="001B2647" w:rsidRDefault="000C258B">
            <w:pPr>
              <w:rPr>
                <w:rFonts w:ascii="Times New Roman" w:hAnsi="Times New Roman" w:cs="Times New Roman"/>
                <w:sz w:val="28"/>
                <w:szCs w:val="28"/>
              </w:rPr>
            </w:pPr>
          </w:p>
        </w:tc>
      </w:tr>
      <w:tr w:rsidR="000C258B" w:rsidRPr="001B2647" w14:paraId="58F5FAD7" w14:textId="77777777">
        <w:tc>
          <w:tcPr>
            <w:tcW w:w="533" w:type="dxa"/>
            <w:vMerge/>
            <w:tcBorders>
              <w:top w:val="single" w:sz="4" w:space="0" w:color="auto"/>
              <w:bottom w:val="single" w:sz="4" w:space="0" w:color="auto"/>
            </w:tcBorders>
          </w:tcPr>
          <w:p w14:paraId="7D7F525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886C3E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517195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234DC73"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20FA158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51979A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П3j - значение показателя П3 j-го субъекта Российской Федерации за отчетный период, процентов.</w:t>
            </w:r>
          </w:p>
          <w:p w14:paraId="2D5D7ED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Для субъектов Российской Федерации, у которых отношение средней заработной платы учителей к среднемесячной начисленной заработной плате наемных работников в организациях у индивидуальных предпринимателей и физических лиц в субъекте Российской Федерации за отчетный период составляет 100 и более процентов значение показателя составляет 100 баллов.</w:t>
            </w:r>
          </w:p>
        </w:tc>
        <w:tc>
          <w:tcPr>
            <w:tcW w:w="1018" w:type="dxa"/>
            <w:vMerge/>
            <w:tcBorders>
              <w:top w:val="single" w:sz="4" w:space="0" w:color="auto"/>
              <w:bottom w:val="single" w:sz="4" w:space="0" w:color="auto"/>
            </w:tcBorders>
          </w:tcPr>
          <w:p w14:paraId="76D8099E" w14:textId="77777777" w:rsidR="000C258B" w:rsidRPr="001B2647" w:rsidRDefault="000C258B">
            <w:pPr>
              <w:rPr>
                <w:rFonts w:ascii="Times New Roman" w:hAnsi="Times New Roman" w:cs="Times New Roman"/>
                <w:sz w:val="28"/>
                <w:szCs w:val="28"/>
              </w:rPr>
            </w:pPr>
          </w:p>
        </w:tc>
      </w:tr>
      <w:tr w:rsidR="000C258B" w:rsidRPr="001B2647" w14:paraId="3ECBA7BC" w14:textId="77777777">
        <w:tc>
          <w:tcPr>
            <w:tcW w:w="533" w:type="dxa"/>
            <w:vMerge w:val="restart"/>
            <w:tcBorders>
              <w:top w:val="single" w:sz="4" w:space="0" w:color="auto"/>
              <w:bottom w:val="single" w:sz="4" w:space="0" w:color="auto"/>
            </w:tcBorders>
          </w:tcPr>
          <w:p w14:paraId="6FA5017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w:t>
            </w:r>
          </w:p>
        </w:tc>
        <w:tc>
          <w:tcPr>
            <w:tcW w:w="2041" w:type="dxa"/>
            <w:vMerge w:val="restart"/>
            <w:tcBorders>
              <w:top w:val="single" w:sz="4" w:space="0" w:color="auto"/>
              <w:bottom w:val="single" w:sz="4" w:space="0" w:color="auto"/>
            </w:tcBorders>
          </w:tcPr>
          <w:p w14:paraId="283619A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учителей, у которых средняя заработная плата не ниже среднемесячной начисленной заработной платы наемных работников в организациях у индивидуальных предпринимателей и физических лиц </w:t>
            </w:r>
            <w:r w:rsidRPr="001B2647">
              <w:rPr>
                <w:rFonts w:ascii="Times New Roman" w:hAnsi="Times New Roman" w:cs="Times New Roman"/>
                <w:sz w:val="28"/>
                <w:szCs w:val="28"/>
              </w:rPr>
              <w:lastRenderedPageBreak/>
              <w:t>в субъекте Российской Федерации, в общей численности учителей в субъекте Российской Федерации</w:t>
            </w:r>
          </w:p>
        </w:tc>
        <w:tc>
          <w:tcPr>
            <w:tcW w:w="902" w:type="dxa"/>
            <w:vMerge w:val="restart"/>
            <w:tcBorders>
              <w:top w:val="single" w:sz="4" w:space="0" w:color="auto"/>
              <w:bottom w:val="single" w:sz="4" w:space="0" w:color="auto"/>
            </w:tcBorders>
          </w:tcPr>
          <w:p w14:paraId="3E8228C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nil"/>
            </w:tcBorders>
          </w:tcPr>
          <w:p w14:paraId="22642F3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удовлетворенности учителей, создание условий для обеспечения роста качества образования в субъекте Российской Федерации.</w:t>
            </w:r>
          </w:p>
        </w:tc>
        <w:tc>
          <w:tcPr>
            <w:tcW w:w="7880" w:type="dxa"/>
            <w:tcBorders>
              <w:top w:val="single" w:sz="4" w:space="0" w:color="auto"/>
              <w:bottom w:val="nil"/>
            </w:tcBorders>
          </w:tcPr>
          <w:p w14:paraId="78743CA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(П4) определяется по формуле:</w:t>
            </w:r>
          </w:p>
        </w:tc>
        <w:tc>
          <w:tcPr>
            <w:tcW w:w="1018" w:type="dxa"/>
            <w:vMerge w:val="restart"/>
            <w:tcBorders>
              <w:top w:val="single" w:sz="4" w:space="0" w:color="auto"/>
              <w:bottom w:val="single" w:sz="4" w:space="0" w:color="auto"/>
            </w:tcBorders>
          </w:tcPr>
          <w:p w14:paraId="1E47AD2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73687040" w14:textId="77777777">
        <w:tblPrEx>
          <w:tblBorders>
            <w:insideH w:val="none" w:sz="0" w:space="0" w:color="auto"/>
          </w:tblBorders>
        </w:tblPrEx>
        <w:tc>
          <w:tcPr>
            <w:tcW w:w="533" w:type="dxa"/>
            <w:vMerge/>
            <w:tcBorders>
              <w:top w:val="single" w:sz="4" w:space="0" w:color="auto"/>
              <w:bottom w:val="single" w:sz="4" w:space="0" w:color="auto"/>
            </w:tcBorders>
          </w:tcPr>
          <w:p w14:paraId="25EEB1F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12DFBF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C28052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565A7B83"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68414267"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9"/>
                <w:sz w:val="28"/>
                <w:szCs w:val="28"/>
              </w:rPr>
              <w:pict w14:anchorId="1D96FA7C">
                <v:shape id="_x0000_i1146" alt="" style="width:95pt;height:41pt;mso-width-percent:0;mso-height-percent:0;mso-width-percent:0;mso-height-percent:0" coordsize="" o:spt="100" adj="0,,0" path="" filled="f" stroked="f">
                  <v:stroke joinstyle="miter"/>
                  <v:imagedata r:id="rId45" o:title="base_1_396875_32777"/>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A9D6640" w14:textId="77777777" w:rsidR="000C258B" w:rsidRPr="001B2647" w:rsidRDefault="000C258B">
            <w:pPr>
              <w:rPr>
                <w:rFonts w:ascii="Times New Roman" w:hAnsi="Times New Roman" w:cs="Times New Roman"/>
                <w:sz w:val="28"/>
                <w:szCs w:val="28"/>
              </w:rPr>
            </w:pPr>
          </w:p>
        </w:tc>
      </w:tr>
      <w:tr w:rsidR="000C258B" w:rsidRPr="001B2647" w14:paraId="3672DF43" w14:textId="77777777">
        <w:tblPrEx>
          <w:tblBorders>
            <w:insideH w:val="none" w:sz="0" w:space="0" w:color="auto"/>
          </w:tblBorders>
        </w:tblPrEx>
        <w:trPr>
          <w:trHeight w:val="507"/>
        </w:trPr>
        <w:tc>
          <w:tcPr>
            <w:tcW w:w="533" w:type="dxa"/>
            <w:vMerge/>
            <w:tcBorders>
              <w:top w:val="single" w:sz="4" w:space="0" w:color="auto"/>
              <w:bottom w:val="single" w:sz="4" w:space="0" w:color="auto"/>
            </w:tcBorders>
          </w:tcPr>
          <w:p w14:paraId="08A740A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3676A9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170A6E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59BFBE6A" w14:textId="77777777" w:rsidR="000C258B" w:rsidRPr="001B2647" w:rsidRDefault="000C258B">
            <w:pPr>
              <w:rPr>
                <w:rFonts w:ascii="Times New Roman" w:hAnsi="Times New Roman" w:cs="Times New Roman"/>
                <w:sz w:val="28"/>
                <w:szCs w:val="28"/>
              </w:rPr>
            </w:pPr>
          </w:p>
        </w:tc>
        <w:tc>
          <w:tcPr>
            <w:tcW w:w="7880" w:type="dxa"/>
            <w:vMerge w:val="restart"/>
            <w:tcBorders>
              <w:top w:val="nil"/>
              <w:bottom w:val="nil"/>
            </w:tcBorders>
          </w:tcPr>
          <w:p w14:paraId="2BF8C1D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1308E61"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ув</w:t>
            </w:r>
            <w:proofErr w:type="spellEnd"/>
            <w:r w:rsidRPr="001B2647">
              <w:rPr>
                <w:rFonts w:ascii="Times New Roman" w:hAnsi="Times New Roman" w:cs="Times New Roman"/>
                <w:sz w:val="28"/>
                <w:szCs w:val="28"/>
              </w:rPr>
              <w:t xml:space="preserve"> - численность учителей списочного состава, у которых средняя заработная плата не ниже размера среднемесячной начисленной заработной платы наемных работников в организациях у индивидуальных предпринимателей и физических лиц в субъекте Российской Федерации (государственные и муниципальные организации) за отчетный период (на основе мониторинга информации о заработной плате работников государственных и муниципальных учреждений, источник данных - Пенсионный фонд Российской Федерации), тыс. человек,</w:t>
            </w:r>
          </w:p>
          <w:p w14:paraId="3ED2C0B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w:t>
            </w:r>
            <w:r w:rsidRPr="001B2647">
              <w:rPr>
                <w:rFonts w:ascii="Times New Roman" w:hAnsi="Times New Roman" w:cs="Times New Roman"/>
                <w:sz w:val="28"/>
                <w:szCs w:val="28"/>
              </w:rPr>
              <w:t xml:space="preserve"> - численность учителей списочного состава </w:t>
            </w:r>
            <w:r w:rsidRPr="001B2647">
              <w:rPr>
                <w:rFonts w:ascii="Times New Roman" w:hAnsi="Times New Roman" w:cs="Times New Roman"/>
                <w:sz w:val="28"/>
                <w:szCs w:val="28"/>
              </w:rPr>
              <w:lastRenderedPageBreak/>
              <w:t>(государственные и муниципальные организации) за отчетный период (на основе мониторинга информации о заработной плате работников государственных и муниципальных учреждений, источник данных - Пенсионный фонд Российской Федерации), тыс. человек.</w:t>
            </w:r>
          </w:p>
        </w:tc>
        <w:tc>
          <w:tcPr>
            <w:tcW w:w="1018" w:type="dxa"/>
            <w:vMerge/>
            <w:tcBorders>
              <w:top w:val="single" w:sz="4" w:space="0" w:color="auto"/>
              <w:bottom w:val="single" w:sz="4" w:space="0" w:color="auto"/>
            </w:tcBorders>
          </w:tcPr>
          <w:p w14:paraId="3638A731" w14:textId="77777777" w:rsidR="000C258B" w:rsidRPr="001B2647" w:rsidRDefault="000C258B">
            <w:pPr>
              <w:rPr>
                <w:rFonts w:ascii="Times New Roman" w:hAnsi="Times New Roman" w:cs="Times New Roman"/>
                <w:sz w:val="28"/>
                <w:szCs w:val="28"/>
              </w:rPr>
            </w:pPr>
          </w:p>
        </w:tc>
      </w:tr>
      <w:tr w:rsidR="000C258B" w:rsidRPr="001B2647" w14:paraId="1C9A670A" w14:textId="77777777">
        <w:tblPrEx>
          <w:tblBorders>
            <w:insideH w:val="none" w:sz="0" w:space="0" w:color="auto"/>
          </w:tblBorders>
        </w:tblPrEx>
        <w:trPr>
          <w:trHeight w:val="507"/>
        </w:trPr>
        <w:tc>
          <w:tcPr>
            <w:tcW w:w="533" w:type="dxa"/>
            <w:vMerge/>
            <w:tcBorders>
              <w:top w:val="single" w:sz="4" w:space="0" w:color="auto"/>
              <w:bottom w:val="single" w:sz="4" w:space="0" w:color="auto"/>
            </w:tcBorders>
          </w:tcPr>
          <w:p w14:paraId="6FEBECB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8E557D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166A1E7" w14:textId="77777777" w:rsidR="000C258B" w:rsidRPr="001B2647" w:rsidRDefault="000C258B">
            <w:pPr>
              <w:rPr>
                <w:rFonts w:ascii="Times New Roman" w:hAnsi="Times New Roman" w:cs="Times New Roman"/>
                <w:sz w:val="28"/>
                <w:szCs w:val="28"/>
              </w:rPr>
            </w:pPr>
          </w:p>
        </w:tc>
        <w:tc>
          <w:tcPr>
            <w:tcW w:w="1973" w:type="dxa"/>
            <w:vMerge w:val="restart"/>
            <w:tcBorders>
              <w:top w:val="nil"/>
              <w:bottom w:val="single" w:sz="4" w:space="0" w:color="auto"/>
            </w:tcBorders>
          </w:tcPr>
          <w:p w14:paraId="795DDE8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формируется начиная с 4 </w:t>
            </w:r>
            <w:r w:rsidRPr="001B2647">
              <w:rPr>
                <w:rFonts w:ascii="Times New Roman" w:hAnsi="Times New Roman" w:cs="Times New Roman"/>
                <w:sz w:val="28"/>
                <w:szCs w:val="28"/>
              </w:rPr>
              <w:lastRenderedPageBreak/>
              <w:t>квартала 2021 года.</w:t>
            </w:r>
          </w:p>
        </w:tc>
        <w:tc>
          <w:tcPr>
            <w:tcW w:w="7880" w:type="dxa"/>
            <w:vMerge/>
            <w:tcBorders>
              <w:top w:val="nil"/>
              <w:bottom w:val="nil"/>
            </w:tcBorders>
          </w:tcPr>
          <w:p w14:paraId="212DCE8F" w14:textId="77777777" w:rsidR="000C258B" w:rsidRPr="001B2647" w:rsidRDefault="000C258B">
            <w:pPr>
              <w:rPr>
                <w:rFonts w:ascii="Times New Roman" w:hAnsi="Times New Roman" w:cs="Times New Roman"/>
                <w:sz w:val="28"/>
                <w:szCs w:val="28"/>
              </w:rPr>
            </w:pPr>
          </w:p>
        </w:tc>
        <w:tc>
          <w:tcPr>
            <w:tcW w:w="1018" w:type="dxa"/>
            <w:vMerge/>
            <w:tcBorders>
              <w:top w:val="single" w:sz="4" w:space="0" w:color="auto"/>
              <w:bottom w:val="single" w:sz="4" w:space="0" w:color="auto"/>
            </w:tcBorders>
          </w:tcPr>
          <w:p w14:paraId="755A19BD" w14:textId="77777777" w:rsidR="000C258B" w:rsidRPr="001B2647" w:rsidRDefault="000C258B">
            <w:pPr>
              <w:rPr>
                <w:rFonts w:ascii="Times New Roman" w:hAnsi="Times New Roman" w:cs="Times New Roman"/>
                <w:sz w:val="28"/>
                <w:szCs w:val="28"/>
              </w:rPr>
            </w:pPr>
          </w:p>
        </w:tc>
      </w:tr>
      <w:tr w:rsidR="000C258B" w:rsidRPr="001B2647" w14:paraId="727E5740" w14:textId="77777777">
        <w:tblPrEx>
          <w:tblBorders>
            <w:insideH w:val="none" w:sz="0" w:space="0" w:color="auto"/>
          </w:tblBorders>
        </w:tblPrEx>
        <w:tc>
          <w:tcPr>
            <w:tcW w:w="533" w:type="dxa"/>
            <w:vMerge/>
            <w:tcBorders>
              <w:top w:val="single" w:sz="4" w:space="0" w:color="auto"/>
              <w:bottom w:val="single" w:sz="4" w:space="0" w:color="auto"/>
            </w:tcBorders>
          </w:tcPr>
          <w:p w14:paraId="6A6FBC6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B9AB59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93578AF"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7363C41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56588A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(К4) определяется по формуле:</w:t>
            </w:r>
          </w:p>
        </w:tc>
        <w:tc>
          <w:tcPr>
            <w:tcW w:w="1018" w:type="dxa"/>
            <w:vMerge/>
            <w:tcBorders>
              <w:top w:val="single" w:sz="4" w:space="0" w:color="auto"/>
              <w:bottom w:val="single" w:sz="4" w:space="0" w:color="auto"/>
            </w:tcBorders>
          </w:tcPr>
          <w:p w14:paraId="33377B34" w14:textId="77777777" w:rsidR="000C258B" w:rsidRPr="001B2647" w:rsidRDefault="000C258B">
            <w:pPr>
              <w:rPr>
                <w:rFonts w:ascii="Times New Roman" w:hAnsi="Times New Roman" w:cs="Times New Roman"/>
                <w:sz w:val="28"/>
                <w:szCs w:val="28"/>
              </w:rPr>
            </w:pPr>
          </w:p>
        </w:tc>
      </w:tr>
      <w:tr w:rsidR="000C258B" w:rsidRPr="001B2647" w14:paraId="218E7A48" w14:textId="77777777">
        <w:tblPrEx>
          <w:tblBorders>
            <w:insideH w:val="none" w:sz="0" w:space="0" w:color="auto"/>
          </w:tblBorders>
        </w:tblPrEx>
        <w:tc>
          <w:tcPr>
            <w:tcW w:w="533" w:type="dxa"/>
            <w:vMerge/>
            <w:tcBorders>
              <w:top w:val="single" w:sz="4" w:space="0" w:color="auto"/>
              <w:bottom w:val="single" w:sz="4" w:space="0" w:color="auto"/>
            </w:tcBorders>
          </w:tcPr>
          <w:p w14:paraId="73E6188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D47CAA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6358FBB"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6FD7BB78"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423FCFD2"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61B8F19F">
                <v:shape id="_x0000_i1145" alt="" style="width:106pt;height:34pt;mso-width-percent:0;mso-height-percent:0;mso-width-percent:0;mso-height-percent:0" coordsize="" o:spt="100" adj="0,,0" path="" filled="f" stroked="f">
                  <v:stroke joinstyle="miter"/>
                  <v:imagedata r:id="rId46" o:title="base_1_396875_32778"/>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514946A" w14:textId="77777777" w:rsidR="000C258B" w:rsidRPr="001B2647" w:rsidRDefault="000C258B">
            <w:pPr>
              <w:rPr>
                <w:rFonts w:ascii="Times New Roman" w:hAnsi="Times New Roman" w:cs="Times New Roman"/>
                <w:sz w:val="28"/>
                <w:szCs w:val="28"/>
              </w:rPr>
            </w:pPr>
          </w:p>
        </w:tc>
      </w:tr>
      <w:tr w:rsidR="000C258B" w:rsidRPr="001B2647" w14:paraId="37C7E0D4" w14:textId="77777777">
        <w:tc>
          <w:tcPr>
            <w:tcW w:w="533" w:type="dxa"/>
            <w:vMerge/>
            <w:tcBorders>
              <w:top w:val="single" w:sz="4" w:space="0" w:color="auto"/>
              <w:bottom w:val="single" w:sz="4" w:space="0" w:color="auto"/>
            </w:tcBorders>
          </w:tcPr>
          <w:p w14:paraId="71F5D27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E98869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C70E4EA"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520AC18B"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01AFD7D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1F87E5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П4j - значение показателя П4 j-го субъекта Российской Федерации за отчетный период, процентов,</w:t>
            </w:r>
          </w:p>
          <w:p w14:paraId="4512C52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П4max - наибольшая величина из всех значений показателя П4,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7C21CD24" w14:textId="77777777" w:rsidR="000C258B" w:rsidRPr="001B2647" w:rsidRDefault="000C258B">
            <w:pPr>
              <w:rPr>
                <w:rFonts w:ascii="Times New Roman" w:hAnsi="Times New Roman" w:cs="Times New Roman"/>
                <w:sz w:val="28"/>
                <w:szCs w:val="28"/>
              </w:rPr>
            </w:pPr>
          </w:p>
        </w:tc>
      </w:tr>
      <w:tr w:rsidR="000C258B" w:rsidRPr="001B2647" w14:paraId="3A1758DA" w14:textId="77777777">
        <w:tc>
          <w:tcPr>
            <w:tcW w:w="533" w:type="dxa"/>
            <w:vMerge w:val="restart"/>
            <w:tcBorders>
              <w:top w:val="single" w:sz="4" w:space="0" w:color="auto"/>
              <w:bottom w:val="nil"/>
            </w:tcBorders>
          </w:tcPr>
          <w:p w14:paraId="0A08FD8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w:t>
            </w:r>
          </w:p>
        </w:tc>
        <w:tc>
          <w:tcPr>
            <w:tcW w:w="2041" w:type="dxa"/>
            <w:vMerge w:val="restart"/>
            <w:tcBorders>
              <w:top w:val="single" w:sz="4" w:space="0" w:color="auto"/>
              <w:bottom w:val="nil"/>
            </w:tcBorders>
          </w:tcPr>
          <w:p w14:paraId="15F22B9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Темп роста количества обучающихся (воспитанники, учащиеся, студенты) в расчете на 1 работника образовательных организаций в </w:t>
            </w:r>
            <w:r w:rsidRPr="001B2647">
              <w:rPr>
                <w:rFonts w:ascii="Times New Roman" w:hAnsi="Times New Roman" w:cs="Times New Roman"/>
                <w:sz w:val="28"/>
                <w:szCs w:val="28"/>
              </w:rPr>
              <w:lastRenderedPageBreak/>
              <w:t>субъекте Российской Федерации</w:t>
            </w:r>
          </w:p>
        </w:tc>
        <w:tc>
          <w:tcPr>
            <w:tcW w:w="902" w:type="dxa"/>
            <w:vMerge w:val="restart"/>
            <w:tcBorders>
              <w:top w:val="single" w:sz="4" w:space="0" w:color="auto"/>
              <w:bottom w:val="nil"/>
            </w:tcBorders>
          </w:tcPr>
          <w:p w14:paraId="067DE3C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nil"/>
            </w:tcBorders>
          </w:tcPr>
          <w:p w14:paraId="2698AA3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эффективности использования финансовых ресурсов в субъекте Российской Федерации.</w:t>
            </w:r>
          </w:p>
        </w:tc>
        <w:tc>
          <w:tcPr>
            <w:tcW w:w="7880" w:type="dxa"/>
            <w:tcBorders>
              <w:top w:val="single" w:sz="4" w:space="0" w:color="auto"/>
              <w:bottom w:val="nil"/>
            </w:tcBorders>
          </w:tcPr>
          <w:p w14:paraId="49C757D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(П5) определяется по формуле:</w:t>
            </w:r>
          </w:p>
        </w:tc>
        <w:tc>
          <w:tcPr>
            <w:tcW w:w="1018" w:type="dxa"/>
            <w:vMerge w:val="restart"/>
            <w:tcBorders>
              <w:top w:val="single" w:sz="4" w:space="0" w:color="auto"/>
              <w:bottom w:val="nil"/>
            </w:tcBorders>
          </w:tcPr>
          <w:p w14:paraId="7F82056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564B9803" w14:textId="77777777">
        <w:tblPrEx>
          <w:tblBorders>
            <w:insideH w:val="none" w:sz="0" w:space="0" w:color="auto"/>
          </w:tblBorders>
        </w:tblPrEx>
        <w:tc>
          <w:tcPr>
            <w:tcW w:w="533" w:type="dxa"/>
            <w:vMerge/>
            <w:tcBorders>
              <w:top w:val="single" w:sz="4" w:space="0" w:color="auto"/>
              <w:bottom w:val="nil"/>
            </w:tcBorders>
          </w:tcPr>
          <w:p w14:paraId="2CB881D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3D598BA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2F4FD6F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24F5C1C1"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0316D9AA"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71"/>
                <w:sz w:val="28"/>
                <w:szCs w:val="28"/>
              </w:rPr>
              <w:pict w14:anchorId="27B10C5A">
                <v:shape id="_x0000_i1144" alt="" style="width:188pt;height:83pt;mso-width-percent:0;mso-height-percent:0;mso-width-percent:0;mso-height-percent:0" coordsize="" o:spt="100" adj="0,,0" path="" filled="f" stroked="f">
                  <v:stroke joinstyle="miter"/>
                  <v:imagedata r:id="rId47" o:title="base_1_396875_32779"/>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nil"/>
            </w:tcBorders>
          </w:tcPr>
          <w:p w14:paraId="1EA90C5A" w14:textId="77777777" w:rsidR="000C258B" w:rsidRPr="001B2647" w:rsidRDefault="000C258B">
            <w:pPr>
              <w:rPr>
                <w:rFonts w:ascii="Times New Roman" w:hAnsi="Times New Roman" w:cs="Times New Roman"/>
                <w:sz w:val="28"/>
                <w:szCs w:val="28"/>
              </w:rPr>
            </w:pPr>
          </w:p>
        </w:tc>
      </w:tr>
      <w:tr w:rsidR="000C258B" w:rsidRPr="001B2647" w14:paraId="75728D73" w14:textId="77777777">
        <w:tblPrEx>
          <w:tblBorders>
            <w:insideH w:val="none" w:sz="0" w:space="0" w:color="auto"/>
          </w:tblBorders>
        </w:tblPrEx>
        <w:tc>
          <w:tcPr>
            <w:tcW w:w="533" w:type="dxa"/>
            <w:vMerge/>
            <w:tcBorders>
              <w:top w:val="single" w:sz="4" w:space="0" w:color="auto"/>
              <w:bottom w:val="nil"/>
            </w:tcBorders>
          </w:tcPr>
          <w:p w14:paraId="2D13883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615DEA7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6AF7D4E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40B08D2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0249B3D"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где:</w:t>
            </w:r>
          </w:p>
          <w:p w14:paraId="27644D3A" w14:textId="65F17F12"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в</w:t>
            </w:r>
            <w:r w:rsidRPr="001B2647">
              <w:rPr>
                <w:rFonts w:ascii="Times New Roman" w:hAnsi="Times New Roman" w:cs="Times New Roman"/>
                <w:sz w:val="28"/>
                <w:szCs w:val="28"/>
              </w:rPr>
              <w:t xml:space="preserve"> - численность воспитанников в организациях, осуществляющих образовательную деятельность по </w:t>
            </w:r>
            <w:r w:rsidRPr="001B2647">
              <w:rPr>
                <w:rFonts w:ascii="Times New Roman" w:hAnsi="Times New Roman" w:cs="Times New Roman"/>
                <w:sz w:val="28"/>
                <w:szCs w:val="28"/>
              </w:rPr>
              <w:lastRenderedPageBreak/>
              <w:t>образовательным программам дошкольного образования (государственные и муниципальные организации), за отчетный период (на основе данных формы федерального статистического наблюдения № 85-К, источник данных - Федеральная служба государственной статистики), тыс. человек,</w:t>
            </w:r>
          </w:p>
          <w:p w14:paraId="4DF36A49" w14:textId="59471B9A"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уч</w:t>
            </w:r>
            <w:proofErr w:type="spellEnd"/>
            <w:r w:rsidRPr="001B2647">
              <w:rPr>
                <w:rFonts w:ascii="Times New Roman" w:hAnsi="Times New Roman" w:cs="Times New Roman"/>
                <w:sz w:val="28"/>
                <w:szCs w:val="28"/>
              </w:rPr>
              <w:t xml:space="preserve"> - численность учащихся 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и муниципальные организации),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тыс. человек,</w:t>
            </w:r>
          </w:p>
          <w:p w14:paraId="0E413F8D" w14:textId="0A542F3F"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с</w:t>
            </w:r>
            <w:proofErr w:type="spellEnd"/>
            <w:r w:rsidRPr="001B2647">
              <w:rPr>
                <w:rFonts w:ascii="Times New Roman" w:hAnsi="Times New Roman" w:cs="Times New Roman"/>
                <w:sz w:val="28"/>
                <w:szCs w:val="28"/>
              </w:rPr>
              <w:t xml:space="preserve"> - численность студентов в организациях, осуществляющих образовательную деятельность по профессиональным образовательным программам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СПО-1, источник данных - Министерство просвещения Российской Федерации), тыс. человек,</w:t>
            </w:r>
          </w:p>
          <w:p w14:paraId="782FAD35" w14:textId="0E3B889E"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р</w:t>
            </w:r>
            <w:proofErr w:type="spellEnd"/>
            <w:r w:rsidRPr="001B2647">
              <w:rPr>
                <w:rFonts w:ascii="Times New Roman" w:hAnsi="Times New Roman" w:cs="Times New Roman"/>
                <w:sz w:val="28"/>
                <w:szCs w:val="28"/>
              </w:rPr>
              <w:t xml:space="preserve"> - численность всех работников организаций, 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5814B1CE" w14:textId="7649855A"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lastRenderedPageBreak/>
              <w:t>Ч</w:t>
            </w:r>
            <w:r w:rsidRPr="001B2647">
              <w:rPr>
                <w:rFonts w:ascii="Times New Roman" w:hAnsi="Times New Roman" w:cs="Times New Roman"/>
                <w:sz w:val="28"/>
                <w:szCs w:val="28"/>
                <w:vertAlign w:val="subscript"/>
              </w:rPr>
              <w:t>в(-1)</w:t>
            </w:r>
            <w:r w:rsidRPr="001B2647">
              <w:rPr>
                <w:rFonts w:ascii="Times New Roman" w:hAnsi="Times New Roman" w:cs="Times New Roman"/>
                <w:sz w:val="28"/>
                <w:szCs w:val="28"/>
              </w:rPr>
              <w:t xml:space="preserve"> - численность воспитанников в организациях, осуществляющих образовательную деятельность по образовательным программам дошкольного образования (государственные и муниципальные организации), за период, предшествующий отчетному периоду (на основе данных формы федерального статистического наблюдения № 85-К, источник данных - Федеральная служба государственной статистики), тыс. человек,</w:t>
            </w:r>
          </w:p>
        </w:tc>
        <w:tc>
          <w:tcPr>
            <w:tcW w:w="1018" w:type="dxa"/>
            <w:vMerge/>
            <w:tcBorders>
              <w:top w:val="single" w:sz="4" w:space="0" w:color="auto"/>
              <w:bottom w:val="nil"/>
            </w:tcBorders>
          </w:tcPr>
          <w:p w14:paraId="2CF606E0" w14:textId="77777777" w:rsidR="000C258B" w:rsidRPr="001B2647" w:rsidRDefault="000C258B">
            <w:pPr>
              <w:rPr>
                <w:rFonts w:ascii="Times New Roman" w:hAnsi="Times New Roman" w:cs="Times New Roman"/>
                <w:sz w:val="28"/>
                <w:szCs w:val="28"/>
              </w:rPr>
            </w:pPr>
          </w:p>
        </w:tc>
      </w:tr>
      <w:tr w:rsidR="000C258B" w:rsidRPr="001B2647" w14:paraId="0019BE1F" w14:textId="77777777">
        <w:tblPrEx>
          <w:tblBorders>
            <w:insideH w:val="none" w:sz="0" w:space="0" w:color="auto"/>
          </w:tblBorders>
        </w:tblPrEx>
        <w:tc>
          <w:tcPr>
            <w:tcW w:w="533" w:type="dxa"/>
            <w:vMerge w:val="restart"/>
            <w:tcBorders>
              <w:top w:val="nil"/>
              <w:bottom w:val="single" w:sz="4" w:space="0" w:color="auto"/>
            </w:tcBorders>
          </w:tcPr>
          <w:p w14:paraId="46A958F5" w14:textId="77777777" w:rsidR="000C258B" w:rsidRPr="001B2647" w:rsidRDefault="000C258B">
            <w:pPr>
              <w:pStyle w:val="ConsPlusNormal"/>
              <w:rPr>
                <w:rFonts w:ascii="Times New Roman" w:hAnsi="Times New Roman" w:cs="Times New Roman"/>
                <w:sz w:val="28"/>
                <w:szCs w:val="28"/>
              </w:rPr>
            </w:pPr>
          </w:p>
        </w:tc>
        <w:tc>
          <w:tcPr>
            <w:tcW w:w="2041" w:type="dxa"/>
            <w:vMerge w:val="restart"/>
            <w:tcBorders>
              <w:top w:val="nil"/>
              <w:bottom w:val="single" w:sz="4" w:space="0" w:color="auto"/>
            </w:tcBorders>
          </w:tcPr>
          <w:p w14:paraId="69C6834C" w14:textId="77777777" w:rsidR="000C258B" w:rsidRPr="001B2647" w:rsidRDefault="000C258B">
            <w:pPr>
              <w:pStyle w:val="ConsPlusNormal"/>
              <w:rPr>
                <w:rFonts w:ascii="Times New Roman" w:hAnsi="Times New Roman" w:cs="Times New Roman"/>
                <w:sz w:val="28"/>
                <w:szCs w:val="28"/>
              </w:rPr>
            </w:pPr>
          </w:p>
        </w:tc>
        <w:tc>
          <w:tcPr>
            <w:tcW w:w="902" w:type="dxa"/>
            <w:vMerge w:val="restart"/>
            <w:tcBorders>
              <w:top w:val="nil"/>
              <w:bottom w:val="single" w:sz="4" w:space="0" w:color="auto"/>
            </w:tcBorders>
          </w:tcPr>
          <w:p w14:paraId="7FA7E1B5" w14:textId="77777777" w:rsidR="000C258B" w:rsidRPr="001B2647" w:rsidRDefault="000C258B">
            <w:pPr>
              <w:pStyle w:val="ConsPlusNormal"/>
              <w:rPr>
                <w:rFonts w:ascii="Times New Roman" w:hAnsi="Times New Roman" w:cs="Times New Roman"/>
                <w:sz w:val="28"/>
                <w:szCs w:val="28"/>
              </w:rPr>
            </w:pPr>
          </w:p>
        </w:tc>
        <w:tc>
          <w:tcPr>
            <w:tcW w:w="1973" w:type="dxa"/>
            <w:vMerge w:val="restart"/>
            <w:tcBorders>
              <w:top w:val="nil"/>
              <w:bottom w:val="single" w:sz="4" w:space="0" w:color="auto"/>
            </w:tcBorders>
          </w:tcPr>
          <w:p w14:paraId="668ADA8E" w14:textId="77777777" w:rsidR="000C258B" w:rsidRPr="001B2647" w:rsidRDefault="000C258B">
            <w:pPr>
              <w:pStyle w:val="ConsPlusNormal"/>
              <w:rPr>
                <w:rFonts w:ascii="Times New Roman" w:hAnsi="Times New Roman" w:cs="Times New Roman"/>
                <w:sz w:val="28"/>
                <w:szCs w:val="28"/>
              </w:rPr>
            </w:pPr>
          </w:p>
        </w:tc>
        <w:tc>
          <w:tcPr>
            <w:tcW w:w="7880" w:type="dxa"/>
            <w:tcBorders>
              <w:top w:val="nil"/>
              <w:bottom w:val="nil"/>
            </w:tcBorders>
          </w:tcPr>
          <w:p w14:paraId="77EF78E3" w14:textId="45A1F0F9"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уч</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численность учащихся 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и муниципальные организации), за период, предшествующий отчетному периоду (на основе данных формы федерального статистического наблюдения № ОО-1, источник данных - Министерство просвещения Российской Федерации), тыс. человек,</w:t>
            </w:r>
          </w:p>
          <w:p w14:paraId="38FD8D9B" w14:textId="379B3606"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с</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численность студентов в организациях, осуществляющих образовательную деятельность по профессиональным образовательным программам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СПО-1, источник данных - Министерство просвещения Российской Федерации), тыс. человек,</w:t>
            </w:r>
          </w:p>
          <w:p w14:paraId="722E57EF" w14:textId="04A0A7F9"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р</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численность всех работников организаций, </w:t>
            </w:r>
            <w:r w:rsidRPr="001B2647">
              <w:rPr>
                <w:rFonts w:ascii="Times New Roman" w:hAnsi="Times New Roman" w:cs="Times New Roman"/>
                <w:sz w:val="28"/>
                <w:szCs w:val="28"/>
              </w:rPr>
              <w:lastRenderedPageBreak/>
              <w:t>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tc>
        <w:tc>
          <w:tcPr>
            <w:tcW w:w="1018" w:type="dxa"/>
            <w:vMerge w:val="restart"/>
            <w:tcBorders>
              <w:top w:val="nil"/>
              <w:bottom w:val="single" w:sz="4" w:space="0" w:color="auto"/>
            </w:tcBorders>
          </w:tcPr>
          <w:p w14:paraId="76F069DA" w14:textId="77777777" w:rsidR="000C258B" w:rsidRPr="001B2647" w:rsidRDefault="000C258B">
            <w:pPr>
              <w:pStyle w:val="ConsPlusNormal"/>
              <w:rPr>
                <w:rFonts w:ascii="Times New Roman" w:hAnsi="Times New Roman" w:cs="Times New Roman"/>
                <w:sz w:val="28"/>
                <w:szCs w:val="28"/>
              </w:rPr>
            </w:pPr>
          </w:p>
        </w:tc>
      </w:tr>
      <w:tr w:rsidR="000C258B" w:rsidRPr="001B2647" w14:paraId="101C7A97" w14:textId="77777777">
        <w:tblPrEx>
          <w:tblBorders>
            <w:insideH w:val="none" w:sz="0" w:space="0" w:color="auto"/>
          </w:tblBorders>
        </w:tblPrEx>
        <w:tc>
          <w:tcPr>
            <w:tcW w:w="533" w:type="dxa"/>
            <w:vMerge/>
            <w:tcBorders>
              <w:top w:val="nil"/>
              <w:bottom w:val="single" w:sz="4" w:space="0" w:color="auto"/>
            </w:tcBorders>
          </w:tcPr>
          <w:p w14:paraId="769F4A5B"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57F46D82"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571A03CB"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1C106E5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D65F98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(К5) определяется по формуле:</w:t>
            </w:r>
          </w:p>
        </w:tc>
        <w:tc>
          <w:tcPr>
            <w:tcW w:w="1018" w:type="dxa"/>
            <w:vMerge/>
            <w:tcBorders>
              <w:top w:val="nil"/>
              <w:bottom w:val="single" w:sz="4" w:space="0" w:color="auto"/>
            </w:tcBorders>
          </w:tcPr>
          <w:p w14:paraId="0C2204BD" w14:textId="77777777" w:rsidR="000C258B" w:rsidRPr="001B2647" w:rsidRDefault="000C258B">
            <w:pPr>
              <w:rPr>
                <w:rFonts w:ascii="Times New Roman" w:hAnsi="Times New Roman" w:cs="Times New Roman"/>
                <w:sz w:val="28"/>
                <w:szCs w:val="28"/>
              </w:rPr>
            </w:pPr>
          </w:p>
        </w:tc>
      </w:tr>
      <w:tr w:rsidR="000C258B" w:rsidRPr="001B2647" w14:paraId="64D523D1" w14:textId="77777777">
        <w:tblPrEx>
          <w:tblBorders>
            <w:insideH w:val="none" w:sz="0" w:space="0" w:color="auto"/>
          </w:tblBorders>
        </w:tblPrEx>
        <w:tc>
          <w:tcPr>
            <w:tcW w:w="533" w:type="dxa"/>
            <w:vMerge/>
            <w:tcBorders>
              <w:top w:val="nil"/>
              <w:bottom w:val="single" w:sz="4" w:space="0" w:color="auto"/>
            </w:tcBorders>
          </w:tcPr>
          <w:p w14:paraId="2F97A19D"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671FC4B2"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48C9D780"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025D267D"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4A9A4CD8"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160B8188">
                <v:shape id="_x0000_i1143" alt="" style="width:105pt;height:34pt;mso-width-percent:0;mso-height-percent:0;mso-width-percent:0;mso-height-percent:0" coordsize="" o:spt="100" adj="0,,0" path="" filled="f" stroked="f">
                  <v:stroke joinstyle="miter"/>
                  <v:imagedata r:id="rId48" o:title="base_1_396875_32780"/>
                  <v:formulas/>
                  <v:path o:connecttype="segments"/>
                </v:shape>
              </w:pict>
            </w:r>
            <w:r w:rsidR="000C258B" w:rsidRPr="001B2647">
              <w:rPr>
                <w:rFonts w:ascii="Times New Roman" w:hAnsi="Times New Roman" w:cs="Times New Roman"/>
                <w:sz w:val="28"/>
                <w:szCs w:val="28"/>
              </w:rPr>
              <w:t>,</w:t>
            </w:r>
          </w:p>
        </w:tc>
        <w:tc>
          <w:tcPr>
            <w:tcW w:w="1018" w:type="dxa"/>
            <w:vMerge/>
            <w:tcBorders>
              <w:top w:val="nil"/>
              <w:bottom w:val="single" w:sz="4" w:space="0" w:color="auto"/>
            </w:tcBorders>
          </w:tcPr>
          <w:p w14:paraId="1C82E698" w14:textId="77777777" w:rsidR="000C258B" w:rsidRPr="001B2647" w:rsidRDefault="000C258B">
            <w:pPr>
              <w:rPr>
                <w:rFonts w:ascii="Times New Roman" w:hAnsi="Times New Roman" w:cs="Times New Roman"/>
                <w:sz w:val="28"/>
                <w:szCs w:val="28"/>
              </w:rPr>
            </w:pPr>
          </w:p>
        </w:tc>
      </w:tr>
      <w:tr w:rsidR="000C258B" w:rsidRPr="001B2647" w14:paraId="4590AE11" w14:textId="77777777">
        <w:tc>
          <w:tcPr>
            <w:tcW w:w="533" w:type="dxa"/>
            <w:vMerge/>
            <w:tcBorders>
              <w:top w:val="nil"/>
              <w:bottom w:val="single" w:sz="4" w:space="0" w:color="auto"/>
            </w:tcBorders>
          </w:tcPr>
          <w:p w14:paraId="5FCBF785"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2EE3870E"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69C0E07A"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27709199"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248E55E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383398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П5j - значение показателя П5 j-го субъекта Российской Федерации за отчетный период, процентов,</w:t>
            </w:r>
          </w:p>
          <w:p w14:paraId="5C43582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П5max - наибольшая величина из всех значений показателя П5, которые были в субъектах Российской Федерации, за отчетный период, процентов.</w:t>
            </w:r>
          </w:p>
          <w:p w14:paraId="1E9A5F3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Для субъектов Российской Федерации, у которых количество обучающихся (воспитанники, учащиеся, студенты) в расчете на 1 работника образовательных организаций в субъекте Российской Федерации за отчетный период составляет 8,5 и более значение показателя составляет 100 баллов.</w:t>
            </w:r>
          </w:p>
        </w:tc>
        <w:tc>
          <w:tcPr>
            <w:tcW w:w="1018" w:type="dxa"/>
            <w:vMerge/>
            <w:tcBorders>
              <w:top w:val="nil"/>
              <w:bottom w:val="single" w:sz="4" w:space="0" w:color="auto"/>
            </w:tcBorders>
          </w:tcPr>
          <w:p w14:paraId="234267B1" w14:textId="77777777" w:rsidR="000C258B" w:rsidRPr="001B2647" w:rsidRDefault="000C258B">
            <w:pPr>
              <w:rPr>
                <w:rFonts w:ascii="Times New Roman" w:hAnsi="Times New Roman" w:cs="Times New Roman"/>
                <w:sz w:val="28"/>
                <w:szCs w:val="28"/>
              </w:rPr>
            </w:pPr>
          </w:p>
        </w:tc>
      </w:tr>
      <w:tr w:rsidR="000C258B" w:rsidRPr="001B2647" w14:paraId="3E0826F5" w14:textId="77777777">
        <w:tc>
          <w:tcPr>
            <w:tcW w:w="533" w:type="dxa"/>
            <w:vMerge w:val="restart"/>
            <w:tcBorders>
              <w:top w:val="single" w:sz="4" w:space="0" w:color="auto"/>
              <w:bottom w:val="nil"/>
            </w:tcBorders>
          </w:tcPr>
          <w:p w14:paraId="5A72A7E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6</w:t>
            </w:r>
          </w:p>
        </w:tc>
        <w:tc>
          <w:tcPr>
            <w:tcW w:w="2041" w:type="dxa"/>
            <w:vMerge w:val="restart"/>
            <w:tcBorders>
              <w:top w:val="single" w:sz="4" w:space="0" w:color="auto"/>
              <w:bottom w:val="nil"/>
            </w:tcBorders>
          </w:tcPr>
          <w:p w14:paraId="7BA1228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Темп роста </w:t>
            </w:r>
            <w:r w:rsidRPr="001B2647">
              <w:rPr>
                <w:rFonts w:ascii="Times New Roman" w:hAnsi="Times New Roman" w:cs="Times New Roman"/>
                <w:sz w:val="28"/>
                <w:szCs w:val="28"/>
              </w:rPr>
              <w:lastRenderedPageBreak/>
              <w:t>доли численности педагогических работников в общей численности работников образовательных организаций в субъекте Российской Федерации</w:t>
            </w:r>
          </w:p>
        </w:tc>
        <w:tc>
          <w:tcPr>
            <w:tcW w:w="902" w:type="dxa"/>
            <w:vMerge w:val="restart"/>
            <w:tcBorders>
              <w:top w:val="single" w:sz="4" w:space="0" w:color="auto"/>
              <w:bottom w:val="nil"/>
            </w:tcBorders>
          </w:tcPr>
          <w:p w14:paraId="6FB7C4A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nil"/>
            </w:tcBorders>
          </w:tcPr>
          <w:p w14:paraId="77FF37E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w:t>
            </w:r>
            <w:r w:rsidRPr="001B2647">
              <w:rPr>
                <w:rFonts w:ascii="Times New Roman" w:hAnsi="Times New Roman" w:cs="Times New Roman"/>
                <w:sz w:val="28"/>
                <w:szCs w:val="28"/>
              </w:rPr>
              <w:lastRenderedPageBreak/>
              <w:t>характеризует эффективность использования финансовых ресурсов, создание условий для обеспечения роста качества образования в субъекте Российской Федерации.</w:t>
            </w:r>
          </w:p>
        </w:tc>
        <w:tc>
          <w:tcPr>
            <w:tcW w:w="7880" w:type="dxa"/>
            <w:tcBorders>
              <w:top w:val="single" w:sz="4" w:space="0" w:color="auto"/>
              <w:bottom w:val="nil"/>
            </w:tcBorders>
          </w:tcPr>
          <w:p w14:paraId="15110DB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(П6) определяется по формуле:</w:t>
            </w:r>
          </w:p>
        </w:tc>
        <w:tc>
          <w:tcPr>
            <w:tcW w:w="1018" w:type="dxa"/>
            <w:vMerge w:val="restart"/>
            <w:tcBorders>
              <w:top w:val="single" w:sz="4" w:space="0" w:color="auto"/>
              <w:bottom w:val="nil"/>
            </w:tcBorders>
          </w:tcPr>
          <w:p w14:paraId="4A47C2C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1 раз в </w:t>
            </w:r>
            <w:r w:rsidRPr="001B2647">
              <w:rPr>
                <w:rFonts w:ascii="Times New Roman" w:hAnsi="Times New Roman" w:cs="Times New Roman"/>
                <w:sz w:val="28"/>
                <w:szCs w:val="28"/>
              </w:rPr>
              <w:lastRenderedPageBreak/>
              <w:t>год</w:t>
            </w:r>
          </w:p>
        </w:tc>
      </w:tr>
      <w:tr w:rsidR="000C258B" w:rsidRPr="001B2647" w14:paraId="310C3A5A" w14:textId="77777777">
        <w:tblPrEx>
          <w:tblBorders>
            <w:insideH w:val="none" w:sz="0" w:space="0" w:color="auto"/>
          </w:tblBorders>
        </w:tblPrEx>
        <w:tc>
          <w:tcPr>
            <w:tcW w:w="533" w:type="dxa"/>
            <w:vMerge/>
            <w:tcBorders>
              <w:top w:val="single" w:sz="4" w:space="0" w:color="auto"/>
              <w:bottom w:val="nil"/>
            </w:tcBorders>
          </w:tcPr>
          <w:p w14:paraId="59CB569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68C6245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146DFC7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5A7C5F83"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70691A73"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70"/>
                <w:sz w:val="28"/>
                <w:szCs w:val="28"/>
              </w:rPr>
              <w:pict w14:anchorId="3CF73FC1">
                <v:shape id="_x0000_i1142" alt="" style="width:363pt;height:82pt;mso-width-percent:0;mso-height-percent:0;mso-width-percent:0;mso-height-percent:0" coordsize="" o:spt="100" adj="0,,0" path="" filled="f" stroked="f">
                  <v:stroke joinstyle="miter"/>
                  <v:imagedata r:id="rId49" o:title="base_1_396875_32781"/>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nil"/>
            </w:tcBorders>
          </w:tcPr>
          <w:p w14:paraId="0B28A345" w14:textId="77777777" w:rsidR="000C258B" w:rsidRPr="001B2647" w:rsidRDefault="000C258B">
            <w:pPr>
              <w:rPr>
                <w:rFonts w:ascii="Times New Roman" w:hAnsi="Times New Roman" w:cs="Times New Roman"/>
                <w:sz w:val="28"/>
                <w:szCs w:val="28"/>
              </w:rPr>
            </w:pPr>
          </w:p>
        </w:tc>
      </w:tr>
      <w:tr w:rsidR="000C258B" w:rsidRPr="001B2647" w14:paraId="78B4E9C4" w14:textId="77777777">
        <w:tblPrEx>
          <w:tblBorders>
            <w:insideH w:val="none" w:sz="0" w:space="0" w:color="auto"/>
          </w:tblBorders>
        </w:tblPrEx>
        <w:tc>
          <w:tcPr>
            <w:tcW w:w="533" w:type="dxa"/>
            <w:vMerge/>
            <w:tcBorders>
              <w:top w:val="single" w:sz="4" w:space="0" w:color="auto"/>
              <w:bottom w:val="nil"/>
            </w:tcBorders>
          </w:tcPr>
          <w:p w14:paraId="3D274F9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2824EC8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2B9207D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1C43FAC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6F79FA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4B54FFF" w14:textId="3FCB9208"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пдо</w:t>
            </w:r>
            <w:proofErr w:type="spellEnd"/>
            <w:r w:rsidRPr="001B2647">
              <w:rPr>
                <w:rFonts w:ascii="Times New Roman" w:hAnsi="Times New Roman" w:cs="Times New Roman"/>
                <w:sz w:val="28"/>
                <w:szCs w:val="28"/>
              </w:rPr>
              <w:t xml:space="preserve"> - средняя численность педагогических работников дошкольных 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0ACA9A45" w14:textId="52780868"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поо</w:t>
            </w:r>
            <w:proofErr w:type="spellEnd"/>
            <w:r w:rsidRPr="001B2647">
              <w:rPr>
                <w:rFonts w:ascii="Times New Roman" w:hAnsi="Times New Roman" w:cs="Times New Roman"/>
                <w:sz w:val="28"/>
                <w:szCs w:val="28"/>
              </w:rPr>
              <w:t xml:space="preserve"> - средняя численность педагогических работников общеобразовательных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198CF820" w14:textId="035E3D55"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пдоп</w:t>
            </w:r>
            <w:proofErr w:type="spellEnd"/>
            <w:r w:rsidRPr="001B2647">
              <w:rPr>
                <w:rFonts w:ascii="Times New Roman" w:hAnsi="Times New Roman" w:cs="Times New Roman"/>
                <w:sz w:val="28"/>
                <w:szCs w:val="28"/>
              </w:rPr>
              <w:t xml:space="preserve"> - средняя численность педагогических работников организаций дополнительного образования детей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501799CC" w14:textId="775AAE92"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lastRenderedPageBreak/>
              <w:t>Ч</w:t>
            </w:r>
            <w:r w:rsidRPr="001B2647">
              <w:rPr>
                <w:rFonts w:ascii="Times New Roman" w:hAnsi="Times New Roman" w:cs="Times New Roman"/>
                <w:sz w:val="28"/>
                <w:szCs w:val="28"/>
                <w:vertAlign w:val="subscript"/>
              </w:rPr>
              <w:t>пспо</w:t>
            </w:r>
            <w:proofErr w:type="spellEnd"/>
            <w:r w:rsidRPr="001B2647">
              <w:rPr>
                <w:rFonts w:ascii="Times New Roman" w:hAnsi="Times New Roman" w:cs="Times New Roman"/>
                <w:sz w:val="28"/>
                <w:szCs w:val="28"/>
              </w:rPr>
              <w:t xml:space="preserve"> - средняя численность педагогических работников профессиональных 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34740D76" w14:textId="1B891D09"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пво</w:t>
            </w:r>
            <w:proofErr w:type="spellEnd"/>
            <w:r w:rsidRPr="001B2647">
              <w:rPr>
                <w:rFonts w:ascii="Times New Roman" w:hAnsi="Times New Roman" w:cs="Times New Roman"/>
                <w:sz w:val="28"/>
                <w:szCs w:val="28"/>
              </w:rPr>
              <w:t xml:space="preserve"> - средняя численность профессорско-преподавательского состава образовательных организаций высшего образования списочного состава (государственные организации субъектов Российской Федерации)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6335465A" w14:textId="0435EE5E"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пдпо</w:t>
            </w:r>
            <w:proofErr w:type="spellEnd"/>
            <w:r w:rsidRPr="001B2647">
              <w:rPr>
                <w:rFonts w:ascii="Times New Roman" w:hAnsi="Times New Roman" w:cs="Times New Roman"/>
                <w:sz w:val="28"/>
                <w:szCs w:val="28"/>
              </w:rPr>
              <w:t xml:space="preserve"> - средняя численность педагогических работников организаций дополнительного профессионального образования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0DD8C669" w14:textId="20BD980A"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вр</w:t>
            </w:r>
            <w:proofErr w:type="spellEnd"/>
            <w:r w:rsidRPr="001B2647">
              <w:rPr>
                <w:rFonts w:ascii="Times New Roman" w:hAnsi="Times New Roman" w:cs="Times New Roman"/>
                <w:sz w:val="28"/>
                <w:szCs w:val="28"/>
              </w:rPr>
              <w:t xml:space="preserve"> - средняя численность всех работников организаций, 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w:t>
            </w:r>
            <w:r w:rsidRPr="001B2647">
              <w:rPr>
                <w:rFonts w:ascii="Times New Roman" w:hAnsi="Times New Roman" w:cs="Times New Roman"/>
                <w:sz w:val="28"/>
                <w:szCs w:val="28"/>
              </w:rPr>
              <w:lastRenderedPageBreak/>
              <w:t>служба государственной статистики), тыс. человек,</w:t>
            </w:r>
          </w:p>
          <w:p w14:paraId="50406A35" w14:textId="21589D6A"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пдо</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средняя численность педагогических работников дошкольных образовательных организаций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523758B5" w14:textId="72EC5BA9"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поо</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средняя численность педагогических работников общеобразовательных организаций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tc>
        <w:tc>
          <w:tcPr>
            <w:tcW w:w="1018" w:type="dxa"/>
            <w:vMerge/>
            <w:tcBorders>
              <w:top w:val="single" w:sz="4" w:space="0" w:color="auto"/>
              <w:bottom w:val="nil"/>
            </w:tcBorders>
          </w:tcPr>
          <w:p w14:paraId="3052EF59" w14:textId="77777777" w:rsidR="000C258B" w:rsidRPr="001B2647" w:rsidRDefault="000C258B">
            <w:pPr>
              <w:rPr>
                <w:rFonts w:ascii="Times New Roman" w:hAnsi="Times New Roman" w:cs="Times New Roman"/>
                <w:sz w:val="28"/>
                <w:szCs w:val="28"/>
              </w:rPr>
            </w:pPr>
          </w:p>
        </w:tc>
      </w:tr>
      <w:tr w:rsidR="000C258B" w:rsidRPr="001B2647" w14:paraId="2AAE1475" w14:textId="77777777">
        <w:tblPrEx>
          <w:tblBorders>
            <w:insideH w:val="none" w:sz="0" w:space="0" w:color="auto"/>
          </w:tblBorders>
        </w:tblPrEx>
        <w:tc>
          <w:tcPr>
            <w:tcW w:w="533" w:type="dxa"/>
            <w:vMerge w:val="restart"/>
            <w:tcBorders>
              <w:top w:val="nil"/>
              <w:bottom w:val="single" w:sz="4" w:space="0" w:color="auto"/>
            </w:tcBorders>
          </w:tcPr>
          <w:p w14:paraId="4F790C7F" w14:textId="77777777" w:rsidR="000C258B" w:rsidRPr="001B2647" w:rsidRDefault="000C258B">
            <w:pPr>
              <w:pStyle w:val="ConsPlusNormal"/>
              <w:rPr>
                <w:rFonts w:ascii="Times New Roman" w:hAnsi="Times New Roman" w:cs="Times New Roman"/>
                <w:sz w:val="28"/>
                <w:szCs w:val="28"/>
              </w:rPr>
            </w:pPr>
          </w:p>
        </w:tc>
        <w:tc>
          <w:tcPr>
            <w:tcW w:w="2041" w:type="dxa"/>
            <w:vMerge w:val="restart"/>
            <w:tcBorders>
              <w:top w:val="nil"/>
              <w:bottom w:val="single" w:sz="4" w:space="0" w:color="auto"/>
            </w:tcBorders>
          </w:tcPr>
          <w:p w14:paraId="71E14D8F" w14:textId="77777777" w:rsidR="000C258B" w:rsidRPr="001B2647" w:rsidRDefault="000C258B">
            <w:pPr>
              <w:pStyle w:val="ConsPlusNormal"/>
              <w:rPr>
                <w:rFonts w:ascii="Times New Roman" w:hAnsi="Times New Roman" w:cs="Times New Roman"/>
                <w:sz w:val="28"/>
                <w:szCs w:val="28"/>
              </w:rPr>
            </w:pPr>
          </w:p>
        </w:tc>
        <w:tc>
          <w:tcPr>
            <w:tcW w:w="902" w:type="dxa"/>
            <w:vMerge w:val="restart"/>
            <w:tcBorders>
              <w:top w:val="nil"/>
              <w:bottom w:val="single" w:sz="4" w:space="0" w:color="auto"/>
            </w:tcBorders>
          </w:tcPr>
          <w:p w14:paraId="6B695697" w14:textId="77777777" w:rsidR="000C258B" w:rsidRPr="001B2647" w:rsidRDefault="000C258B">
            <w:pPr>
              <w:pStyle w:val="ConsPlusNormal"/>
              <w:rPr>
                <w:rFonts w:ascii="Times New Roman" w:hAnsi="Times New Roman" w:cs="Times New Roman"/>
                <w:sz w:val="28"/>
                <w:szCs w:val="28"/>
              </w:rPr>
            </w:pPr>
          </w:p>
        </w:tc>
        <w:tc>
          <w:tcPr>
            <w:tcW w:w="1973" w:type="dxa"/>
            <w:vMerge w:val="restart"/>
            <w:tcBorders>
              <w:top w:val="nil"/>
              <w:bottom w:val="single" w:sz="4" w:space="0" w:color="auto"/>
            </w:tcBorders>
          </w:tcPr>
          <w:p w14:paraId="432BD192" w14:textId="77777777" w:rsidR="000C258B" w:rsidRPr="001B2647" w:rsidRDefault="000C258B">
            <w:pPr>
              <w:pStyle w:val="ConsPlusNormal"/>
              <w:rPr>
                <w:rFonts w:ascii="Times New Roman" w:hAnsi="Times New Roman" w:cs="Times New Roman"/>
                <w:sz w:val="28"/>
                <w:szCs w:val="28"/>
              </w:rPr>
            </w:pPr>
          </w:p>
        </w:tc>
        <w:tc>
          <w:tcPr>
            <w:tcW w:w="7880" w:type="dxa"/>
            <w:tcBorders>
              <w:top w:val="nil"/>
              <w:bottom w:val="nil"/>
            </w:tcBorders>
          </w:tcPr>
          <w:p w14:paraId="0313AB7B" w14:textId="46DCA812"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пдоп</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средняя численность педагогических работников организаций дополнительного образования детей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24A62E34" w14:textId="2438433D"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пспо</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средняя численность педагогических работников профессиональных образовательных организаций списочного </w:t>
            </w:r>
            <w:r w:rsidRPr="001B2647">
              <w:rPr>
                <w:rFonts w:ascii="Times New Roman" w:hAnsi="Times New Roman" w:cs="Times New Roman"/>
                <w:sz w:val="28"/>
                <w:szCs w:val="28"/>
              </w:rPr>
              <w:lastRenderedPageBreak/>
              <w:t>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1647544B" w14:textId="26A1F4E3"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пво</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средняя численность профессорско-преподавательского состава образовательных организаций высшего образования списочного состава (государственные организации субъектов Российской Федерации)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49796BBB" w14:textId="624E7CC8"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пдпо</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средняя численность педагогических работников организаций дополнительного профессионального образования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5226BE66" w14:textId="7DA8D5E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вр</w:t>
            </w:r>
            <w:proofErr w:type="spellEnd"/>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средняя численность всех работников организаций, 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период, предшествующий отчетному периоду (на основе данных формы федерального статистического наблюдения № ЗП-образование, </w:t>
            </w:r>
            <w:r w:rsidRPr="001B2647">
              <w:rPr>
                <w:rFonts w:ascii="Times New Roman" w:hAnsi="Times New Roman" w:cs="Times New Roman"/>
                <w:sz w:val="28"/>
                <w:szCs w:val="28"/>
              </w:rPr>
              <w:lastRenderedPageBreak/>
              <w:t>источник данных - Федеральная служба государственной статистики), тыс. человек.</w:t>
            </w:r>
          </w:p>
          <w:p w14:paraId="33632440"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(К6) определяется по формуле:</w:t>
            </w:r>
          </w:p>
        </w:tc>
        <w:tc>
          <w:tcPr>
            <w:tcW w:w="1018" w:type="dxa"/>
            <w:vMerge w:val="restart"/>
            <w:tcBorders>
              <w:top w:val="nil"/>
              <w:bottom w:val="single" w:sz="4" w:space="0" w:color="auto"/>
            </w:tcBorders>
          </w:tcPr>
          <w:p w14:paraId="7D7272E1" w14:textId="77777777" w:rsidR="000C258B" w:rsidRPr="001B2647" w:rsidRDefault="000C258B">
            <w:pPr>
              <w:pStyle w:val="ConsPlusNormal"/>
              <w:rPr>
                <w:rFonts w:ascii="Times New Roman" w:hAnsi="Times New Roman" w:cs="Times New Roman"/>
                <w:sz w:val="28"/>
                <w:szCs w:val="28"/>
              </w:rPr>
            </w:pPr>
          </w:p>
        </w:tc>
      </w:tr>
      <w:tr w:rsidR="000C258B" w:rsidRPr="001B2647" w14:paraId="69832DE8" w14:textId="77777777">
        <w:tblPrEx>
          <w:tblBorders>
            <w:insideH w:val="none" w:sz="0" w:space="0" w:color="auto"/>
          </w:tblBorders>
        </w:tblPrEx>
        <w:tc>
          <w:tcPr>
            <w:tcW w:w="533" w:type="dxa"/>
            <w:vMerge/>
            <w:tcBorders>
              <w:top w:val="nil"/>
              <w:bottom w:val="single" w:sz="4" w:space="0" w:color="auto"/>
            </w:tcBorders>
          </w:tcPr>
          <w:p w14:paraId="73538393"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65EB8BA5"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185932DA"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31009CFA"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7F92FD1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6D710730">
                <v:shape id="_x0000_i1141" alt="" style="width:106pt;height:34pt;mso-width-percent:0;mso-height-percent:0;mso-width-percent:0;mso-height-percent:0" coordsize="" o:spt="100" adj="0,,0" path="" filled="f" stroked="f">
                  <v:stroke joinstyle="miter"/>
                  <v:imagedata r:id="rId50" o:title="base_1_396875_32782"/>
                  <v:formulas/>
                  <v:path o:connecttype="segments"/>
                </v:shape>
              </w:pict>
            </w:r>
            <w:r w:rsidR="000C258B" w:rsidRPr="001B2647">
              <w:rPr>
                <w:rFonts w:ascii="Times New Roman" w:hAnsi="Times New Roman" w:cs="Times New Roman"/>
                <w:sz w:val="28"/>
                <w:szCs w:val="28"/>
              </w:rPr>
              <w:t>,</w:t>
            </w:r>
          </w:p>
        </w:tc>
        <w:tc>
          <w:tcPr>
            <w:tcW w:w="1018" w:type="dxa"/>
            <w:vMerge/>
            <w:tcBorders>
              <w:top w:val="nil"/>
              <w:bottom w:val="single" w:sz="4" w:space="0" w:color="auto"/>
            </w:tcBorders>
          </w:tcPr>
          <w:p w14:paraId="4504F04A" w14:textId="77777777" w:rsidR="000C258B" w:rsidRPr="001B2647" w:rsidRDefault="000C258B">
            <w:pPr>
              <w:rPr>
                <w:rFonts w:ascii="Times New Roman" w:hAnsi="Times New Roman" w:cs="Times New Roman"/>
                <w:sz w:val="28"/>
                <w:szCs w:val="28"/>
              </w:rPr>
            </w:pPr>
          </w:p>
        </w:tc>
      </w:tr>
      <w:tr w:rsidR="000C258B" w:rsidRPr="001B2647" w14:paraId="3BA082F2" w14:textId="77777777">
        <w:tc>
          <w:tcPr>
            <w:tcW w:w="533" w:type="dxa"/>
            <w:vMerge/>
            <w:tcBorders>
              <w:top w:val="nil"/>
              <w:bottom w:val="single" w:sz="4" w:space="0" w:color="auto"/>
            </w:tcBorders>
          </w:tcPr>
          <w:p w14:paraId="6885141E"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54619FE2"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403F8AE7"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60C085AD"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54D51BCF"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где:</w:t>
            </w:r>
          </w:p>
          <w:p w14:paraId="0E98A580"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П6j - значение показателя П6 j-го субъекта Российской Федерации за отчетный период, процентов,</w:t>
            </w:r>
          </w:p>
          <w:p w14:paraId="1111D60D"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П6max - наибольшая величина из всех значений показателя П6, которые были в субъектах Российской Федерации, за отчетный период, процентов.</w:t>
            </w:r>
          </w:p>
          <w:p w14:paraId="744D6D30"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Для субъектов Российской Федерации, у которых доля численности педагогических работников в общей численности работников образовательных организаций в субъекте Российской Федерации за отчетный период составляет 70 и более процентов значение показателя составляет 100 баллов.</w:t>
            </w:r>
          </w:p>
        </w:tc>
        <w:tc>
          <w:tcPr>
            <w:tcW w:w="1018" w:type="dxa"/>
            <w:vMerge/>
            <w:tcBorders>
              <w:top w:val="nil"/>
              <w:bottom w:val="single" w:sz="4" w:space="0" w:color="auto"/>
            </w:tcBorders>
          </w:tcPr>
          <w:p w14:paraId="5962BAAE" w14:textId="77777777" w:rsidR="000C258B" w:rsidRPr="001B2647" w:rsidRDefault="000C258B">
            <w:pPr>
              <w:rPr>
                <w:rFonts w:ascii="Times New Roman" w:hAnsi="Times New Roman" w:cs="Times New Roman"/>
                <w:sz w:val="28"/>
                <w:szCs w:val="28"/>
              </w:rPr>
            </w:pPr>
          </w:p>
        </w:tc>
      </w:tr>
      <w:tr w:rsidR="000C258B" w:rsidRPr="001B2647" w14:paraId="1FFEBC7A" w14:textId="77777777">
        <w:tc>
          <w:tcPr>
            <w:tcW w:w="533" w:type="dxa"/>
            <w:vMerge w:val="restart"/>
            <w:tcBorders>
              <w:top w:val="single" w:sz="4" w:space="0" w:color="auto"/>
              <w:bottom w:val="single" w:sz="4" w:space="0" w:color="auto"/>
            </w:tcBorders>
          </w:tcPr>
          <w:p w14:paraId="17CC60A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7</w:t>
            </w:r>
          </w:p>
        </w:tc>
        <w:tc>
          <w:tcPr>
            <w:tcW w:w="2041" w:type="dxa"/>
            <w:vMerge w:val="restart"/>
            <w:tcBorders>
              <w:top w:val="single" w:sz="4" w:space="0" w:color="auto"/>
              <w:bottom w:val="single" w:sz="4" w:space="0" w:color="auto"/>
            </w:tcBorders>
          </w:tcPr>
          <w:p w14:paraId="16A5696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Количество руководящих работников в расчете на 10 педагогических работников образовательных организаций в </w:t>
            </w:r>
            <w:r w:rsidRPr="001B2647">
              <w:rPr>
                <w:rFonts w:ascii="Times New Roman" w:hAnsi="Times New Roman" w:cs="Times New Roman"/>
                <w:sz w:val="28"/>
                <w:szCs w:val="28"/>
              </w:rPr>
              <w:lastRenderedPageBreak/>
              <w:t>субъекте Российской Федерации</w:t>
            </w:r>
          </w:p>
        </w:tc>
        <w:tc>
          <w:tcPr>
            <w:tcW w:w="902" w:type="dxa"/>
            <w:vMerge w:val="restart"/>
            <w:tcBorders>
              <w:top w:val="single" w:sz="4" w:space="0" w:color="auto"/>
              <w:bottom w:val="single" w:sz="4" w:space="0" w:color="auto"/>
            </w:tcBorders>
          </w:tcPr>
          <w:p w14:paraId="62C9296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чел.</w:t>
            </w:r>
          </w:p>
        </w:tc>
        <w:tc>
          <w:tcPr>
            <w:tcW w:w="1973" w:type="dxa"/>
            <w:vMerge w:val="restart"/>
            <w:tcBorders>
              <w:top w:val="single" w:sz="4" w:space="0" w:color="auto"/>
              <w:bottom w:val="single" w:sz="4" w:space="0" w:color="auto"/>
            </w:tcBorders>
          </w:tcPr>
          <w:p w14:paraId="5A46027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эффективность использования финансовых ресурсов, снижение административ</w:t>
            </w:r>
            <w:r w:rsidRPr="001B2647">
              <w:rPr>
                <w:rFonts w:ascii="Times New Roman" w:hAnsi="Times New Roman" w:cs="Times New Roman"/>
                <w:sz w:val="28"/>
                <w:szCs w:val="28"/>
              </w:rPr>
              <w:lastRenderedPageBreak/>
              <w:t>ной нагрузки на педагогических работников в субъекте Российской Федерации.</w:t>
            </w:r>
          </w:p>
        </w:tc>
        <w:tc>
          <w:tcPr>
            <w:tcW w:w="7880" w:type="dxa"/>
            <w:tcBorders>
              <w:top w:val="single" w:sz="4" w:space="0" w:color="auto"/>
              <w:bottom w:val="nil"/>
            </w:tcBorders>
          </w:tcPr>
          <w:p w14:paraId="4ADAB72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(П7) определяется по формуле:</w:t>
            </w:r>
          </w:p>
        </w:tc>
        <w:tc>
          <w:tcPr>
            <w:tcW w:w="1018" w:type="dxa"/>
            <w:vMerge w:val="restart"/>
            <w:tcBorders>
              <w:top w:val="single" w:sz="4" w:space="0" w:color="auto"/>
              <w:bottom w:val="single" w:sz="4" w:space="0" w:color="auto"/>
            </w:tcBorders>
          </w:tcPr>
          <w:p w14:paraId="43B2088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3961DE52" w14:textId="77777777">
        <w:tblPrEx>
          <w:tblBorders>
            <w:insideH w:val="none" w:sz="0" w:space="0" w:color="auto"/>
          </w:tblBorders>
        </w:tblPrEx>
        <w:tc>
          <w:tcPr>
            <w:tcW w:w="533" w:type="dxa"/>
            <w:vMerge/>
            <w:tcBorders>
              <w:top w:val="single" w:sz="4" w:space="0" w:color="auto"/>
              <w:bottom w:val="single" w:sz="4" w:space="0" w:color="auto"/>
            </w:tcBorders>
          </w:tcPr>
          <w:p w14:paraId="0A91511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3E09EC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B36D27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135DBBA"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6A3B51FF"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9"/>
                <w:sz w:val="28"/>
                <w:szCs w:val="28"/>
              </w:rPr>
              <w:pict w14:anchorId="2AE8AB0E">
                <v:shape id="_x0000_i1140" alt="" style="width:264pt;height:41pt;mso-width-percent:0;mso-height-percent:0;mso-width-percent:0;mso-height-percent:0" coordsize="" o:spt="100" adj="0,,0" path="" filled="f" stroked="f">
                  <v:stroke joinstyle="miter"/>
                  <v:imagedata r:id="rId51" o:title="base_1_396875_32783"/>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0C5A544" w14:textId="77777777" w:rsidR="000C258B" w:rsidRPr="001B2647" w:rsidRDefault="000C258B">
            <w:pPr>
              <w:rPr>
                <w:rFonts w:ascii="Times New Roman" w:hAnsi="Times New Roman" w:cs="Times New Roman"/>
                <w:sz w:val="28"/>
                <w:szCs w:val="28"/>
              </w:rPr>
            </w:pPr>
          </w:p>
        </w:tc>
      </w:tr>
      <w:tr w:rsidR="000C258B" w:rsidRPr="001B2647" w14:paraId="02D60C1C" w14:textId="77777777">
        <w:tblPrEx>
          <w:tblBorders>
            <w:insideH w:val="none" w:sz="0" w:space="0" w:color="auto"/>
          </w:tblBorders>
        </w:tblPrEx>
        <w:tc>
          <w:tcPr>
            <w:tcW w:w="533" w:type="dxa"/>
            <w:vMerge/>
            <w:tcBorders>
              <w:top w:val="single" w:sz="4" w:space="0" w:color="auto"/>
              <w:bottom w:val="single" w:sz="4" w:space="0" w:color="auto"/>
            </w:tcBorders>
          </w:tcPr>
          <w:p w14:paraId="7A9AC79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EE8661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4A25A73"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374C78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217EA3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A80841D" w14:textId="47B60D98"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рр</w:t>
            </w:r>
            <w:proofErr w:type="spellEnd"/>
            <w:r w:rsidRPr="001B2647">
              <w:rPr>
                <w:rFonts w:ascii="Times New Roman" w:hAnsi="Times New Roman" w:cs="Times New Roman"/>
                <w:sz w:val="28"/>
                <w:szCs w:val="28"/>
              </w:rPr>
              <w:t xml:space="preserve"> - средняя численность руководителей организаций, осуществляющих образовательную деятельность, списочного состава (государственные организации субъектов Российской </w:t>
            </w:r>
            <w:r w:rsidRPr="001B2647">
              <w:rPr>
                <w:rFonts w:ascii="Times New Roman" w:hAnsi="Times New Roman" w:cs="Times New Roman"/>
                <w:sz w:val="28"/>
                <w:szCs w:val="28"/>
              </w:rPr>
              <w:lastRenderedPageBreak/>
              <w:t>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3F59215B" w14:textId="289DEC90"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зр</w:t>
            </w:r>
            <w:proofErr w:type="spellEnd"/>
            <w:r w:rsidRPr="001B2647">
              <w:rPr>
                <w:rFonts w:ascii="Times New Roman" w:hAnsi="Times New Roman" w:cs="Times New Roman"/>
                <w:sz w:val="28"/>
                <w:szCs w:val="28"/>
              </w:rPr>
              <w:t xml:space="preserve"> - средняя численность заместителей руководителя, руководителей структурных подразделений и их заместителей организаций, осуществляющих образовательную деятельность,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59616B36" w14:textId="2128D718"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пдо</w:t>
            </w:r>
            <w:proofErr w:type="spellEnd"/>
            <w:r w:rsidRPr="001B2647">
              <w:rPr>
                <w:rFonts w:ascii="Times New Roman" w:hAnsi="Times New Roman" w:cs="Times New Roman"/>
                <w:sz w:val="28"/>
                <w:szCs w:val="28"/>
              </w:rPr>
              <w:t xml:space="preserve"> - средняя численность педагогических работников дошкольных 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095AD794" w14:textId="75FF44B8"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поо</w:t>
            </w:r>
            <w:proofErr w:type="spellEnd"/>
            <w:r w:rsidRPr="001B2647">
              <w:rPr>
                <w:rFonts w:ascii="Times New Roman" w:hAnsi="Times New Roman" w:cs="Times New Roman"/>
                <w:sz w:val="28"/>
                <w:szCs w:val="28"/>
              </w:rPr>
              <w:t xml:space="preserve"> - средняя численность педагогических работников общеобразовательных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7D0CFDE3" w14:textId="530DE240"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пдоп</w:t>
            </w:r>
            <w:proofErr w:type="spellEnd"/>
            <w:r w:rsidRPr="001B2647">
              <w:rPr>
                <w:rFonts w:ascii="Times New Roman" w:hAnsi="Times New Roman" w:cs="Times New Roman"/>
                <w:sz w:val="28"/>
                <w:szCs w:val="28"/>
              </w:rPr>
              <w:t xml:space="preserve"> - средняя численность педагогических работников </w:t>
            </w:r>
            <w:r w:rsidRPr="001B2647">
              <w:rPr>
                <w:rFonts w:ascii="Times New Roman" w:hAnsi="Times New Roman" w:cs="Times New Roman"/>
                <w:sz w:val="28"/>
                <w:szCs w:val="28"/>
              </w:rPr>
              <w:lastRenderedPageBreak/>
              <w:t>организаций дополнительного образования детей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7674E559" w14:textId="5A5EE74B"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пспо</w:t>
            </w:r>
            <w:proofErr w:type="spellEnd"/>
            <w:r w:rsidRPr="001B2647">
              <w:rPr>
                <w:rFonts w:ascii="Times New Roman" w:hAnsi="Times New Roman" w:cs="Times New Roman"/>
                <w:sz w:val="28"/>
                <w:szCs w:val="28"/>
              </w:rPr>
              <w:t xml:space="preserve"> - средняя численность педагогических работников профессиональных образовательных организаций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7D8F7925" w14:textId="6759945B"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пво</w:t>
            </w:r>
            <w:proofErr w:type="spellEnd"/>
            <w:r w:rsidRPr="001B2647">
              <w:rPr>
                <w:rFonts w:ascii="Times New Roman" w:hAnsi="Times New Roman" w:cs="Times New Roman"/>
                <w:sz w:val="28"/>
                <w:szCs w:val="28"/>
              </w:rPr>
              <w:t xml:space="preserve"> - средняя численность профессорско-преподавательского состава образовательных организаций высшего образования списочного состава (государственные организации субъектов Российской Федерации)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p w14:paraId="04277D5A" w14:textId="199DFD63"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пдпо</w:t>
            </w:r>
            <w:proofErr w:type="spellEnd"/>
            <w:r w:rsidRPr="001B2647">
              <w:rPr>
                <w:rFonts w:ascii="Times New Roman" w:hAnsi="Times New Roman" w:cs="Times New Roman"/>
                <w:sz w:val="28"/>
                <w:szCs w:val="28"/>
              </w:rPr>
              <w:t xml:space="preserve"> - средняя численность педагогических работников организаций дополнительного профессионального образования списочного состава (государственные организации субъектов Российской Федерации и муниципальные организации) за отчетный период (на основе данных формы федерального статистического наблюдения № ЗП-образование, источник данных - Федеральная служба государственной статистики), тыс. человек.</w:t>
            </w:r>
          </w:p>
        </w:tc>
        <w:tc>
          <w:tcPr>
            <w:tcW w:w="1018" w:type="dxa"/>
            <w:vMerge/>
            <w:tcBorders>
              <w:top w:val="single" w:sz="4" w:space="0" w:color="auto"/>
              <w:bottom w:val="single" w:sz="4" w:space="0" w:color="auto"/>
            </w:tcBorders>
          </w:tcPr>
          <w:p w14:paraId="7A009160" w14:textId="77777777" w:rsidR="000C258B" w:rsidRPr="001B2647" w:rsidRDefault="000C258B">
            <w:pPr>
              <w:rPr>
                <w:rFonts w:ascii="Times New Roman" w:hAnsi="Times New Roman" w:cs="Times New Roman"/>
                <w:sz w:val="28"/>
                <w:szCs w:val="28"/>
              </w:rPr>
            </w:pPr>
          </w:p>
        </w:tc>
      </w:tr>
      <w:tr w:rsidR="000C258B" w:rsidRPr="001B2647" w14:paraId="2F890E9B" w14:textId="77777777">
        <w:tblPrEx>
          <w:tblBorders>
            <w:insideH w:val="none" w:sz="0" w:space="0" w:color="auto"/>
          </w:tblBorders>
        </w:tblPrEx>
        <w:tc>
          <w:tcPr>
            <w:tcW w:w="533" w:type="dxa"/>
            <w:vMerge/>
            <w:tcBorders>
              <w:top w:val="single" w:sz="4" w:space="0" w:color="auto"/>
              <w:bottom w:val="single" w:sz="4" w:space="0" w:color="auto"/>
            </w:tcBorders>
          </w:tcPr>
          <w:p w14:paraId="689B47F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823C41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F277C0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8CDFD2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17658BB"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(К7) определяется по формуле:</w:t>
            </w:r>
          </w:p>
        </w:tc>
        <w:tc>
          <w:tcPr>
            <w:tcW w:w="1018" w:type="dxa"/>
            <w:vMerge/>
            <w:tcBorders>
              <w:top w:val="single" w:sz="4" w:space="0" w:color="auto"/>
              <w:bottom w:val="single" w:sz="4" w:space="0" w:color="auto"/>
            </w:tcBorders>
          </w:tcPr>
          <w:p w14:paraId="3436A5F2" w14:textId="77777777" w:rsidR="000C258B" w:rsidRPr="001B2647" w:rsidRDefault="000C258B">
            <w:pPr>
              <w:rPr>
                <w:rFonts w:ascii="Times New Roman" w:hAnsi="Times New Roman" w:cs="Times New Roman"/>
                <w:sz w:val="28"/>
                <w:szCs w:val="28"/>
              </w:rPr>
            </w:pPr>
          </w:p>
        </w:tc>
      </w:tr>
      <w:tr w:rsidR="000C258B" w:rsidRPr="001B2647" w14:paraId="0F5E3BCA" w14:textId="77777777">
        <w:tblPrEx>
          <w:tblBorders>
            <w:insideH w:val="none" w:sz="0" w:space="0" w:color="auto"/>
          </w:tblBorders>
        </w:tblPrEx>
        <w:tc>
          <w:tcPr>
            <w:tcW w:w="533" w:type="dxa"/>
            <w:vMerge/>
            <w:tcBorders>
              <w:top w:val="single" w:sz="4" w:space="0" w:color="auto"/>
              <w:bottom w:val="single" w:sz="4" w:space="0" w:color="auto"/>
            </w:tcBorders>
          </w:tcPr>
          <w:p w14:paraId="38021F8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48107C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5142B3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1CAD997"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2E0A2BF5"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5"/>
                <w:sz w:val="28"/>
                <w:szCs w:val="28"/>
              </w:rPr>
              <w:pict w14:anchorId="532CAA47">
                <v:shape id="_x0000_i1139" alt="" style="width:102pt;height:36pt;mso-width-percent:0;mso-height-percent:0;mso-width-percent:0;mso-height-percent:0" coordsize="" o:spt="100" adj="0,,0" path="" filled="f" stroked="f">
                  <v:stroke joinstyle="miter"/>
                  <v:imagedata r:id="rId52" o:title="base_1_396875_3278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7450F06" w14:textId="77777777" w:rsidR="000C258B" w:rsidRPr="001B2647" w:rsidRDefault="000C258B">
            <w:pPr>
              <w:rPr>
                <w:rFonts w:ascii="Times New Roman" w:hAnsi="Times New Roman" w:cs="Times New Roman"/>
                <w:sz w:val="28"/>
                <w:szCs w:val="28"/>
              </w:rPr>
            </w:pPr>
          </w:p>
        </w:tc>
      </w:tr>
      <w:tr w:rsidR="000C258B" w:rsidRPr="001B2647" w14:paraId="3A43973F" w14:textId="77777777">
        <w:tc>
          <w:tcPr>
            <w:tcW w:w="533" w:type="dxa"/>
            <w:vMerge/>
            <w:tcBorders>
              <w:top w:val="single" w:sz="4" w:space="0" w:color="auto"/>
              <w:bottom w:val="single" w:sz="4" w:space="0" w:color="auto"/>
            </w:tcBorders>
          </w:tcPr>
          <w:p w14:paraId="2D28695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25EB20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5DFCA6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56566F4"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4E2B87AE"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где:</w:t>
            </w:r>
          </w:p>
          <w:p w14:paraId="7701023D" w14:textId="119644B4"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П7mi№ - наименьшая величина из всех значений показателя П7, которые были в субъектах Российской Федерации, за отчетный период, чел.,</w:t>
            </w:r>
          </w:p>
          <w:p w14:paraId="7CBFCACE"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П7j - значение показателя П7 j-го субъекта Российской Федерации за отчетный период, чел.</w:t>
            </w:r>
          </w:p>
        </w:tc>
        <w:tc>
          <w:tcPr>
            <w:tcW w:w="1018" w:type="dxa"/>
            <w:vMerge/>
            <w:tcBorders>
              <w:top w:val="single" w:sz="4" w:space="0" w:color="auto"/>
              <w:bottom w:val="single" w:sz="4" w:space="0" w:color="auto"/>
            </w:tcBorders>
          </w:tcPr>
          <w:p w14:paraId="64D4295C" w14:textId="77777777" w:rsidR="000C258B" w:rsidRPr="001B2647" w:rsidRDefault="000C258B">
            <w:pPr>
              <w:rPr>
                <w:rFonts w:ascii="Times New Roman" w:hAnsi="Times New Roman" w:cs="Times New Roman"/>
                <w:sz w:val="28"/>
                <w:szCs w:val="28"/>
              </w:rPr>
            </w:pPr>
          </w:p>
        </w:tc>
      </w:tr>
      <w:tr w:rsidR="000C258B" w:rsidRPr="001B2647" w14:paraId="794BE043" w14:textId="77777777">
        <w:tc>
          <w:tcPr>
            <w:tcW w:w="533" w:type="dxa"/>
            <w:vMerge w:val="restart"/>
            <w:tcBorders>
              <w:top w:val="single" w:sz="4" w:space="0" w:color="auto"/>
              <w:bottom w:val="single" w:sz="4" w:space="0" w:color="auto"/>
            </w:tcBorders>
          </w:tcPr>
          <w:p w14:paraId="4E0E2A2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8</w:t>
            </w:r>
          </w:p>
        </w:tc>
        <w:tc>
          <w:tcPr>
            <w:tcW w:w="2041" w:type="dxa"/>
            <w:vMerge w:val="restart"/>
            <w:tcBorders>
              <w:top w:val="single" w:sz="4" w:space="0" w:color="auto"/>
              <w:bottom w:val="single" w:sz="4" w:space="0" w:color="auto"/>
            </w:tcBorders>
          </w:tcPr>
          <w:p w14:paraId="1073BA9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педагогических работников в возрасте до 35 лет в общей численности педагогических работников в субъекте Российской Федерации</w:t>
            </w:r>
          </w:p>
        </w:tc>
        <w:tc>
          <w:tcPr>
            <w:tcW w:w="902" w:type="dxa"/>
            <w:vMerge w:val="restart"/>
            <w:tcBorders>
              <w:top w:val="single" w:sz="4" w:space="0" w:color="auto"/>
              <w:bottom w:val="single" w:sz="4" w:space="0" w:color="auto"/>
            </w:tcBorders>
          </w:tcPr>
          <w:p w14:paraId="42CAE57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7CD1C43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рост кадровой обеспеченности системы образования, создание комфортных условий для работы педагогических работников в субъекте Российской Федерации.</w:t>
            </w:r>
          </w:p>
        </w:tc>
        <w:tc>
          <w:tcPr>
            <w:tcW w:w="7880" w:type="dxa"/>
            <w:tcBorders>
              <w:top w:val="single" w:sz="4" w:space="0" w:color="auto"/>
              <w:bottom w:val="nil"/>
            </w:tcBorders>
          </w:tcPr>
          <w:p w14:paraId="1660945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(П8) определяется по формуле:</w:t>
            </w:r>
          </w:p>
        </w:tc>
        <w:tc>
          <w:tcPr>
            <w:tcW w:w="1018" w:type="dxa"/>
            <w:vMerge w:val="restart"/>
            <w:tcBorders>
              <w:top w:val="single" w:sz="4" w:space="0" w:color="auto"/>
              <w:bottom w:val="single" w:sz="4" w:space="0" w:color="auto"/>
            </w:tcBorders>
          </w:tcPr>
          <w:p w14:paraId="1226E5D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383CD7CE" w14:textId="77777777">
        <w:tblPrEx>
          <w:tblBorders>
            <w:insideH w:val="none" w:sz="0" w:space="0" w:color="auto"/>
          </w:tblBorders>
        </w:tblPrEx>
        <w:tc>
          <w:tcPr>
            <w:tcW w:w="533" w:type="dxa"/>
            <w:vMerge/>
            <w:tcBorders>
              <w:top w:val="single" w:sz="4" w:space="0" w:color="auto"/>
              <w:bottom w:val="single" w:sz="4" w:space="0" w:color="auto"/>
            </w:tcBorders>
          </w:tcPr>
          <w:p w14:paraId="6EE759E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C7104F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6D7DF3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29BA510"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18182D5C"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8"/>
                <w:sz w:val="28"/>
                <w:szCs w:val="28"/>
              </w:rPr>
              <w:pict w14:anchorId="0A0ED7C5">
                <v:shape id="_x0000_i1138" alt="" style="width:238pt;height:40pt;mso-width-percent:0;mso-height-percent:0;mso-width-percent:0;mso-height-percent:0" coordsize="" o:spt="100" adj="0,,0" path="" filled="f" stroked="f">
                  <v:stroke joinstyle="miter"/>
                  <v:imagedata r:id="rId53" o:title="base_1_396875_32785"/>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290CE07" w14:textId="77777777" w:rsidR="000C258B" w:rsidRPr="001B2647" w:rsidRDefault="000C258B">
            <w:pPr>
              <w:rPr>
                <w:rFonts w:ascii="Times New Roman" w:hAnsi="Times New Roman" w:cs="Times New Roman"/>
                <w:sz w:val="28"/>
                <w:szCs w:val="28"/>
              </w:rPr>
            </w:pPr>
          </w:p>
        </w:tc>
      </w:tr>
      <w:tr w:rsidR="000C258B" w:rsidRPr="001B2647" w14:paraId="6F4E8751" w14:textId="77777777">
        <w:tblPrEx>
          <w:tblBorders>
            <w:insideH w:val="none" w:sz="0" w:space="0" w:color="auto"/>
          </w:tblBorders>
        </w:tblPrEx>
        <w:tc>
          <w:tcPr>
            <w:tcW w:w="533" w:type="dxa"/>
            <w:vMerge/>
            <w:tcBorders>
              <w:top w:val="single" w:sz="4" w:space="0" w:color="auto"/>
              <w:bottom w:val="single" w:sz="4" w:space="0" w:color="auto"/>
            </w:tcBorders>
          </w:tcPr>
          <w:p w14:paraId="112FDE0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46513A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4B08D9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435C20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D61B2B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8127325" w14:textId="59A4DB6B"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пдо35</w:t>
            </w:r>
            <w:r w:rsidRPr="001B2647">
              <w:rPr>
                <w:rFonts w:ascii="Times New Roman" w:hAnsi="Times New Roman" w:cs="Times New Roman"/>
                <w:sz w:val="28"/>
                <w:szCs w:val="28"/>
              </w:rPr>
              <w:t xml:space="preserve"> - численность педагогических работников дошкольных образовательных организаций списочного состава (государственные и муниципальные организации) в возрасте до 35 лет за отчетный период (на основе данных формы федерального статистического наблюдения № 85-К, источник данных - Федеральная служба государственной статистики), тыс. человек,</w:t>
            </w:r>
          </w:p>
          <w:p w14:paraId="66D829BB" w14:textId="3F05BA1D"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поо35</w:t>
            </w:r>
            <w:r w:rsidRPr="001B2647">
              <w:rPr>
                <w:rFonts w:ascii="Times New Roman" w:hAnsi="Times New Roman" w:cs="Times New Roman"/>
                <w:sz w:val="28"/>
                <w:szCs w:val="28"/>
              </w:rPr>
              <w:t xml:space="preserve"> - численность педагогических работников общеобразовательных организаций списочного состава (государственные и муниципальные организации) в возрасте до </w:t>
            </w:r>
            <w:r w:rsidRPr="001B2647">
              <w:rPr>
                <w:rFonts w:ascii="Times New Roman" w:hAnsi="Times New Roman" w:cs="Times New Roman"/>
                <w:sz w:val="28"/>
                <w:szCs w:val="28"/>
              </w:rPr>
              <w:lastRenderedPageBreak/>
              <w:t>35 лет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тыс. человек,</w:t>
            </w:r>
          </w:p>
          <w:p w14:paraId="0DC5DC3B" w14:textId="76F10711"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пдоп35</w:t>
            </w:r>
            <w:r w:rsidRPr="001B2647">
              <w:rPr>
                <w:rFonts w:ascii="Times New Roman" w:hAnsi="Times New Roman" w:cs="Times New Roman"/>
                <w:sz w:val="28"/>
                <w:szCs w:val="28"/>
              </w:rPr>
              <w:t xml:space="preserve"> - численность педагогических работников организаций дополнительного образования списочного состава (государственные и муниципальные организации) в возрасте до 35 лет за отчетный период (на основе данных формы федерального статистического наблюдения № 1-ДО, источник данных - Министерство просвещения Российской Федерации), тыс. человек,</w:t>
            </w:r>
          </w:p>
          <w:p w14:paraId="7A9E691F" w14:textId="492721B2"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пспо35</w:t>
            </w:r>
            <w:r w:rsidRPr="001B2647">
              <w:rPr>
                <w:rFonts w:ascii="Times New Roman" w:hAnsi="Times New Roman" w:cs="Times New Roman"/>
                <w:sz w:val="28"/>
                <w:szCs w:val="28"/>
              </w:rPr>
              <w:t xml:space="preserve"> - численность педагогических работников профессиональных образовательных организаций списочного состава (государственные и муниципальные организации) в возрасте до 35 лет за отчетный период (на основе данных формы федерального статистического наблюдения № СПО-1, источник данных - Министерство просвещения Российской Федерации), тыс. человек,</w:t>
            </w:r>
          </w:p>
          <w:p w14:paraId="2A33B21D" w14:textId="4B35FDDA"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пдо</w:t>
            </w:r>
            <w:proofErr w:type="spellEnd"/>
            <w:r w:rsidRPr="001B2647">
              <w:rPr>
                <w:rFonts w:ascii="Times New Roman" w:hAnsi="Times New Roman" w:cs="Times New Roman"/>
                <w:sz w:val="28"/>
                <w:szCs w:val="28"/>
              </w:rPr>
              <w:t xml:space="preserve"> - численность педагогических работников дошкольных образовательных организаций списочного состава (государственные и муниципальные организации) за отчетный период (на основе данных формы федерального статистического наблюдения № 85-К, источник данных - Федеральная служба государственной статистики), тыс. человек,</w:t>
            </w:r>
          </w:p>
          <w:p w14:paraId="1C44D316" w14:textId="669F36AB"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поо</w:t>
            </w:r>
            <w:proofErr w:type="spellEnd"/>
            <w:r w:rsidRPr="001B2647">
              <w:rPr>
                <w:rFonts w:ascii="Times New Roman" w:hAnsi="Times New Roman" w:cs="Times New Roman"/>
                <w:sz w:val="28"/>
                <w:szCs w:val="28"/>
              </w:rPr>
              <w:t xml:space="preserve"> - численность педагогических работников общеобразовательных организаций списочного состава (государственные и муниципальные организации) за отчетный период (на основе данных формы федерального статистического </w:t>
            </w:r>
            <w:r w:rsidRPr="001B2647">
              <w:rPr>
                <w:rFonts w:ascii="Times New Roman" w:hAnsi="Times New Roman" w:cs="Times New Roman"/>
                <w:sz w:val="28"/>
                <w:szCs w:val="28"/>
              </w:rPr>
              <w:lastRenderedPageBreak/>
              <w:t>наблюдения № ОО-1, источник данных - Министерство просвещения Российской Федерации), тыс. человек,</w:t>
            </w:r>
          </w:p>
          <w:p w14:paraId="1762B096" w14:textId="163A8775"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пдоп</w:t>
            </w:r>
            <w:proofErr w:type="spellEnd"/>
            <w:r w:rsidRPr="001B2647">
              <w:rPr>
                <w:rFonts w:ascii="Times New Roman" w:hAnsi="Times New Roman" w:cs="Times New Roman"/>
                <w:sz w:val="28"/>
                <w:szCs w:val="28"/>
              </w:rPr>
              <w:t xml:space="preserve"> - численность педагогических работников организаций дополнительного образования списочного состава (государственные и муниципальные организации) за отчетный период (на основе данных формы федерального статистического наблюдения № 1-ДО, источник данных - Министерство просвещения Российской Федерации), тыс. человек,</w:t>
            </w:r>
          </w:p>
          <w:p w14:paraId="401D29CF" w14:textId="53A32776"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пспо</w:t>
            </w:r>
            <w:proofErr w:type="spellEnd"/>
            <w:r w:rsidRPr="001B2647">
              <w:rPr>
                <w:rFonts w:ascii="Times New Roman" w:hAnsi="Times New Roman" w:cs="Times New Roman"/>
                <w:sz w:val="28"/>
                <w:szCs w:val="28"/>
              </w:rPr>
              <w:t xml:space="preserve"> - численность педагогических работников профессиональных образовательных организаций списочного состава (государственные и муниципальные организации) за отчетный период (на основе данных формы федерального статистического наблюдения № СПО-1, источник данных - Министерство просвещения Российской Федерации), тыс. человек.</w:t>
            </w:r>
          </w:p>
        </w:tc>
        <w:tc>
          <w:tcPr>
            <w:tcW w:w="1018" w:type="dxa"/>
            <w:vMerge/>
            <w:tcBorders>
              <w:top w:val="single" w:sz="4" w:space="0" w:color="auto"/>
              <w:bottom w:val="single" w:sz="4" w:space="0" w:color="auto"/>
            </w:tcBorders>
          </w:tcPr>
          <w:p w14:paraId="39D9B055" w14:textId="77777777" w:rsidR="000C258B" w:rsidRPr="001B2647" w:rsidRDefault="000C258B">
            <w:pPr>
              <w:rPr>
                <w:rFonts w:ascii="Times New Roman" w:hAnsi="Times New Roman" w:cs="Times New Roman"/>
                <w:sz w:val="28"/>
                <w:szCs w:val="28"/>
              </w:rPr>
            </w:pPr>
          </w:p>
        </w:tc>
      </w:tr>
      <w:tr w:rsidR="000C258B" w:rsidRPr="001B2647" w14:paraId="743DEFB2" w14:textId="77777777">
        <w:tblPrEx>
          <w:tblBorders>
            <w:insideH w:val="none" w:sz="0" w:space="0" w:color="auto"/>
          </w:tblBorders>
        </w:tblPrEx>
        <w:tc>
          <w:tcPr>
            <w:tcW w:w="533" w:type="dxa"/>
            <w:vMerge/>
            <w:tcBorders>
              <w:top w:val="single" w:sz="4" w:space="0" w:color="auto"/>
              <w:bottom w:val="single" w:sz="4" w:space="0" w:color="auto"/>
            </w:tcBorders>
          </w:tcPr>
          <w:p w14:paraId="32AA117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16D7A9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005DE8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C37E1A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6D8850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(К8) определяется по формуле:</w:t>
            </w:r>
          </w:p>
        </w:tc>
        <w:tc>
          <w:tcPr>
            <w:tcW w:w="1018" w:type="dxa"/>
            <w:vMerge/>
            <w:tcBorders>
              <w:top w:val="single" w:sz="4" w:space="0" w:color="auto"/>
              <w:bottom w:val="single" w:sz="4" w:space="0" w:color="auto"/>
            </w:tcBorders>
          </w:tcPr>
          <w:p w14:paraId="5B736030" w14:textId="77777777" w:rsidR="000C258B" w:rsidRPr="001B2647" w:rsidRDefault="000C258B">
            <w:pPr>
              <w:rPr>
                <w:rFonts w:ascii="Times New Roman" w:hAnsi="Times New Roman" w:cs="Times New Roman"/>
                <w:sz w:val="28"/>
                <w:szCs w:val="28"/>
              </w:rPr>
            </w:pPr>
          </w:p>
        </w:tc>
      </w:tr>
      <w:tr w:rsidR="000C258B" w:rsidRPr="001B2647" w14:paraId="0468EA7F" w14:textId="77777777">
        <w:tblPrEx>
          <w:tblBorders>
            <w:insideH w:val="none" w:sz="0" w:space="0" w:color="auto"/>
          </w:tblBorders>
        </w:tblPrEx>
        <w:tc>
          <w:tcPr>
            <w:tcW w:w="533" w:type="dxa"/>
            <w:vMerge/>
            <w:tcBorders>
              <w:top w:val="single" w:sz="4" w:space="0" w:color="auto"/>
              <w:bottom w:val="single" w:sz="4" w:space="0" w:color="auto"/>
            </w:tcBorders>
          </w:tcPr>
          <w:p w14:paraId="07216CD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8591A3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D50A7D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A430154"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1796A57F"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20FAF5F1">
                <v:shape id="_x0000_i1137" alt="" style="width:104pt;height:34pt;mso-width-percent:0;mso-height-percent:0;mso-width-percent:0;mso-height-percent:0" coordsize="" o:spt="100" adj="0,,0" path="" filled="f" stroked="f">
                  <v:stroke joinstyle="miter"/>
                  <v:imagedata r:id="rId54" o:title="base_1_396875_3278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957B289" w14:textId="77777777" w:rsidR="000C258B" w:rsidRPr="001B2647" w:rsidRDefault="000C258B">
            <w:pPr>
              <w:rPr>
                <w:rFonts w:ascii="Times New Roman" w:hAnsi="Times New Roman" w:cs="Times New Roman"/>
                <w:sz w:val="28"/>
                <w:szCs w:val="28"/>
              </w:rPr>
            </w:pPr>
          </w:p>
        </w:tc>
      </w:tr>
      <w:tr w:rsidR="000C258B" w:rsidRPr="001B2647" w14:paraId="3B8295B8" w14:textId="77777777">
        <w:tc>
          <w:tcPr>
            <w:tcW w:w="533" w:type="dxa"/>
            <w:vMerge/>
            <w:tcBorders>
              <w:top w:val="single" w:sz="4" w:space="0" w:color="auto"/>
              <w:bottom w:val="single" w:sz="4" w:space="0" w:color="auto"/>
            </w:tcBorders>
          </w:tcPr>
          <w:p w14:paraId="47F8AA8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9B202B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D1DDC0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D8EB3F5"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169ABFC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9BC263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П8j - значение показателя П8 j-го субъекта Российской Федерации за отчетный период, процентов,</w:t>
            </w:r>
          </w:p>
          <w:p w14:paraId="5212B53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П8max - наибольшая величина из всех значений показателя П8,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32BDEEE5" w14:textId="77777777" w:rsidR="000C258B" w:rsidRPr="001B2647" w:rsidRDefault="000C258B">
            <w:pPr>
              <w:rPr>
                <w:rFonts w:ascii="Times New Roman" w:hAnsi="Times New Roman" w:cs="Times New Roman"/>
                <w:sz w:val="28"/>
                <w:szCs w:val="28"/>
              </w:rPr>
            </w:pPr>
          </w:p>
        </w:tc>
      </w:tr>
      <w:tr w:rsidR="000C258B" w:rsidRPr="001B2647" w14:paraId="1119DBAD" w14:textId="77777777">
        <w:tc>
          <w:tcPr>
            <w:tcW w:w="533" w:type="dxa"/>
            <w:vMerge w:val="restart"/>
            <w:tcBorders>
              <w:top w:val="single" w:sz="4" w:space="0" w:color="auto"/>
              <w:bottom w:val="single" w:sz="4" w:space="0" w:color="auto"/>
            </w:tcBorders>
          </w:tcPr>
          <w:p w14:paraId="1BB6751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9</w:t>
            </w:r>
          </w:p>
        </w:tc>
        <w:tc>
          <w:tcPr>
            <w:tcW w:w="2041" w:type="dxa"/>
            <w:vMerge w:val="restart"/>
            <w:tcBorders>
              <w:top w:val="single" w:sz="4" w:space="0" w:color="auto"/>
              <w:bottom w:val="single" w:sz="4" w:space="0" w:color="auto"/>
            </w:tcBorders>
          </w:tcPr>
          <w:p w14:paraId="41B76EA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государственных услуг и функций в сфере образования, переведенных в электронный вид, в общем количестве государственных услуг и функций в сфере образования в субъекте Российской Федерации</w:t>
            </w:r>
          </w:p>
        </w:tc>
        <w:tc>
          <w:tcPr>
            <w:tcW w:w="902" w:type="dxa"/>
            <w:vMerge w:val="restart"/>
            <w:tcBorders>
              <w:top w:val="single" w:sz="4" w:space="0" w:color="auto"/>
              <w:bottom w:val="single" w:sz="4" w:space="0" w:color="auto"/>
            </w:tcBorders>
          </w:tcPr>
          <w:p w14:paraId="351D5224"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40E4F583" w14:textId="1EE6BF48"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«цифровой зрелости» системы образования в субъекте Российской Федерации.</w:t>
            </w:r>
          </w:p>
        </w:tc>
        <w:tc>
          <w:tcPr>
            <w:tcW w:w="7880" w:type="dxa"/>
            <w:tcBorders>
              <w:top w:val="single" w:sz="4" w:space="0" w:color="auto"/>
              <w:bottom w:val="nil"/>
            </w:tcBorders>
          </w:tcPr>
          <w:p w14:paraId="2AAB728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(П9) определяется по формуле:</w:t>
            </w:r>
          </w:p>
        </w:tc>
        <w:tc>
          <w:tcPr>
            <w:tcW w:w="1018" w:type="dxa"/>
            <w:vMerge w:val="restart"/>
            <w:tcBorders>
              <w:top w:val="single" w:sz="4" w:space="0" w:color="auto"/>
              <w:bottom w:val="single" w:sz="4" w:space="0" w:color="auto"/>
            </w:tcBorders>
          </w:tcPr>
          <w:p w14:paraId="0E55EAB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6FE67886" w14:textId="77777777">
        <w:tblPrEx>
          <w:tblBorders>
            <w:insideH w:val="none" w:sz="0" w:space="0" w:color="auto"/>
          </w:tblBorders>
        </w:tblPrEx>
        <w:tc>
          <w:tcPr>
            <w:tcW w:w="533" w:type="dxa"/>
            <w:vMerge/>
            <w:tcBorders>
              <w:top w:val="single" w:sz="4" w:space="0" w:color="auto"/>
              <w:bottom w:val="single" w:sz="4" w:space="0" w:color="auto"/>
            </w:tcBorders>
          </w:tcPr>
          <w:p w14:paraId="280D3EF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F3619C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9886F30"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21E7A9B"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66522AA7"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41"/>
                <w:sz w:val="28"/>
                <w:szCs w:val="28"/>
              </w:rPr>
              <w:pict w14:anchorId="1BF97677">
                <v:shape id="_x0000_i1136" alt="" style="width:182pt;height:53pt;mso-width-percent:0;mso-height-percent:0;mso-width-percent:0;mso-height-percent:0" coordsize="" o:spt="100" adj="0,,0" path="" filled="f" stroked="f">
                  <v:stroke joinstyle="miter"/>
                  <v:imagedata r:id="rId55" o:title="base_1_396875_32787"/>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93B3829" w14:textId="77777777" w:rsidR="000C258B" w:rsidRPr="001B2647" w:rsidRDefault="000C258B">
            <w:pPr>
              <w:rPr>
                <w:rFonts w:ascii="Times New Roman" w:hAnsi="Times New Roman" w:cs="Times New Roman"/>
                <w:sz w:val="28"/>
                <w:szCs w:val="28"/>
              </w:rPr>
            </w:pPr>
          </w:p>
        </w:tc>
      </w:tr>
      <w:tr w:rsidR="000C258B" w:rsidRPr="001B2647" w14:paraId="6883704B" w14:textId="77777777">
        <w:tblPrEx>
          <w:tblBorders>
            <w:insideH w:val="none" w:sz="0" w:space="0" w:color="auto"/>
          </w:tblBorders>
        </w:tblPrEx>
        <w:tc>
          <w:tcPr>
            <w:tcW w:w="533" w:type="dxa"/>
            <w:vMerge/>
            <w:tcBorders>
              <w:top w:val="single" w:sz="4" w:space="0" w:color="auto"/>
              <w:bottom w:val="single" w:sz="4" w:space="0" w:color="auto"/>
            </w:tcBorders>
          </w:tcPr>
          <w:p w14:paraId="77AAA1C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80DBEF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264CC7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00417C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81098D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FC43365"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У</w:t>
            </w:r>
            <w:r w:rsidRPr="001B2647">
              <w:rPr>
                <w:rFonts w:ascii="Times New Roman" w:hAnsi="Times New Roman" w:cs="Times New Roman"/>
                <w:sz w:val="28"/>
                <w:szCs w:val="28"/>
                <w:vertAlign w:val="subscript"/>
              </w:rPr>
              <w:t>эл</w:t>
            </w:r>
            <w:proofErr w:type="spellEnd"/>
            <w:r w:rsidRPr="001B2647">
              <w:rPr>
                <w:rFonts w:ascii="Times New Roman" w:hAnsi="Times New Roman" w:cs="Times New Roman"/>
                <w:sz w:val="28"/>
                <w:szCs w:val="28"/>
              </w:rPr>
              <w:t xml:space="preserve"> - количество услуг в сфере образования (аттестация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организация отдыха детей в каникулярное время; предоставление социальных выплат детям из многодетных семей, обучающимся в муниципальных общеобразовательных организациях и в частных общеобразовательных организациях, имеющих государственную аккредитацию, для обеспечения школьной формой либо заменяющим ее комплектом детской одежды для посещения школьных занятий и спортивной формой; прием и регистрация заявлений на обучение в образовательные организации, реализующие программы среднего профессионального образования; установление опеки, попечительства (в том числе предварительные опека и </w:t>
            </w:r>
            <w:r w:rsidRPr="001B2647">
              <w:rPr>
                <w:rFonts w:ascii="Times New Roman" w:hAnsi="Times New Roman" w:cs="Times New Roman"/>
                <w:sz w:val="28"/>
                <w:szCs w:val="28"/>
              </w:rPr>
              <w:lastRenderedPageBreak/>
              <w:t>попечительство), патроната, освобождение опекуна (попечителя) от исполнения им своих обязанностей; постановка на учет и направление детей в образовательные учреждения, реализующие образовательные программы дошкольного образования; запись на обучение по дополнительной общеобразовательной программе; прием заявлений о зачислении в государственные и муниципальные образовательные организации субъектов Российской Федерации, реализующие образовательные программы общего образования; предоставление информации о текущей успеваемости учащегося; запись на государственную итоговую аттестацию (ГИА); публикация результатов участников ГИА; проведение апелляции участников ГИА; запись на участие во всероссийской олимпиаде школьников), переведенных в электронный вид, за отчетный период (на основе данных мониторинговой системы Минпросвещения России, источник данных - Минпросвещения России), единиц,</w:t>
            </w:r>
          </w:p>
          <w:p w14:paraId="74F46183"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Ф</w:t>
            </w:r>
            <w:r w:rsidRPr="001B2647">
              <w:rPr>
                <w:rFonts w:ascii="Times New Roman" w:hAnsi="Times New Roman" w:cs="Times New Roman"/>
                <w:sz w:val="28"/>
                <w:szCs w:val="28"/>
                <w:vertAlign w:val="subscript"/>
              </w:rPr>
              <w:t>эл</w:t>
            </w:r>
            <w:proofErr w:type="spellEnd"/>
            <w:r w:rsidRPr="001B2647">
              <w:rPr>
                <w:rFonts w:ascii="Times New Roman" w:hAnsi="Times New Roman" w:cs="Times New Roman"/>
                <w:sz w:val="28"/>
                <w:szCs w:val="28"/>
              </w:rPr>
              <w:t xml:space="preserve"> - количество функций в сфере образования (учет контингента, в том числе его движения, учет кадров образовательных организаций, в том числе их движения, учет образовательных организаций, ведение электронного дневника и электронного журнала), переведенных в электронный вид в рамках введенных в эксплуатацию региональных информационных систем, за отчетный период (на основе данных мониторинговой системы Минпросвещения России, источник данных - Минпросвещения России), единиц,</w:t>
            </w:r>
          </w:p>
        </w:tc>
        <w:tc>
          <w:tcPr>
            <w:tcW w:w="1018" w:type="dxa"/>
            <w:vMerge/>
            <w:tcBorders>
              <w:top w:val="single" w:sz="4" w:space="0" w:color="auto"/>
              <w:bottom w:val="single" w:sz="4" w:space="0" w:color="auto"/>
            </w:tcBorders>
          </w:tcPr>
          <w:p w14:paraId="5E4DC4CA" w14:textId="77777777" w:rsidR="000C258B" w:rsidRPr="001B2647" w:rsidRDefault="000C258B">
            <w:pPr>
              <w:rPr>
                <w:rFonts w:ascii="Times New Roman" w:hAnsi="Times New Roman" w:cs="Times New Roman"/>
                <w:sz w:val="28"/>
                <w:szCs w:val="28"/>
              </w:rPr>
            </w:pPr>
          </w:p>
        </w:tc>
      </w:tr>
      <w:tr w:rsidR="000C258B" w:rsidRPr="001B2647" w14:paraId="74A6AE3E" w14:textId="77777777">
        <w:tblPrEx>
          <w:tblBorders>
            <w:insideH w:val="none" w:sz="0" w:space="0" w:color="auto"/>
          </w:tblBorders>
        </w:tblPrEx>
        <w:tc>
          <w:tcPr>
            <w:tcW w:w="533" w:type="dxa"/>
            <w:vMerge/>
            <w:tcBorders>
              <w:top w:val="single" w:sz="4" w:space="0" w:color="auto"/>
              <w:bottom w:val="single" w:sz="4" w:space="0" w:color="auto"/>
            </w:tcBorders>
          </w:tcPr>
          <w:p w14:paraId="1577D134"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0A1773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D66F263"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16D9A6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4C9447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(К9) определяется по формуле:</w:t>
            </w:r>
          </w:p>
        </w:tc>
        <w:tc>
          <w:tcPr>
            <w:tcW w:w="1018" w:type="dxa"/>
            <w:vMerge/>
            <w:tcBorders>
              <w:top w:val="single" w:sz="4" w:space="0" w:color="auto"/>
              <w:bottom w:val="single" w:sz="4" w:space="0" w:color="auto"/>
            </w:tcBorders>
          </w:tcPr>
          <w:p w14:paraId="4854B4BE" w14:textId="77777777" w:rsidR="000C258B" w:rsidRPr="001B2647" w:rsidRDefault="000C258B">
            <w:pPr>
              <w:rPr>
                <w:rFonts w:ascii="Times New Roman" w:hAnsi="Times New Roman" w:cs="Times New Roman"/>
                <w:sz w:val="28"/>
                <w:szCs w:val="28"/>
              </w:rPr>
            </w:pPr>
          </w:p>
        </w:tc>
      </w:tr>
      <w:tr w:rsidR="000C258B" w:rsidRPr="001B2647" w14:paraId="302D5F2D" w14:textId="77777777">
        <w:tblPrEx>
          <w:tblBorders>
            <w:insideH w:val="none" w:sz="0" w:space="0" w:color="auto"/>
          </w:tblBorders>
        </w:tblPrEx>
        <w:tc>
          <w:tcPr>
            <w:tcW w:w="533" w:type="dxa"/>
            <w:vMerge/>
            <w:tcBorders>
              <w:top w:val="single" w:sz="4" w:space="0" w:color="auto"/>
              <w:bottom w:val="single" w:sz="4" w:space="0" w:color="auto"/>
            </w:tcBorders>
          </w:tcPr>
          <w:p w14:paraId="39777CD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7FCB80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52D4E7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6282E94"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2E8FCDA4"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0C85E3BE">
                <v:shape id="_x0000_i1135" alt="" style="width:105pt;height:34pt;mso-width-percent:0;mso-height-percent:0;mso-width-percent:0;mso-height-percent:0" coordsize="" o:spt="100" adj="0,,0" path="" filled="f" stroked="f">
                  <v:stroke joinstyle="miter"/>
                  <v:imagedata r:id="rId56" o:title="base_1_396875_32788"/>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DD0D94E" w14:textId="77777777" w:rsidR="000C258B" w:rsidRPr="001B2647" w:rsidRDefault="000C258B">
            <w:pPr>
              <w:rPr>
                <w:rFonts w:ascii="Times New Roman" w:hAnsi="Times New Roman" w:cs="Times New Roman"/>
                <w:sz w:val="28"/>
                <w:szCs w:val="28"/>
              </w:rPr>
            </w:pPr>
          </w:p>
        </w:tc>
      </w:tr>
      <w:tr w:rsidR="000C258B" w:rsidRPr="001B2647" w14:paraId="2910260E" w14:textId="77777777">
        <w:tc>
          <w:tcPr>
            <w:tcW w:w="533" w:type="dxa"/>
            <w:vMerge/>
            <w:tcBorders>
              <w:top w:val="single" w:sz="4" w:space="0" w:color="auto"/>
              <w:bottom w:val="single" w:sz="4" w:space="0" w:color="auto"/>
            </w:tcBorders>
          </w:tcPr>
          <w:p w14:paraId="57A9130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C4B803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7823F7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ACA1D6F"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6D81DA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BF6E3C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П9j - значение показателя П9 j-го субъекта Российской Федерации за отчетный период, процентов,</w:t>
            </w:r>
          </w:p>
          <w:p w14:paraId="198D9ED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П9max - наибольшая величина из всех значений показателя П9,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69136B81" w14:textId="77777777" w:rsidR="000C258B" w:rsidRPr="001B2647" w:rsidRDefault="000C258B">
            <w:pPr>
              <w:rPr>
                <w:rFonts w:ascii="Times New Roman" w:hAnsi="Times New Roman" w:cs="Times New Roman"/>
                <w:sz w:val="28"/>
                <w:szCs w:val="28"/>
              </w:rPr>
            </w:pPr>
          </w:p>
        </w:tc>
      </w:tr>
      <w:tr w:rsidR="000C258B" w:rsidRPr="001B2647" w14:paraId="32A6EFDD" w14:textId="77777777">
        <w:tc>
          <w:tcPr>
            <w:tcW w:w="533" w:type="dxa"/>
            <w:vMerge w:val="restart"/>
            <w:tcBorders>
              <w:top w:val="single" w:sz="4" w:space="0" w:color="auto"/>
              <w:bottom w:val="single" w:sz="4" w:space="0" w:color="auto"/>
            </w:tcBorders>
          </w:tcPr>
          <w:p w14:paraId="6B90BA0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10</w:t>
            </w:r>
          </w:p>
        </w:tc>
        <w:tc>
          <w:tcPr>
            <w:tcW w:w="2041" w:type="dxa"/>
            <w:vMerge w:val="restart"/>
            <w:tcBorders>
              <w:top w:val="single" w:sz="4" w:space="0" w:color="auto"/>
              <w:bottom w:val="single" w:sz="4" w:space="0" w:color="auto"/>
            </w:tcBorders>
          </w:tcPr>
          <w:p w14:paraId="2A3DA1A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общеобразовательных организаций, использующих информационно-коммуникационную образовательную платформу в составе федеральной информационно-сервисной платформы ЦОС, в общем количестве </w:t>
            </w:r>
            <w:r w:rsidRPr="001B2647">
              <w:rPr>
                <w:rFonts w:ascii="Times New Roman" w:hAnsi="Times New Roman" w:cs="Times New Roman"/>
                <w:sz w:val="28"/>
                <w:szCs w:val="28"/>
              </w:rPr>
              <w:lastRenderedPageBreak/>
              <w:t>общеобразовательных организаций в субъекте Российской Федерации</w:t>
            </w:r>
          </w:p>
        </w:tc>
        <w:tc>
          <w:tcPr>
            <w:tcW w:w="902" w:type="dxa"/>
            <w:vMerge w:val="restart"/>
            <w:tcBorders>
              <w:top w:val="single" w:sz="4" w:space="0" w:color="auto"/>
              <w:bottom w:val="single" w:sz="4" w:space="0" w:color="auto"/>
            </w:tcBorders>
          </w:tcPr>
          <w:p w14:paraId="196FF22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nil"/>
            </w:tcBorders>
          </w:tcPr>
          <w:p w14:paraId="76AA1550" w14:textId="6B82C72B"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«цифровой зрелости» системы образования в субъекте Российской Федерации</w:t>
            </w:r>
          </w:p>
        </w:tc>
        <w:tc>
          <w:tcPr>
            <w:tcW w:w="7880" w:type="dxa"/>
            <w:tcBorders>
              <w:top w:val="single" w:sz="4" w:space="0" w:color="auto"/>
              <w:bottom w:val="nil"/>
            </w:tcBorders>
          </w:tcPr>
          <w:p w14:paraId="7600990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(П10) определяется по формуле:</w:t>
            </w:r>
          </w:p>
        </w:tc>
        <w:tc>
          <w:tcPr>
            <w:tcW w:w="1018" w:type="dxa"/>
            <w:vMerge w:val="restart"/>
            <w:tcBorders>
              <w:top w:val="single" w:sz="4" w:space="0" w:color="auto"/>
              <w:bottom w:val="single" w:sz="4" w:space="0" w:color="auto"/>
            </w:tcBorders>
          </w:tcPr>
          <w:p w14:paraId="0FFB318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63A2A565" w14:textId="77777777">
        <w:tblPrEx>
          <w:tblBorders>
            <w:insideH w:val="none" w:sz="0" w:space="0" w:color="auto"/>
          </w:tblBorders>
        </w:tblPrEx>
        <w:tc>
          <w:tcPr>
            <w:tcW w:w="533" w:type="dxa"/>
            <w:vMerge/>
            <w:tcBorders>
              <w:top w:val="single" w:sz="4" w:space="0" w:color="auto"/>
              <w:bottom w:val="single" w:sz="4" w:space="0" w:color="auto"/>
            </w:tcBorders>
          </w:tcPr>
          <w:p w14:paraId="494CCE7F"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29AB67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457461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43284C5A"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7C05DF6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06851585">
                <v:shape id="_x0000_i1134" alt="" style="width:100pt;height:34pt;mso-width-percent:0;mso-height-percent:0;mso-width-percent:0;mso-height-percent:0" coordsize="" o:spt="100" adj="0,,0" path="" filled="f" stroked="f">
                  <v:stroke joinstyle="miter"/>
                  <v:imagedata r:id="rId57" o:title="base_1_396875_32789"/>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859446C" w14:textId="77777777" w:rsidR="000C258B" w:rsidRPr="001B2647" w:rsidRDefault="000C258B">
            <w:pPr>
              <w:rPr>
                <w:rFonts w:ascii="Times New Roman" w:hAnsi="Times New Roman" w:cs="Times New Roman"/>
                <w:sz w:val="28"/>
                <w:szCs w:val="28"/>
              </w:rPr>
            </w:pPr>
          </w:p>
        </w:tc>
      </w:tr>
      <w:tr w:rsidR="000C258B" w:rsidRPr="001B2647" w14:paraId="55AD48E0" w14:textId="77777777">
        <w:tblPrEx>
          <w:tblBorders>
            <w:insideH w:val="none" w:sz="0" w:space="0" w:color="auto"/>
          </w:tblBorders>
        </w:tblPrEx>
        <w:trPr>
          <w:trHeight w:val="507"/>
        </w:trPr>
        <w:tc>
          <w:tcPr>
            <w:tcW w:w="533" w:type="dxa"/>
            <w:vMerge/>
            <w:tcBorders>
              <w:top w:val="single" w:sz="4" w:space="0" w:color="auto"/>
              <w:bottom w:val="single" w:sz="4" w:space="0" w:color="auto"/>
            </w:tcBorders>
          </w:tcPr>
          <w:p w14:paraId="71AFFC7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774525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487C4F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379C577A" w14:textId="77777777" w:rsidR="000C258B" w:rsidRPr="001B2647" w:rsidRDefault="000C258B">
            <w:pPr>
              <w:rPr>
                <w:rFonts w:ascii="Times New Roman" w:hAnsi="Times New Roman" w:cs="Times New Roman"/>
                <w:sz w:val="28"/>
                <w:szCs w:val="28"/>
              </w:rPr>
            </w:pPr>
          </w:p>
        </w:tc>
        <w:tc>
          <w:tcPr>
            <w:tcW w:w="7880" w:type="dxa"/>
            <w:vMerge w:val="restart"/>
            <w:tcBorders>
              <w:top w:val="nil"/>
              <w:bottom w:val="nil"/>
            </w:tcBorders>
          </w:tcPr>
          <w:p w14:paraId="03D4C70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4E50E80" w14:textId="61E1850F"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Ш</w:t>
            </w:r>
            <w:r w:rsidRPr="001B2647">
              <w:rPr>
                <w:rFonts w:ascii="Times New Roman" w:hAnsi="Times New Roman" w:cs="Times New Roman"/>
                <w:sz w:val="28"/>
                <w:szCs w:val="28"/>
                <w:vertAlign w:val="subscript"/>
              </w:rPr>
              <w:t>с</w:t>
            </w:r>
            <w:proofErr w:type="spellEnd"/>
            <w:r w:rsidRPr="001B2647">
              <w:rPr>
                <w:rFonts w:ascii="Times New Roman" w:hAnsi="Times New Roman" w:cs="Times New Roman"/>
                <w:sz w:val="28"/>
                <w:szCs w:val="28"/>
              </w:rPr>
              <w:t xml:space="preserve"> - количество общеобразовательных организаций (государственные и муниципальные организации), использующих информационно-коммуникационную образовательную платформу в составе федеральной информационно-сервисной платформы ЦОС, за отчетный период (на основе данных информационно-коммуникационной образовательной платформы «</w:t>
            </w:r>
            <w:proofErr w:type="spellStart"/>
            <w:r w:rsidRPr="001B2647">
              <w:rPr>
                <w:rFonts w:ascii="Times New Roman" w:hAnsi="Times New Roman" w:cs="Times New Roman"/>
                <w:sz w:val="28"/>
                <w:szCs w:val="28"/>
              </w:rPr>
              <w:t>Сферум</w:t>
            </w:r>
            <w:proofErr w:type="spellEnd"/>
            <w:r w:rsidRPr="001B2647">
              <w:rPr>
                <w:rFonts w:ascii="Times New Roman" w:hAnsi="Times New Roman" w:cs="Times New Roman"/>
                <w:sz w:val="28"/>
                <w:szCs w:val="28"/>
              </w:rPr>
              <w:t>», источник данных - Минпросвещения России), единиц,</w:t>
            </w:r>
          </w:p>
          <w:p w14:paraId="3269F0A2" w14:textId="342905E0"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Ш - количество общеобразовательных организаций (государственные и муниципальные организации) в субъекте Российской Федерации за отчетный период (на основе данных формы федерального статистического наблюдения № ОО-1, источник данных - Министерство просвещения Российской </w:t>
            </w:r>
            <w:r w:rsidRPr="001B2647">
              <w:rPr>
                <w:rFonts w:ascii="Times New Roman" w:hAnsi="Times New Roman" w:cs="Times New Roman"/>
                <w:sz w:val="28"/>
                <w:szCs w:val="28"/>
              </w:rPr>
              <w:lastRenderedPageBreak/>
              <w:t>Федерации), единиц.</w:t>
            </w:r>
          </w:p>
        </w:tc>
        <w:tc>
          <w:tcPr>
            <w:tcW w:w="1018" w:type="dxa"/>
            <w:vMerge/>
            <w:tcBorders>
              <w:top w:val="single" w:sz="4" w:space="0" w:color="auto"/>
              <w:bottom w:val="single" w:sz="4" w:space="0" w:color="auto"/>
            </w:tcBorders>
          </w:tcPr>
          <w:p w14:paraId="2541502B" w14:textId="77777777" w:rsidR="000C258B" w:rsidRPr="001B2647" w:rsidRDefault="000C258B">
            <w:pPr>
              <w:rPr>
                <w:rFonts w:ascii="Times New Roman" w:hAnsi="Times New Roman" w:cs="Times New Roman"/>
                <w:sz w:val="28"/>
                <w:szCs w:val="28"/>
              </w:rPr>
            </w:pPr>
          </w:p>
        </w:tc>
      </w:tr>
      <w:tr w:rsidR="000C258B" w:rsidRPr="001B2647" w14:paraId="50D36A86" w14:textId="77777777">
        <w:tblPrEx>
          <w:tblBorders>
            <w:insideH w:val="none" w:sz="0" w:space="0" w:color="auto"/>
          </w:tblBorders>
        </w:tblPrEx>
        <w:trPr>
          <w:trHeight w:val="507"/>
        </w:trPr>
        <w:tc>
          <w:tcPr>
            <w:tcW w:w="533" w:type="dxa"/>
            <w:vMerge/>
            <w:tcBorders>
              <w:top w:val="single" w:sz="4" w:space="0" w:color="auto"/>
              <w:bottom w:val="single" w:sz="4" w:space="0" w:color="auto"/>
            </w:tcBorders>
          </w:tcPr>
          <w:p w14:paraId="73D1AF9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E4AE5A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A5882B2" w14:textId="77777777" w:rsidR="000C258B" w:rsidRPr="001B2647" w:rsidRDefault="000C258B">
            <w:pPr>
              <w:rPr>
                <w:rFonts w:ascii="Times New Roman" w:hAnsi="Times New Roman" w:cs="Times New Roman"/>
                <w:sz w:val="28"/>
                <w:szCs w:val="28"/>
              </w:rPr>
            </w:pPr>
          </w:p>
        </w:tc>
        <w:tc>
          <w:tcPr>
            <w:tcW w:w="1973" w:type="dxa"/>
            <w:vMerge w:val="restart"/>
            <w:tcBorders>
              <w:top w:val="nil"/>
              <w:bottom w:val="single" w:sz="4" w:space="0" w:color="auto"/>
            </w:tcBorders>
          </w:tcPr>
          <w:p w14:paraId="209AB06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формируется начиная с 1 квартала 2022 года.</w:t>
            </w:r>
          </w:p>
        </w:tc>
        <w:tc>
          <w:tcPr>
            <w:tcW w:w="7880" w:type="dxa"/>
            <w:vMerge/>
            <w:tcBorders>
              <w:top w:val="nil"/>
              <w:bottom w:val="nil"/>
            </w:tcBorders>
          </w:tcPr>
          <w:p w14:paraId="696DE257" w14:textId="77777777" w:rsidR="000C258B" w:rsidRPr="001B2647" w:rsidRDefault="000C258B">
            <w:pPr>
              <w:rPr>
                <w:rFonts w:ascii="Times New Roman" w:hAnsi="Times New Roman" w:cs="Times New Roman"/>
                <w:sz w:val="28"/>
                <w:szCs w:val="28"/>
              </w:rPr>
            </w:pPr>
          </w:p>
        </w:tc>
        <w:tc>
          <w:tcPr>
            <w:tcW w:w="1018" w:type="dxa"/>
            <w:vMerge/>
            <w:tcBorders>
              <w:top w:val="single" w:sz="4" w:space="0" w:color="auto"/>
              <w:bottom w:val="single" w:sz="4" w:space="0" w:color="auto"/>
            </w:tcBorders>
          </w:tcPr>
          <w:p w14:paraId="379100AB" w14:textId="77777777" w:rsidR="000C258B" w:rsidRPr="001B2647" w:rsidRDefault="000C258B">
            <w:pPr>
              <w:rPr>
                <w:rFonts w:ascii="Times New Roman" w:hAnsi="Times New Roman" w:cs="Times New Roman"/>
                <w:sz w:val="28"/>
                <w:szCs w:val="28"/>
              </w:rPr>
            </w:pPr>
          </w:p>
        </w:tc>
      </w:tr>
      <w:tr w:rsidR="000C258B" w:rsidRPr="001B2647" w14:paraId="3EE792D5" w14:textId="77777777">
        <w:tblPrEx>
          <w:tblBorders>
            <w:insideH w:val="none" w:sz="0" w:space="0" w:color="auto"/>
          </w:tblBorders>
        </w:tblPrEx>
        <w:tc>
          <w:tcPr>
            <w:tcW w:w="533" w:type="dxa"/>
            <w:vMerge/>
            <w:tcBorders>
              <w:top w:val="single" w:sz="4" w:space="0" w:color="auto"/>
              <w:bottom w:val="single" w:sz="4" w:space="0" w:color="auto"/>
            </w:tcBorders>
          </w:tcPr>
          <w:p w14:paraId="59AA7EA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CCAB78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7F043A4"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275F8CA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7A46EC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(К10) определяется по формуле:</w:t>
            </w:r>
          </w:p>
        </w:tc>
        <w:tc>
          <w:tcPr>
            <w:tcW w:w="1018" w:type="dxa"/>
            <w:vMerge/>
            <w:tcBorders>
              <w:top w:val="single" w:sz="4" w:space="0" w:color="auto"/>
              <w:bottom w:val="single" w:sz="4" w:space="0" w:color="auto"/>
            </w:tcBorders>
          </w:tcPr>
          <w:p w14:paraId="1A3A053C" w14:textId="77777777" w:rsidR="000C258B" w:rsidRPr="001B2647" w:rsidRDefault="000C258B">
            <w:pPr>
              <w:rPr>
                <w:rFonts w:ascii="Times New Roman" w:hAnsi="Times New Roman" w:cs="Times New Roman"/>
                <w:sz w:val="28"/>
                <w:szCs w:val="28"/>
              </w:rPr>
            </w:pPr>
          </w:p>
        </w:tc>
      </w:tr>
      <w:tr w:rsidR="000C258B" w:rsidRPr="001B2647" w14:paraId="19A9BF4E" w14:textId="77777777">
        <w:tblPrEx>
          <w:tblBorders>
            <w:insideH w:val="none" w:sz="0" w:space="0" w:color="auto"/>
          </w:tblBorders>
        </w:tblPrEx>
        <w:tc>
          <w:tcPr>
            <w:tcW w:w="533" w:type="dxa"/>
            <w:vMerge/>
            <w:tcBorders>
              <w:top w:val="single" w:sz="4" w:space="0" w:color="auto"/>
              <w:bottom w:val="single" w:sz="4" w:space="0" w:color="auto"/>
            </w:tcBorders>
          </w:tcPr>
          <w:p w14:paraId="54F8CC8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7CAEDA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F0CB3C7"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5559C065"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6F36BA21"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55479D3D">
                <v:shape id="_x0000_i1133" alt="" style="width:116pt;height:34pt;mso-width-percent:0;mso-height-percent:0;mso-width-percent:0;mso-height-percent:0" coordsize="" o:spt="100" adj="0,,0" path="" filled="f" stroked="f">
                  <v:stroke joinstyle="miter"/>
                  <v:imagedata r:id="rId58" o:title="base_1_396875_32790"/>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18F8338" w14:textId="77777777" w:rsidR="000C258B" w:rsidRPr="001B2647" w:rsidRDefault="000C258B">
            <w:pPr>
              <w:rPr>
                <w:rFonts w:ascii="Times New Roman" w:hAnsi="Times New Roman" w:cs="Times New Roman"/>
                <w:sz w:val="28"/>
                <w:szCs w:val="28"/>
              </w:rPr>
            </w:pPr>
          </w:p>
        </w:tc>
      </w:tr>
      <w:tr w:rsidR="000C258B" w:rsidRPr="001B2647" w14:paraId="2FCD79F4" w14:textId="77777777">
        <w:tc>
          <w:tcPr>
            <w:tcW w:w="533" w:type="dxa"/>
            <w:vMerge/>
            <w:tcBorders>
              <w:top w:val="single" w:sz="4" w:space="0" w:color="auto"/>
              <w:bottom w:val="single" w:sz="4" w:space="0" w:color="auto"/>
            </w:tcBorders>
          </w:tcPr>
          <w:p w14:paraId="201CE38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F50D9B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BBCA250"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7EAB9B52"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187284D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7C5EDCE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П10j - значение показателя П10 j-го субъекта Российской Федерации за отчетный период, процентов,</w:t>
            </w:r>
          </w:p>
          <w:p w14:paraId="5E4CAD7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П10max - наибольшая величина из всех значений показателя П10,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3EA735F3" w14:textId="77777777" w:rsidR="000C258B" w:rsidRPr="001B2647" w:rsidRDefault="000C258B">
            <w:pPr>
              <w:rPr>
                <w:rFonts w:ascii="Times New Roman" w:hAnsi="Times New Roman" w:cs="Times New Roman"/>
                <w:sz w:val="28"/>
                <w:szCs w:val="28"/>
              </w:rPr>
            </w:pPr>
          </w:p>
        </w:tc>
      </w:tr>
      <w:tr w:rsidR="000C258B" w:rsidRPr="001B2647" w14:paraId="5EC39532" w14:textId="77777777">
        <w:tc>
          <w:tcPr>
            <w:tcW w:w="533" w:type="dxa"/>
            <w:vMerge w:val="restart"/>
            <w:tcBorders>
              <w:top w:val="single" w:sz="4" w:space="0" w:color="auto"/>
              <w:bottom w:val="single" w:sz="4" w:space="0" w:color="auto"/>
            </w:tcBorders>
          </w:tcPr>
          <w:p w14:paraId="78CC54D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11</w:t>
            </w:r>
          </w:p>
        </w:tc>
        <w:tc>
          <w:tcPr>
            <w:tcW w:w="2041" w:type="dxa"/>
            <w:vMerge w:val="restart"/>
            <w:tcBorders>
              <w:top w:val="single" w:sz="4" w:space="0" w:color="auto"/>
              <w:bottom w:val="single" w:sz="4" w:space="0" w:color="auto"/>
            </w:tcBorders>
          </w:tcPr>
          <w:p w14:paraId="51DF95B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Численность обучающихся по адаптированным основным образовательным программам начального общего, основного общего и среднего общего </w:t>
            </w:r>
            <w:r w:rsidRPr="001B2647">
              <w:rPr>
                <w:rFonts w:ascii="Times New Roman" w:hAnsi="Times New Roman" w:cs="Times New Roman"/>
                <w:sz w:val="28"/>
                <w:szCs w:val="28"/>
              </w:rPr>
              <w:lastRenderedPageBreak/>
              <w:t>образования в расчете на 1 учителя-дефектолога, учителя-логопеда</w:t>
            </w:r>
          </w:p>
        </w:tc>
        <w:tc>
          <w:tcPr>
            <w:tcW w:w="902" w:type="dxa"/>
            <w:vMerge w:val="restart"/>
            <w:tcBorders>
              <w:top w:val="single" w:sz="4" w:space="0" w:color="auto"/>
              <w:bottom w:val="single" w:sz="4" w:space="0" w:color="auto"/>
            </w:tcBorders>
          </w:tcPr>
          <w:p w14:paraId="097F96F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чел.</w:t>
            </w:r>
          </w:p>
        </w:tc>
        <w:tc>
          <w:tcPr>
            <w:tcW w:w="1973" w:type="dxa"/>
            <w:vMerge w:val="restart"/>
            <w:tcBorders>
              <w:top w:val="single" w:sz="4" w:space="0" w:color="auto"/>
              <w:bottom w:val="single" w:sz="4" w:space="0" w:color="auto"/>
            </w:tcBorders>
          </w:tcPr>
          <w:p w14:paraId="7ECFB43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создание условий для образования обучающихся с ограниченными возможностями здоровья, рост кадровой обеспеченност</w:t>
            </w:r>
            <w:r w:rsidRPr="001B2647">
              <w:rPr>
                <w:rFonts w:ascii="Times New Roman" w:hAnsi="Times New Roman" w:cs="Times New Roman"/>
                <w:sz w:val="28"/>
                <w:szCs w:val="28"/>
              </w:rPr>
              <w:lastRenderedPageBreak/>
              <w:t>и образования обучающихся с ограниченными возможностями здоровья в субъекте Российской Федерации.</w:t>
            </w:r>
          </w:p>
        </w:tc>
        <w:tc>
          <w:tcPr>
            <w:tcW w:w="7880" w:type="dxa"/>
            <w:tcBorders>
              <w:top w:val="single" w:sz="4" w:space="0" w:color="auto"/>
              <w:bottom w:val="nil"/>
            </w:tcBorders>
          </w:tcPr>
          <w:p w14:paraId="014148B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(П11) определяется по формуле:</w:t>
            </w:r>
          </w:p>
        </w:tc>
        <w:tc>
          <w:tcPr>
            <w:tcW w:w="1018" w:type="dxa"/>
            <w:vMerge w:val="restart"/>
            <w:tcBorders>
              <w:top w:val="single" w:sz="4" w:space="0" w:color="auto"/>
              <w:bottom w:val="single" w:sz="4" w:space="0" w:color="auto"/>
            </w:tcBorders>
          </w:tcPr>
          <w:p w14:paraId="408F913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44F01BD2" w14:textId="77777777">
        <w:tblPrEx>
          <w:tblBorders>
            <w:insideH w:val="none" w:sz="0" w:space="0" w:color="auto"/>
          </w:tblBorders>
        </w:tblPrEx>
        <w:tc>
          <w:tcPr>
            <w:tcW w:w="533" w:type="dxa"/>
            <w:vMerge/>
            <w:tcBorders>
              <w:top w:val="single" w:sz="4" w:space="0" w:color="auto"/>
              <w:bottom w:val="single" w:sz="4" w:space="0" w:color="auto"/>
            </w:tcBorders>
          </w:tcPr>
          <w:p w14:paraId="103F81C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F623DE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6EDB0D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7A7087F"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2DFDAD6E"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9"/>
                <w:sz w:val="28"/>
                <w:szCs w:val="28"/>
              </w:rPr>
              <w:pict w14:anchorId="54C65EBC">
                <v:shape id="_x0000_i1132" alt="" style="width:145pt;height:41pt;mso-width-percent:0;mso-height-percent:0;mso-width-percent:0;mso-height-percent:0" coordsize="" o:spt="100" adj="0,,0" path="" filled="f" stroked="f">
                  <v:stroke joinstyle="miter"/>
                  <v:imagedata r:id="rId59" o:title="base_1_396875_32791"/>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7F31EC3" w14:textId="77777777" w:rsidR="000C258B" w:rsidRPr="001B2647" w:rsidRDefault="000C258B">
            <w:pPr>
              <w:rPr>
                <w:rFonts w:ascii="Times New Roman" w:hAnsi="Times New Roman" w:cs="Times New Roman"/>
                <w:sz w:val="28"/>
                <w:szCs w:val="28"/>
              </w:rPr>
            </w:pPr>
          </w:p>
        </w:tc>
      </w:tr>
      <w:tr w:rsidR="000C258B" w:rsidRPr="001B2647" w14:paraId="552F05CA" w14:textId="77777777">
        <w:tblPrEx>
          <w:tblBorders>
            <w:insideH w:val="none" w:sz="0" w:space="0" w:color="auto"/>
          </w:tblBorders>
        </w:tblPrEx>
        <w:tc>
          <w:tcPr>
            <w:tcW w:w="533" w:type="dxa"/>
            <w:vMerge/>
            <w:tcBorders>
              <w:top w:val="single" w:sz="4" w:space="0" w:color="auto"/>
              <w:bottom w:val="single" w:sz="4" w:space="0" w:color="auto"/>
            </w:tcBorders>
          </w:tcPr>
          <w:p w14:paraId="4A68203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7A9423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35DF61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6B6E6C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1C1893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8B9B9AE" w14:textId="57A5910C"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ан</w:t>
            </w:r>
            <w:r w:rsidRPr="001B2647">
              <w:rPr>
                <w:rFonts w:ascii="Times New Roman" w:hAnsi="Times New Roman" w:cs="Times New Roman"/>
                <w:sz w:val="28"/>
                <w:szCs w:val="28"/>
              </w:rPr>
              <w:t xml:space="preserve"> - численность обучающихся по адаптированным образовательным программам начального общего образования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тыс. человек,</w:t>
            </w:r>
          </w:p>
          <w:p w14:paraId="4815129D" w14:textId="591F114D"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ао</w:t>
            </w:r>
            <w:proofErr w:type="spellEnd"/>
            <w:r w:rsidRPr="001B2647">
              <w:rPr>
                <w:rFonts w:ascii="Times New Roman" w:hAnsi="Times New Roman" w:cs="Times New Roman"/>
                <w:sz w:val="28"/>
                <w:szCs w:val="28"/>
              </w:rPr>
              <w:t xml:space="preserve"> - численность обучающихся по адаптированным </w:t>
            </w:r>
            <w:r w:rsidRPr="001B2647">
              <w:rPr>
                <w:rFonts w:ascii="Times New Roman" w:hAnsi="Times New Roman" w:cs="Times New Roman"/>
                <w:sz w:val="28"/>
                <w:szCs w:val="28"/>
              </w:rPr>
              <w:lastRenderedPageBreak/>
              <w:t>образовательным программам основного общего образования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тыс. человек,</w:t>
            </w:r>
          </w:p>
          <w:p w14:paraId="6B77F909" w14:textId="2A468641"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ас</w:t>
            </w:r>
            <w:r w:rsidRPr="001B2647">
              <w:rPr>
                <w:rFonts w:ascii="Times New Roman" w:hAnsi="Times New Roman" w:cs="Times New Roman"/>
                <w:sz w:val="28"/>
                <w:szCs w:val="28"/>
              </w:rPr>
              <w:t xml:space="preserve"> - численность обучающихся по адаптированным образовательным программам среднего общего образования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тыс. человек,</w:t>
            </w:r>
          </w:p>
          <w:p w14:paraId="7499AC9A" w14:textId="045E7A9E"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w:t>
            </w:r>
            <w:r w:rsidRPr="001B2647">
              <w:rPr>
                <w:rFonts w:ascii="Times New Roman" w:hAnsi="Times New Roman" w:cs="Times New Roman"/>
                <w:sz w:val="28"/>
                <w:szCs w:val="28"/>
              </w:rPr>
              <w:t xml:space="preserve"> - численность обучающихся по программам образования обучающихся с умственной отсталостью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тыс. человек,</w:t>
            </w:r>
          </w:p>
          <w:p w14:paraId="467F8429" w14:textId="100DA242"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уд</w:t>
            </w:r>
            <w:r w:rsidRPr="001B2647">
              <w:rPr>
                <w:rFonts w:ascii="Times New Roman" w:hAnsi="Times New Roman" w:cs="Times New Roman"/>
                <w:sz w:val="28"/>
                <w:szCs w:val="28"/>
              </w:rPr>
              <w:t xml:space="preserve"> - численность учителей-дефектологов списочного состава и внешних совместителей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тыс. человек,</w:t>
            </w:r>
          </w:p>
          <w:p w14:paraId="24FDE83F" w14:textId="598658B8"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ул</w:t>
            </w:r>
            <w:proofErr w:type="spellEnd"/>
            <w:r w:rsidRPr="001B2647">
              <w:rPr>
                <w:rFonts w:ascii="Times New Roman" w:hAnsi="Times New Roman" w:cs="Times New Roman"/>
                <w:sz w:val="28"/>
                <w:szCs w:val="28"/>
              </w:rPr>
              <w:t xml:space="preserve"> - численность учителей-логопедов списочного состава и </w:t>
            </w:r>
            <w:r w:rsidRPr="001B2647">
              <w:rPr>
                <w:rFonts w:ascii="Times New Roman" w:hAnsi="Times New Roman" w:cs="Times New Roman"/>
                <w:sz w:val="28"/>
                <w:szCs w:val="28"/>
              </w:rPr>
              <w:lastRenderedPageBreak/>
              <w:t>внешних совместителей в образовательных организациях (государственные, муниципальные и частные организации)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тыс. человек.</w:t>
            </w:r>
          </w:p>
        </w:tc>
        <w:tc>
          <w:tcPr>
            <w:tcW w:w="1018" w:type="dxa"/>
            <w:vMerge/>
            <w:tcBorders>
              <w:top w:val="single" w:sz="4" w:space="0" w:color="auto"/>
              <w:bottom w:val="single" w:sz="4" w:space="0" w:color="auto"/>
            </w:tcBorders>
          </w:tcPr>
          <w:p w14:paraId="3BC37A13" w14:textId="77777777" w:rsidR="000C258B" w:rsidRPr="001B2647" w:rsidRDefault="000C258B">
            <w:pPr>
              <w:rPr>
                <w:rFonts w:ascii="Times New Roman" w:hAnsi="Times New Roman" w:cs="Times New Roman"/>
                <w:sz w:val="28"/>
                <w:szCs w:val="28"/>
              </w:rPr>
            </w:pPr>
          </w:p>
        </w:tc>
      </w:tr>
      <w:tr w:rsidR="000C258B" w:rsidRPr="001B2647" w14:paraId="411DA7EA" w14:textId="77777777">
        <w:tblPrEx>
          <w:tblBorders>
            <w:insideH w:val="none" w:sz="0" w:space="0" w:color="auto"/>
          </w:tblBorders>
        </w:tblPrEx>
        <w:tc>
          <w:tcPr>
            <w:tcW w:w="533" w:type="dxa"/>
            <w:vMerge/>
            <w:tcBorders>
              <w:top w:val="single" w:sz="4" w:space="0" w:color="auto"/>
              <w:bottom w:val="single" w:sz="4" w:space="0" w:color="auto"/>
            </w:tcBorders>
          </w:tcPr>
          <w:p w14:paraId="07FDFCE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5DB568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A93262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A2B66F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E1A899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(К11) определяется по формуле:</w:t>
            </w:r>
          </w:p>
        </w:tc>
        <w:tc>
          <w:tcPr>
            <w:tcW w:w="1018" w:type="dxa"/>
            <w:vMerge/>
            <w:tcBorders>
              <w:top w:val="single" w:sz="4" w:space="0" w:color="auto"/>
              <w:bottom w:val="single" w:sz="4" w:space="0" w:color="auto"/>
            </w:tcBorders>
          </w:tcPr>
          <w:p w14:paraId="4B1D60F6" w14:textId="77777777" w:rsidR="000C258B" w:rsidRPr="001B2647" w:rsidRDefault="000C258B">
            <w:pPr>
              <w:rPr>
                <w:rFonts w:ascii="Times New Roman" w:hAnsi="Times New Roman" w:cs="Times New Roman"/>
                <w:sz w:val="28"/>
                <w:szCs w:val="28"/>
              </w:rPr>
            </w:pPr>
          </w:p>
        </w:tc>
      </w:tr>
      <w:tr w:rsidR="000C258B" w:rsidRPr="001B2647" w14:paraId="4D31717A" w14:textId="77777777">
        <w:tblPrEx>
          <w:tblBorders>
            <w:insideH w:val="none" w:sz="0" w:space="0" w:color="auto"/>
          </w:tblBorders>
        </w:tblPrEx>
        <w:tc>
          <w:tcPr>
            <w:tcW w:w="533" w:type="dxa"/>
            <w:vMerge/>
            <w:tcBorders>
              <w:top w:val="single" w:sz="4" w:space="0" w:color="auto"/>
              <w:bottom w:val="single" w:sz="4" w:space="0" w:color="auto"/>
            </w:tcBorders>
          </w:tcPr>
          <w:p w14:paraId="29BFA11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793A41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60B74D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08EAF40"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2CE62535"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0B598674">
                <v:shape id="_x0000_i1131" alt="" style="width:113pt;height:34pt;mso-width-percent:0;mso-height-percent:0;mso-width-percent:0;mso-height-percent:0" coordsize="" o:spt="100" adj="0,,0" path="" filled="f" stroked="f">
                  <v:stroke joinstyle="miter"/>
                  <v:imagedata r:id="rId60" o:title="base_1_396875_32792"/>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142E3EF1" w14:textId="77777777" w:rsidR="000C258B" w:rsidRPr="001B2647" w:rsidRDefault="000C258B">
            <w:pPr>
              <w:rPr>
                <w:rFonts w:ascii="Times New Roman" w:hAnsi="Times New Roman" w:cs="Times New Roman"/>
                <w:sz w:val="28"/>
                <w:szCs w:val="28"/>
              </w:rPr>
            </w:pPr>
          </w:p>
        </w:tc>
      </w:tr>
      <w:tr w:rsidR="000C258B" w:rsidRPr="001B2647" w14:paraId="73B4897F" w14:textId="77777777">
        <w:tc>
          <w:tcPr>
            <w:tcW w:w="533" w:type="dxa"/>
            <w:vMerge/>
            <w:tcBorders>
              <w:top w:val="single" w:sz="4" w:space="0" w:color="auto"/>
              <w:bottom w:val="single" w:sz="4" w:space="0" w:color="auto"/>
            </w:tcBorders>
          </w:tcPr>
          <w:p w14:paraId="7CDB2B8F"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F230FC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F20FE7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FCEE57C"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2F46A03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37C189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П11j - значение показателя П11 j-го субъекта Российской Федерации за отчетный период, чел.,</w:t>
            </w:r>
          </w:p>
          <w:p w14:paraId="0AC954A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П11max - наибольшая величина из всех значений показателя П11, которые были в субъектах Российской Федерации, за отчетный период, чел.</w:t>
            </w:r>
          </w:p>
        </w:tc>
        <w:tc>
          <w:tcPr>
            <w:tcW w:w="1018" w:type="dxa"/>
            <w:vMerge/>
            <w:tcBorders>
              <w:top w:val="single" w:sz="4" w:space="0" w:color="auto"/>
              <w:bottom w:val="single" w:sz="4" w:space="0" w:color="auto"/>
            </w:tcBorders>
          </w:tcPr>
          <w:p w14:paraId="68C1F3D8" w14:textId="77777777" w:rsidR="000C258B" w:rsidRPr="001B2647" w:rsidRDefault="000C258B">
            <w:pPr>
              <w:rPr>
                <w:rFonts w:ascii="Times New Roman" w:hAnsi="Times New Roman" w:cs="Times New Roman"/>
                <w:sz w:val="28"/>
                <w:szCs w:val="28"/>
              </w:rPr>
            </w:pPr>
          </w:p>
        </w:tc>
      </w:tr>
      <w:tr w:rsidR="000C258B" w:rsidRPr="001B2647" w14:paraId="07F2F53D" w14:textId="77777777">
        <w:tc>
          <w:tcPr>
            <w:tcW w:w="533" w:type="dxa"/>
            <w:vMerge w:val="restart"/>
            <w:tcBorders>
              <w:top w:val="single" w:sz="4" w:space="0" w:color="auto"/>
              <w:bottom w:val="single" w:sz="4" w:space="0" w:color="auto"/>
            </w:tcBorders>
          </w:tcPr>
          <w:p w14:paraId="700BB9C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12</w:t>
            </w:r>
          </w:p>
        </w:tc>
        <w:tc>
          <w:tcPr>
            <w:tcW w:w="2041" w:type="dxa"/>
            <w:vMerge w:val="restart"/>
            <w:tcBorders>
              <w:top w:val="single" w:sz="4" w:space="0" w:color="auto"/>
              <w:bottom w:val="single" w:sz="4" w:space="0" w:color="auto"/>
            </w:tcBorders>
          </w:tcPr>
          <w:p w14:paraId="0CE3162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Уровень соответствия региональной системы среднего профессионального образования </w:t>
            </w:r>
            <w:r w:rsidRPr="001B2647">
              <w:rPr>
                <w:rFonts w:ascii="Times New Roman" w:hAnsi="Times New Roman" w:cs="Times New Roman"/>
                <w:sz w:val="28"/>
                <w:szCs w:val="28"/>
              </w:rPr>
              <w:lastRenderedPageBreak/>
              <w:t>потребностям экономики субъекта Российской Федерации</w:t>
            </w:r>
          </w:p>
        </w:tc>
        <w:tc>
          <w:tcPr>
            <w:tcW w:w="902" w:type="dxa"/>
            <w:vMerge w:val="restart"/>
            <w:tcBorders>
              <w:top w:val="single" w:sz="4" w:space="0" w:color="auto"/>
              <w:bottom w:val="single" w:sz="4" w:space="0" w:color="auto"/>
            </w:tcBorders>
          </w:tcPr>
          <w:p w14:paraId="7ED6CB8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балл</w:t>
            </w:r>
          </w:p>
        </w:tc>
        <w:tc>
          <w:tcPr>
            <w:tcW w:w="1973" w:type="dxa"/>
            <w:vMerge w:val="restart"/>
            <w:tcBorders>
              <w:top w:val="single" w:sz="4" w:space="0" w:color="auto"/>
              <w:bottom w:val="single" w:sz="4" w:space="0" w:color="auto"/>
            </w:tcBorders>
          </w:tcPr>
          <w:p w14:paraId="114B250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уровень синхронизации системы подготовки кадров в среднем</w:t>
            </w:r>
          </w:p>
          <w:p w14:paraId="0AD86AD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профессиональном образовании и кадровых потребностей рынка труда субъекта Российской Федерации, в том числе для малого и среднего предпринимательства.</w:t>
            </w:r>
          </w:p>
        </w:tc>
        <w:tc>
          <w:tcPr>
            <w:tcW w:w="7880" w:type="dxa"/>
            <w:tcBorders>
              <w:top w:val="single" w:sz="4" w:space="0" w:color="auto"/>
              <w:bottom w:val="nil"/>
            </w:tcBorders>
          </w:tcPr>
          <w:p w14:paraId="2B887AA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(П12) определяется по формуле:</w:t>
            </w:r>
          </w:p>
        </w:tc>
        <w:tc>
          <w:tcPr>
            <w:tcW w:w="1018" w:type="dxa"/>
            <w:vMerge w:val="restart"/>
            <w:tcBorders>
              <w:top w:val="single" w:sz="4" w:space="0" w:color="auto"/>
              <w:bottom w:val="single" w:sz="4" w:space="0" w:color="auto"/>
            </w:tcBorders>
          </w:tcPr>
          <w:p w14:paraId="2DD60E6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6C60C9BD" w14:textId="77777777">
        <w:tblPrEx>
          <w:tblBorders>
            <w:insideH w:val="none" w:sz="0" w:space="0" w:color="auto"/>
          </w:tblBorders>
        </w:tblPrEx>
        <w:tc>
          <w:tcPr>
            <w:tcW w:w="533" w:type="dxa"/>
            <w:vMerge/>
            <w:tcBorders>
              <w:top w:val="single" w:sz="4" w:space="0" w:color="auto"/>
              <w:bottom w:val="single" w:sz="4" w:space="0" w:color="auto"/>
            </w:tcBorders>
          </w:tcPr>
          <w:p w14:paraId="0EB6CFA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648C66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0F058F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F923674"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473FCC7E"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2CE1AB6D">
                <v:shape id="_x0000_i1130" alt="" style="width:33pt;height:38pt;mso-width-percent:0;mso-height-percent:0;mso-width-percent:0;mso-height-percent:0" coordsize="" o:spt="100" adj="0,,0" path="" filled="f" stroked="f">
                  <v:stroke joinstyle="miter"/>
                  <v:imagedata r:id="rId61" o:title="base_1_396875_32793"/>
                  <v:formulas/>
                  <v:path o:connecttype="segments"/>
                </v:shape>
              </w:pict>
            </w:r>
          </w:p>
        </w:tc>
        <w:tc>
          <w:tcPr>
            <w:tcW w:w="1018" w:type="dxa"/>
            <w:vMerge/>
            <w:tcBorders>
              <w:top w:val="single" w:sz="4" w:space="0" w:color="auto"/>
              <w:bottom w:val="single" w:sz="4" w:space="0" w:color="auto"/>
            </w:tcBorders>
          </w:tcPr>
          <w:p w14:paraId="7594E6A2" w14:textId="77777777" w:rsidR="000C258B" w:rsidRPr="001B2647" w:rsidRDefault="000C258B">
            <w:pPr>
              <w:rPr>
                <w:rFonts w:ascii="Times New Roman" w:hAnsi="Times New Roman" w:cs="Times New Roman"/>
                <w:sz w:val="28"/>
                <w:szCs w:val="28"/>
              </w:rPr>
            </w:pPr>
          </w:p>
        </w:tc>
      </w:tr>
      <w:tr w:rsidR="000C258B" w:rsidRPr="001B2647" w14:paraId="7E60A05A" w14:textId="77777777">
        <w:tblPrEx>
          <w:tblBorders>
            <w:insideH w:val="none" w:sz="0" w:space="0" w:color="auto"/>
          </w:tblBorders>
        </w:tblPrEx>
        <w:tc>
          <w:tcPr>
            <w:tcW w:w="533" w:type="dxa"/>
            <w:vMerge/>
            <w:tcBorders>
              <w:top w:val="single" w:sz="4" w:space="0" w:color="auto"/>
              <w:bottom w:val="single" w:sz="4" w:space="0" w:color="auto"/>
            </w:tcBorders>
          </w:tcPr>
          <w:p w14:paraId="58283F4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B10B57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B0DE620"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F42424E"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BF6545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40F9688" w14:textId="68213264"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Р№ - балл, присвоенный по показателю №, определяющий уровень синхронизации;</w:t>
            </w:r>
          </w:p>
          <w:p w14:paraId="550EA6F6" w14:textId="29C5AE16"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 - количество показателей, определяющих уровень </w:t>
            </w:r>
            <w:r w:rsidRPr="001B2647">
              <w:rPr>
                <w:rFonts w:ascii="Times New Roman" w:hAnsi="Times New Roman" w:cs="Times New Roman"/>
                <w:sz w:val="28"/>
                <w:szCs w:val="28"/>
              </w:rPr>
              <w:lastRenderedPageBreak/>
              <w:t>синхронизации, установленных Минпросвещения России.</w:t>
            </w:r>
          </w:p>
          <w:p w14:paraId="2E28171E" w14:textId="619635B1"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Источники данных: данные субъектов Российской Федерации, предоставляемые по оперативному запросу Минпросвещения России, данные мониторинга по основным направлениям деятельности образовательной организации, реализующей образовательные программы среднего профессионального образования (по форме № СПО-Мониторинг).</w:t>
            </w:r>
          </w:p>
        </w:tc>
        <w:tc>
          <w:tcPr>
            <w:tcW w:w="1018" w:type="dxa"/>
            <w:vMerge/>
            <w:tcBorders>
              <w:top w:val="single" w:sz="4" w:space="0" w:color="auto"/>
              <w:bottom w:val="single" w:sz="4" w:space="0" w:color="auto"/>
            </w:tcBorders>
          </w:tcPr>
          <w:p w14:paraId="530B9504" w14:textId="77777777" w:rsidR="000C258B" w:rsidRPr="001B2647" w:rsidRDefault="000C258B">
            <w:pPr>
              <w:rPr>
                <w:rFonts w:ascii="Times New Roman" w:hAnsi="Times New Roman" w:cs="Times New Roman"/>
                <w:sz w:val="28"/>
                <w:szCs w:val="28"/>
              </w:rPr>
            </w:pPr>
          </w:p>
        </w:tc>
      </w:tr>
      <w:tr w:rsidR="000C258B" w:rsidRPr="001B2647" w14:paraId="2B618016" w14:textId="77777777">
        <w:tblPrEx>
          <w:tblBorders>
            <w:insideH w:val="none" w:sz="0" w:space="0" w:color="auto"/>
          </w:tblBorders>
        </w:tblPrEx>
        <w:tc>
          <w:tcPr>
            <w:tcW w:w="533" w:type="dxa"/>
            <w:vMerge/>
            <w:tcBorders>
              <w:top w:val="single" w:sz="4" w:space="0" w:color="auto"/>
              <w:bottom w:val="single" w:sz="4" w:space="0" w:color="auto"/>
            </w:tcBorders>
          </w:tcPr>
          <w:p w14:paraId="5BF49E1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261F33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2BD099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925693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B42B69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(К12) определяется по формуле:</w:t>
            </w:r>
          </w:p>
        </w:tc>
        <w:tc>
          <w:tcPr>
            <w:tcW w:w="1018" w:type="dxa"/>
            <w:vMerge/>
            <w:tcBorders>
              <w:top w:val="single" w:sz="4" w:space="0" w:color="auto"/>
              <w:bottom w:val="single" w:sz="4" w:space="0" w:color="auto"/>
            </w:tcBorders>
          </w:tcPr>
          <w:p w14:paraId="396323CF" w14:textId="77777777" w:rsidR="000C258B" w:rsidRPr="001B2647" w:rsidRDefault="000C258B">
            <w:pPr>
              <w:rPr>
                <w:rFonts w:ascii="Times New Roman" w:hAnsi="Times New Roman" w:cs="Times New Roman"/>
                <w:sz w:val="28"/>
                <w:szCs w:val="28"/>
              </w:rPr>
            </w:pPr>
          </w:p>
        </w:tc>
      </w:tr>
      <w:tr w:rsidR="000C258B" w:rsidRPr="001B2647" w14:paraId="3C5087A1" w14:textId="77777777">
        <w:tblPrEx>
          <w:tblBorders>
            <w:insideH w:val="none" w:sz="0" w:space="0" w:color="auto"/>
          </w:tblBorders>
        </w:tblPrEx>
        <w:tc>
          <w:tcPr>
            <w:tcW w:w="533" w:type="dxa"/>
            <w:vMerge/>
            <w:tcBorders>
              <w:top w:val="single" w:sz="4" w:space="0" w:color="auto"/>
              <w:bottom w:val="single" w:sz="4" w:space="0" w:color="auto"/>
            </w:tcBorders>
          </w:tcPr>
          <w:p w14:paraId="567B953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E178AC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8332E6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E8753BE"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58A4A0A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5A1C80B3">
                <v:shape id="_x0000_i1129" alt="" style="width:116pt;height:34pt;mso-width-percent:0;mso-height-percent:0;mso-width-percent:0;mso-height-percent:0" coordsize="" o:spt="100" adj="0,,0" path="" filled="f" stroked="f">
                  <v:stroke joinstyle="miter"/>
                  <v:imagedata r:id="rId62" o:title="base_1_396875_3279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EB4E20B" w14:textId="77777777" w:rsidR="000C258B" w:rsidRPr="001B2647" w:rsidRDefault="000C258B">
            <w:pPr>
              <w:rPr>
                <w:rFonts w:ascii="Times New Roman" w:hAnsi="Times New Roman" w:cs="Times New Roman"/>
                <w:sz w:val="28"/>
                <w:szCs w:val="28"/>
              </w:rPr>
            </w:pPr>
          </w:p>
        </w:tc>
      </w:tr>
      <w:tr w:rsidR="000C258B" w:rsidRPr="001B2647" w14:paraId="42B597C0" w14:textId="77777777">
        <w:tc>
          <w:tcPr>
            <w:tcW w:w="533" w:type="dxa"/>
            <w:vMerge/>
            <w:tcBorders>
              <w:top w:val="single" w:sz="4" w:space="0" w:color="auto"/>
              <w:bottom w:val="single" w:sz="4" w:space="0" w:color="auto"/>
            </w:tcBorders>
          </w:tcPr>
          <w:p w14:paraId="786FF7D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A83D07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DE14BA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720518F"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DE5B98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10A92E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П12j - значение показателя П12 j-го субъекта Российской Федерации за отчетный период, баллов,</w:t>
            </w:r>
          </w:p>
          <w:p w14:paraId="2DB2B0A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П12max - наибольшая величина из всех значений показателя П12, которые были в субъектах Российской Федерации, за отчетный период, баллов.</w:t>
            </w:r>
          </w:p>
        </w:tc>
        <w:tc>
          <w:tcPr>
            <w:tcW w:w="1018" w:type="dxa"/>
            <w:vMerge/>
            <w:tcBorders>
              <w:top w:val="single" w:sz="4" w:space="0" w:color="auto"/>
              <w:bottom w:val="single" w:sz="4" w:space="0" w:color="auto"/>
            </w:tcBorders>
          </w:tcPr>
          <w:p w14:paraId="3B303031" w14:textId="77777777" w:rsidR="000C258B" w:rsidRPr="001B2647" w:rsidRDefault="000C258B">
            <w:pPr>
              <w:rPr>
                <w:rFonts w:ascii="Times New Roman" w:hAnsi="Times New Roman" w:cs="Times New Roman"/>
                <w:sz w:val="28"/>
                <w:szCs w:val="28"/>
              </w:rPr>
            </w:pPr>
          </w:p>
        </w:tc>
      </w:tr>
      <w:tr w:rsidR="000C258B" w:rsidRPr="001B2647" w14:paraId="41A2E202" w14:textId="77777777">
        <w:tc>
          <w:tcPr>
            <w:tcW w:w="533" w:type="dxa"/>
            <w:vMerge w:val="restart"/>
            <w:tcBorders>
              <w:top w:val="single" w:sz="4" w:space="0" w:color="auto"/>
              <w:bottom w:val="single" w:sz="4" w:space="0" w:color="auto"/>
            </w:tcBorders>
          </w:tcPr>
          <w:p w14:paraId="4B8B735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13</w:t>
            </w:r>
          </w:p>
        </w:tc>
        <w:tc>
          <w:tcPr>
            <w:tcW w:w="2041" w:type="dxa"/>
            <w:vMerge w:val="restart"/>
            <w:tcBorders>
              <w:top w:val="single" w:sz="4" w:space="0" w:color="auto"/>
              <w:bottom w:val="single" w:sz="4" w:space="0" w:color="auto"/>
            </w:tcBorders>
          </w:tcPr>
          <w:p w14:paraId="3FD3F11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внебюджетных средств в общем объеме финансирования профессиональ</w:t>
            </w:r>
            <w:r w:rsidRPr="001B2647">
              <w:rPr>
                <w:rFonts w:ascii="Times New Roman" w:hAnsi="Times New Roman" w:cs="Times New Roman"/>
                <w:sz w:val="28"/>
                <w:szCs w:val="28"/>
              </w:rPr>
              <w:lastRenderedPageBreak/>
              <w:t>ных образовательных организаций</w:t>
            </w:r>
          </w:p>
        </w:tc>
        <w:tc>
          <w:tcPr>
            <w:tcW w:w="902" w:type="dxa"/>
            <w:vMerge w:val="restart"/>
            <w:tcBorders>
              <w:top w:val="single" w:sz="4" w:space="0" w:color="auto"/>
              <w:bottom w:val="single" w:sz="4" w:space="0" w:color="auto"/>
            </w:tcBorders>
          </w:tcPr>
          <w:p w14:paraId="40D4290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263734E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качество и востребованность профессионального </w:t>
            </w:r>
            <w:r w:rsidRPr="001B2647">
              <w:rPr>
                <w:rFonts w:ascii="Times New Roman" w:hAnsi="Times New Roman" w:cs="Times New Roman"/>
                <w:sz w:val="28"/>
                <w:szCs w:val="28"/>
              </w:rPr>
              <w:lastRenderedPageBreak/>
              <w:t>образования, повышение финансовой устойчивости профессиональных образовательных организаций в субъекте Российской Федерации.</w:t>
            </w:r>
          </w:p>
        </w:tc>
        <w:tc>
          <w:tcPr>
            <w:tcW w:w="7880" w:type="dxa"/>
            <w:tcBorders>
              <w:top w:val="single" w:sz="4" w:space="0" w:color="auto"/>
              <w:bottom w:val="nil"/>
            </w:tcBorders>
          </w:tcPr>
          <w:p w14:paraId="2EF48A2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(П13) определяется по формуле:</w:t>
            </w:r>
          </w:p>
        </w:tc>
        <w:tc>
          <w:tcPr>
            <w:tcW w:w="1018" w:type="dxa"/>
            <w:vMerge w:val="restart"/>
            <w:tcBorders>
              <w:top w:val="single" w:sz="4" w:space="0" w:color="auto"/>
              <w:bottom w:val="single" w:sz="4" w:space="0" w:color="auto"/>
            </w:tcBorders>
          </w:tcPr>
          <w:p w14:paraId="7665FCD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76C444AD" w14:textId="77777777">
        <w:tblPrEx>
          <w:tblBorders>
            <w:insideH w:val="none" w:sz="0" w:space="0" w:color="auto"/>
          </w:tblBorders>
        </w:tblPrEx>
        <w:tc>
          <w:tcPr>
            <w:tcW w:w="533" w:type="dxa"/>
            <w:vMerge/>
            <w:tcBorders>
              <w:top w:val="single" w:sz="4" w:space="0" w:color="auto"/>
              <w:bottom w:val="single" w:sz="4" w:space="0" w:color="auto"/>
            </w:tcBorders>
          </w:tcPr>
          <w:p w14:paraId="20C54F4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C7E330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0775E4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E692E2D"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441D4066"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7FD01587">
                <v:shape id="_x0000_i1128" alt="" style="width:96pt;height:38pt;mso-width-percent:0;mso-height-percent:0;mso-width-percent:0;mso-height-percent:0" coordsize="" o:spt="100" adj="0,,0" path="" filled="f" stroked="f">
                  <v:stroke joinstyle="miter"/>
                  <v:imagedata r:id="rId63" o:title="base_1_396875_32795"/>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13C70E8" w14:textId="77777777" w:rsidR="000C258B" w:rsidRPr="001B2647" w:rsidRDefault="000C258B">
            <w:pPr>
              <w:rPr>
                <w:rFonts w:ascii="Times New Roman" w:hAnsi="Times New Roman" w:cs="Times New Roman"/>
                <w:sz w:val="28"/>
                <w:szCs w:val="28"/>
              </w:rPr>
            </w:pPr>
          </w:p>
        </w:tc>
      </w:tr>
      <w:tr w:rsidR="000C258B" w:rsidRPr="001B2647" w14:paraId="6DC6FDA6" w14:textId="77777777">
        <w:tblPrEx>
          <w:tblBorders>
            <w:insideH w:val="none" w:sz="0" w:space="0" w:color="auto"/>
          </w:tblBorders>
        </w:tblPrEx>
        <w:tc>
          <w:tcPr>
            <w:tcW w:w="533" w:type="dxa"/>
            <w:vMerge/>
            <w:tcBorders>
              <w:top w:val="single" w:sz="4" w:space="0" w:color="auto"/>
              <w:bottom w:val="single" w:sz="4" w:space="0" w:color="auto"/>
            </w:tcBorders>
          </w:tcPr>
          <w:p w14:paraId="628B9D3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11BA7F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D0880A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A3C8E8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0341D7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7A5C45CF" w14:textId="63038D78" w:rsidR="000C258B" w:rsidRPr="001B2647" w:rsidRDefault="000C258B">
            <w:pPr>
              <w:pStyle w:val="ConsPlusNormal"/>
              <w:ind w:firstLine="540"/>
              <w:jc w:val="both"/>
              <w:rPr>
                <w:rFonts w:ascii="Times New Roman" w:hAnsi="Times New Roman" w:cs="Times New Roman"/>
                <w:sz w:val="28"/>
                <w:szCs w:val="28"/>
              </w:rPr>
            </w:pPr>
            <w:proofErr w:type="spellStart"/>
            <w:r w:rsidRPr="001B2647">
              <w:rPr>
                <w:rFonts w:ascii="Times New Roman" w:hAnsi="Times New Roman" w:cs="Times New Roman"/>
                <w:sz w:val="28"/>
                <w:szCs w:val="28"/>
              </w:rPr>
              <w:t>Д</w:t>
            </w:r>
            <w:r w:rsidRPr="001B2647">
              <w:rPr>
                <w:rFonts w:ascii="Times New Roman" w:hAnsi="Times New Roman" w:cs="Times New Roman"/>
                <w:sz w:val="28"/>
                <w:szCs w:val="28"/>
                <w:vertAlign w:val="subscript"/>
              </w:rPr>
              <w:t>в</w:t>
            </w:r>
            <w:proofErr w:type="spellEnd"/>
            <w:r w:rsidRPr="001B2647">
              <w:rPr>
                <w:rFonts w:ascii="Times New Roman" w:hAnsi="Times New Roman" w:cs="Times New Roman"/>
                <w:sz w:val="28"/>
                <w:szCs w:val="28"/>
              </w:rPr>
              <w:t xml:space="preserve"> - объем доходов от приносящей доходы деятельности профессиональных образовательных организаций </w:t>
            </w:r>
            <w:r w:rsidRPr="001B2647">
              <w:rPr>
                <w:rFonts w:ascii="Times New Roman" w:hAnsi="Times New Roman" w:cs="Times New Roman"/>
                <w:sz w:val="28"/>
                <w:szCs w:val="28"/>
              </w:rPr>
              <w:lastRenderedPageBreak/>
              <w:t>(государственные, муниципальные и частные организации) за отчетный период (на основе данных формы федерального статистического наблюдения № СПО-2, источник данных - Министерство просвещения Российской Федерации), тыс. рублей,</w:t>
            </w:r>
          </w:p>
          <w:p w14:paraId="40EF0AA3" w14:textId="19EB3D53"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Д</w:t>
            </w:r>
            <w:r w:rsidRPr="001B2647">
              <w:rPr>
                <w:rFonts w:ascii="Times New Roman" w:hAnsi="Times New Roman" w:cs="Times New Roman"/>
                <w:sz w:val="28"/>
                <w:szCs w:val="28"/>
                <w:vertAlign w:val="subscript"/>
              </w:rPr>
              <w:t>о</w:t>
            </w:r>
            <w:r w:rsidRPr="001B2647">
              <w:rPr>
                <w:rFonts w:ascii="Times New Roman" w:hAnsi="Times New Roman" w:cs="Times New Roman"/>
                <w:sz w:val="28"/>
                <w:szCs w:val="28"/>
              </w:rPr>
              <w:t xml:space="preserve"> - объем доходов из всех источников профессиональных образовательных организаций (государственные, муниципальные и частные организации) за отчетный период (на основе данных формы федерального статистического наблюдения № СПО-2, источник данных - Министерство просвещения Российской Федерации), тыс. рублей.</w:t>
            </w:r>
          </w:p>
        </w:tc>
        <w:tc>
          <w:tcPr>
            <w:tcW w:w="1018" w:type="dxa"/>
            <w:vMerge/>
            <w:tcBorders>
              <w:top w:val="single" w:sz="4" w:space="0" w:color="auto"/>
              <w:bottom w:val="single" w:sz="4" w:space="0" w:color="auto"/>
            </w:tcBorders>
          </w:tcPr>
          <w:p w14:paraId="2D77F38C" w14:textId="77777777" w:rsidR="000C258B" w:rsidRPr="001B2647" w:rsidRDefault="000C258B">
            <w:pPr>
              <w:rPr>
                <w:rFonts w:ascii="Times New Roman" w:hAnsi="Times New Roman" w:cs="Times New Roman"/>
                <w:sz w:val="28"/>
                <w:szCs w:val="28"/>
              </w:rPr>
            </w:pPr>
          </w:p>
        </w:tc>
      </w:tr>
      <w:tr w:rsidR="000C258B" w:rsidRPr="001B2647" w14:paraId="062A2334" w14:textId="77777777">
        <w:tblPrEx>
          <w:tblBorders>
            <w:insideH w:val="none" w:sz="0" w:space="0" w:color="auto"/>
          </w:tblBorders>
        </w:tblPrEx>
        <w:tc>
          <w:tcPr>
            <w:tcW w:w="533" w:type="dxa"/>
            <w:vMerge/>
            <w:tcBorders>
              <w:top w:val="single" w:sz="4" w:space="0" w:color="auto"/>
              <w:bottom w:val="single" w:sz="4" w:space="0" w:color="auto"/>
            </w:tcBorders>
          </w:tcPr>
          <w:p w14:paraId="05FDC79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3DD955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6B6DCA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03BFFC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8CF9071"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(К13) определяется по формуле:</w:t>
            </w:r>
          </w:p>
        </w:tc>
        <w:tc>
          <w:tcPr>
            <w:tcW w:w="1018" w:type="dxa"/>
            <w:vMerge/>
            <w:tcBorders>
              <w:top w:val="single" w:sz="4" w:space="0" w:color="auto"/>
              <w:bottom w:val="single" w:sz="4" w:space="0" w:color="auto"/>
            </w:tcBorders>
          </w:tcPr>
          <w:p w14:paraId="6DE50628" w14:textId="77777777" w:rsidR="000C258B" w:rsidRPr="001B2647" w:rsidRDefault="000C258B">
            <w:pPr>
              <w:rPr>
                <w:rFonts w:ascii="Times New Roman" w:hAnsi="Times New Roman" w:cs="Times New Roman"/>
                <w:sz w:val="28"/>
                <w:szCs w:val="28"/>
              </w:rPr>
            </w:pPr>
          </w:p>
        </w:tc>
      </w:tr>
      <w:tr w:rsidR="000C258B" w:rsidRPr="001B2647" w14:paraId="4383188E" w14:textId="77777777">
        <w:tblPrEx>
          <w:tblBorders>
            <w:insideH w:val="none" w:sz="0" w:space="0" w:color="auto"/>
          </w:tblBorders>
        </w:tblPrEx>
        <w:tc>
          <w:tcPr>
            <w:tcW w:w="533" w:type="dxa"/>
            <w:vMerge/>
            <w:tcBorders>
              <w:top w:val="single" w:sz="4" w:space="0" w:color="auto"/>
              <w:bottom w:val="single" w:sz="4" w:space="0" w:color="auto"/>
            </w:tcBorders>
          </w:tcPr>
          <w:p w14:paraId="1995328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BBFEDB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D1021D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EEECEBB"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3A7DBA6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09F0822E">
                <v:shape id="_x0000_i1127" alt="" style="width:116pt;height:34pt;mso-width-percent:0;mso-height-percent:0;mso-width-percent:0;mso-height-percent:0" coordsize="" o:spt="100" adj="0,,0" path="" filled="f" stroked="f">
                  <v:stroke joinstyle="miter"/>
                  <v:imagedata r:id="rId64" o:title="base_1_396875_3279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4657696" w14:textId="77777777" w:rsidR="000C258B" w:rsidRPr="001B2647" w:rsidRDefault="000C258B">
            <w:pPr>
              <w:rPr>
                <w:rFonts w:ascii="Times New Roman" w:hAnsi="Times New Roman" w:cs="Times New Roman"/>
                <w:sz w:val="28"/>
                <w:szCs w:val="28"/>
              </w:rPr>
            </w:pPr>
          </w:p>
        </w:tc>
      </w:tr>
      <w:tr w:rsidR="000C258B" w:rsidRPr="001B2647" w14:paraId="321C9CA4" w14:textId="77777777">
        <w:tc>
          <w:tcPr>
            <w:tcW w:w="533" w:type="dxa"/>
            <w:vMerge/>
            <w:tcBorders>
              <w:top w:val="single" w:sz="4" w:space="0" w:color="auto"/>
              <w:bottom w:val="single" w:sz="4" w:space="0" w:color="auto"/>
            </w:tcBorders>
          </w:tcPr>
          <w:p w14:paraId="1751E50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BCC883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092D983"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CAF3229"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382411E2"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где:</w:t>
            </w:r>
          </w:p>
          <w:p w14:paraId="5ACECD69"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П13j - значение показателя П13 j-го субъекта Российской Федерации за отчетный период, процентов,</w:t>
            </w:r>
          </w:p>
          <w:p w14:paraId="4AAB2BD5" w14:textId="77777777" w:rsidR="000C258B" w:rsidRPr="001B2647" w:rsidRDefault="000C258B">
            <w:pPr>
              <w:pStyle w:val="ConsPlusNormal"/>
              <w:ind w:firstLine="540"/>
              <w:jc w:val="both"/>
              <w:rPr>
                <w:rFonts w:ascii="Times New Roman" w:hAnsi="Times New Roman" w:cs="Times New Roman"/>
                <w:sz w:val="28"/>
                <w:szCs w:val="28"/>
              </w:rPr>
            </w:pPr>
            <w:r w:rsidRPr="001B2647">
              <w:rPr>
                <w:rFonts w:ascii="Times New Roman" w:hAnsi="Times New Roman" w:cs="Times New Roman"/>
                <w:sz w:val="28"/>
                <w:szCs w:val="28"/>
              </w:rPr>
              <w:t>П13max - наибольшая величина из всех значений показателя П13,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23BD596E" w14:textId="77777777" w:rsidR="000C258B" w:rsidRPr="001B2647" w:rsidRDefault="000C258B">
            <w:pPr>
              <w:rPr>
                <w:rFonts w:ascii="Times New Roman" w:hAnsi="Times New Roman" w:cs="Times New Roman"/>
                <w:sz w:val="28"/>
                <w:szCs w:val="28"/>
              </w:rPr>
            </w:pPr>
          </w:p>
        </w:tc>
      </w:tr>
      <w:tr w:rsidR="000C258B" w:rsidRPr="001B2647" w14:paraId="1FECC8C2" w14:textId="77777777">
        <w:tc>
          <w:tcPr>
            <w:tcW w:w="533" w:type="dxa"/>
            <w:vMerge w:val="restart"/>
            <w:tcBorders>
              <w:top w:val="single" w:sz="4" w:space="0" w:color="auto"/>
              <w:bottom w:val="single" w:sz="4" w:space="0" w:color="auto"/>
            </w:tcBorders>
          </w:tcPr>
          <w:p w14:paraId="0EB2049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14</w:t>
            </w:r>
          </w:p>
        </w:tc>
        <w:tc>
          <w:tcPr>
            <w:tcW w:w="2041" w:type="dxa"/>
            <w:vMerge w:val="restart"/>
            <w:tcBorders>
              <w:top w:val="single" w:sz="4" w:space="0" w:color="auto"/>
              <w:bottom w:val="single" w:sz="4" w:space="0" w:color="auto"/>
            </w:tcBorders>
          </w:tcPr>
          <w:p w14:paraId="5E66D37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средств, полученных по договорам об оказании </w:t>
            </w:r>
            <w:r w:rsidRPr="001B2647">
              <w:rPr>
                <w:rFonts w:ascii="Times New Roman" w:hAnsi="Times New Roman" w:cs="Times New Roman"/>
                <w:sz w:val="28"/>
                <w:szCs w:val="28"/>
              </w:rPr>
              <w:lastRenderedPageBreak/>
              <w:t>образовательных услуг, заключенным с предприятиями и организациями, в целях повышения квалификации, профессиональной подготовки и переподготовки работников и служащих, в общем объеме финансирования профессиональных образовательных организаций</w:t>
            </w:r>
          </w:p>
        </w:tc>
        <w:tc>
          <w:tcPr>
            <w:tcW w:w="902" w:type="dxa"/>
            <w:vMerge w:val="restart"/>
            <w:tcBorders>
              <w:top w:val="single" w:sz="4" w:space="0" w:color="auto"/>
              <w:bottom w:val="single" w:sz="4" w:space="0" w:color="auto"/>
            </w:tcBorders>
          </w:tcPr>
          <w:p w14:paraId="29CC834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25D53A5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востребованность </w:t>
            </w:r>
            <w:r w:rsidRPr="001B2647">
              <w:rPr>
                <w:rFonts w:ascii="Times New Roman" w:hAnsi="Times New Roman" w:cs="Times New Roman"/>
                <w:sz w:val="28"/>
                <w:szCs w:val="28"/>
              </w:rPr>
              <w:lastRenderedPageBreak/>
              <w:t>профессионального образования у работодателей, повышение финансовой устойчивости профессиональных образовательных организаций в субъекте Российской Федерации.</w:t>
            </w:r>
          </w:p>
        </w:tc>
        <w:tc>
          <w:tcPr>
            <w:tcW w:w="7880" w:type="dxa"/>
            <w:tcBorders>
              <w:top w:val="single" w:sz="4" w:space="0" w:color="auto"/>
              <w:bottom w:val="nil"/>
            </w:tcBorders>
          </w:tcPr>
          <w:p w14:paraId="002B3B7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(П14) определяется по формуле:</w:t>
            </w:r>
          </w:p>
        </w:tc>
        <w:tc>
          <w:tcPr>
            <w:tcW w:w="1018" w:type="dxa"/>
            <w:vMerge w:val="restart"/>
            <w:tcBorders>
              <w:top w:val="single" w:sz="4" w:space="0" w:color="auto"/>
              <w:bottom w:val="single" w:sz="4" w:space="0" w:color="auto"/>
            </w:tcBorders>
          </w:tcPr>
          <w:p w14:paraId="1595691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3A96E7B8" w14:textId="77777777">
        <w:tblPrEx>
          <w:tblBorders>
            <w:insideH w:val="none" w:sz="0" w:space="0" w:color="auto"/>
          </w:tblBorders>
        </w:tblPrEx>
        <w:tc>
          <w:tcPr>
            <w:tcW w:w="533" w:type="dxa"/>
            <w:vMerge/>
            <w:tcBorders>
              <w:top w:val="single" w:sz="4" w:space="0" w:color="auto"/>
              <w:bottom w:val="single" w:sz="4" w:space="0" w:color="auto"/>
            </w:tcBorders>
          </w:tcPr>
          <w:p w14:paraId="59DE8DE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9F7AC2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D93C243"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8904E5E"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031B57A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3578A3B3">
                <v:shape id="_x0000_i1126" alt="" style="width:100pt;height:38pt;mso-width-percent:0;mso-height-percent:0;mso-width-percent:0;mso-height-percent:0" coordsize="" o:spt="100" adj="0,,0" path="" filled="f" stroked="f">
                  <v:stroke joinstyle="miter"/>
                  <v:imagedata r:id="rId65" o:title="base_1_396875_32797"/>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4AFF2E10" w14:textId="77777777" w:rsidR="000C258B" w:rsidRPr="001B2647" w:rsidRDefault="000C258B">
            <w:pPr>
              <w:rPr>
                <w:rFonts w:ascii="Times New Roman" w:hAnsi="Times New Roman" w:cs="Times New Roman"/>
                <w:sz w:val="28"/>
                <w:szCs w:val="28"/>
              </w:rPr>
            </w:pPr>
          </w:p>
        </w:tc>
      </w:tr>
      <w:tr w:rsidR="000C258B" w:rsidRPr="001B2647" w14:paraId="0FD172BB" w14:textId="77777777">
        <w:tblPrEx>
          <w:tblBorders>
            <w:insideH w:val="none" w:sz="0" w:space="0" w:color="auto"/>
          </w:tblBorders>
        </w:tblPrEx>
        <w:tc>
          <w:tcPr>
            <w:tcW w:w="533" w:type="dxa"/>
            <w:vMerge/>
            <w:tcBorders>
              <w:top w:val="single" w:sz="4" w:space="0" w:color="auto"/>
              <w:bottom w:val="single" w:sz="4" w:space="0" w:color="auto"/>
            </w:tcBorders>
          </w:tcPr>
          <w:p w14:paraId="4A44486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89A40A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0AE369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670C0A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E9BAE4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57A551B" w14:textId="39DAEFA4"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Д</w:t>
            </w:r>
            <w:r w:rsidRPr="001B2647">
              <w:rPr>
                <w:rFonts w:ascii="Times New Roman" w:hAnsi="Times New Roman" w:cs="Times New Roman"/>
                <w:sz w:val="28"/>
                <w:szCs w:val="28"/>
                <w:vertAlign w:val="subscript"/>
              </w:rPr>
              <w:t>во</w:t>
            </w:r>
            <w:proofErr w:type="spellEnd"/>
            <w:r w:rsidRPr="001B2647">
              <w:rPr>
                <w:rFonts w:ascii="Times New Roman" w:hAnsi="Times New Roman" w:cs="Times New Roman"/>
                <w:sz w:val="28"/>
                <w:szCs w:val="28"/>
              </w:rPr>
              <w:t xml:space="preserve"> - объем доходов от образовательной деятельности, которые получены профессиональными образовательными организациями (государственные, муниципальные и частные организации) от организаций и предприятий, за отчетный период (на основе данных формы федерального статистического наблюдения № СПО-2, источник данных - Министерство просвещения Российской Федерации), тыс. рублей,</w:t>
            </w:r>
          </w:p>
          <w:p w14:paraId="611FA8D3" w14:textId="642B3256"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w:t>
            </w:r>
            <w:r w:rsidRPr="001B2647">
              <w:rPr>
                <w:rFonts w:ascii="Times New Roman" w:hAnsi="Times New Roman" w:cs="Times New Roman"/>
                <w:sz w:val="28"/>
                <w:szCs w:val="28"/>
                <w:vertAlign w:val="subscript"/>
              </w:rPr>
              <w:t>о</w:t>
            </w:r>
            <w:r w:rsidRPr="001B2647">
              <w:rPr>
                <w:rFonts w:ascii="Times New Roman" w:hAnsi="Times New Roman" w:cs="Times New Roman"/>
                <w:sz w:val="28"/>
                <w:szCs w:val="28"/>
              </w:rPr>
              <w:t xml:space="preserve"> - объем доходов из всех источников профессиональных образовательных организаций (государственные, муниципальные и частные организации) за отчетный период (на основе данных формы федерального статистического наблюдения № СПО-2, источник данных - Министерство просвещения Российской Федерации), тыс. рублей.</w:t>
            </w:r>
          </w:p>
        </w:tc>
        <w:tc>
          <w:tcPr>
            <w:tcW w:w="1018" w:type="dxa"/>
            <w:vMerge/>
            <w:tcBorders>
              <w:top w:val="single" w:sz="4" w:space="0" w:color="auto"/>
              <w:bottom w:val="single" w:sz="4" w:space="0" w:color="auto"/>
            </w:tcBorders>
          </w:tcPr>
          <w:p w14:paraId="169C9373" w14:textId="77777777" w:rsidR="000C258B" w:rsidRPr="001B2647" w:rsidRDefault="000C258B">
            <w:pPr>
              <w:rPr>
                <w:rFonts w:ascii="Times New Roman" w:hAnsi="Times New Roman" w:cs="Times New Roman"/>
                <w:sz w:val="28"/>
                <w:szCs w:val="28"/>
              </w:rPr>
            </w:pPr>
          </w:p>
        </w:tc>
      </w:tr>
      <w:tr w:rsidR="000C258B" w:rsidRPr="001B2647" w14:paraId="3B1FD5E3" w14:textId="77777777">
        <w:tblPrEx>
          <w:tblBorders>
            <w:insideH w:val="none" w:sz="0" w:space="0" w:color="auto"/>
          </w:tblBorders>
        </w:tblPrEx>
        <w:tc>
          <w:tcPr>
            <w:tcW w:w="533" w:type="dxa"/>
            <w:vMerge/>
            <w:tcBorders>
              <w:top w:val="single" w:sz="4" w:space="0" w:color="auto"/>
              <w:bottom w:val="single" w:sz="4" w:space="0" w:color="auto"/>
            </w:tcBorders>
          </w:tcPr>
          <w:p w14:paraId="712B1C2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DE3715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980BFF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B5270D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4C0458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(К14) определяется по формуле:</w:t>
            </w:r>
          </w:p>
        </w:tc>
        <w:tc>
          <w:tcPr>
            <w:tcW w:w="1018" w:type="dxa"/>
            <w:vMerge/>
            <w:tcBorders>
              <w:top w:val="single" w:sz="4" w:space="0" w:color="auto"/>
              <w:bottom w:val="single" w:sz="4" w:space="0" w:color="auto"/>
            </w:tcBorders>
          </w:tcPr>
          <w:p w14:paraId="1F37CF7E" w14:textId="77777777" w:rsidR="000C258B" w:rsidRPr="001B2647" w:rsidRDefault="000C258B">
            <w:pPr>
              <w:rPr>
                <w:rFonts w:ascii="Times New Roman" w:hAnsi="Times New Roman" w:cs="Times New Roman"/>
                <w:sz w:val="28"/>
                <w:szCs w:val="28"/>
              </w:rPr>
            </w:pPr>
          </w:p>
        </w:tc>
      </w:tr>
      <w:tr w:rsidR="000C258B" w:rsidRPr="001B2647" w14:paraId="3F7C4AA9" w14:textId="77777777">
        <w:tblPrEx>
          <w:tblBorders>
            <w:insideH w:val="none" w:sz="0" w:space="0" w:color="auto"/>
          </w:tblBorders>
        </w:tblPrEx>
        <w:tc>
          <w:tcPr>
            <w:tcW w:w="533" w:type="dxa"/>
            <w:vMerge/>
            <w:tcBorders>
              <w:top w:val="single" w:sz="4" w:space="0" w:color="auto"/>
              <w:bottom w:val="single" w:sz="4" w:space="0" w:color="auto"/>
            </w:tcBorders>
          </w:tcPr>
          <w:p w14:paraId="4F5D396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66F4F3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73F29C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D31A81C"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450AE93A"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4057096B">
                <v:shape id="_x0000_i1125" alt="" style="width:116pt;height:34pt;mso-width-percent:0;mso-height-percent:0;mso-width-percent:0;mso-height-percent:0" coordsize="" o:spt="100" adj="0,,0" path="" filled="f" stroked="f">
                  <v:stroke joinstyle="miter"/>
                  <v:imagedata r:id="rId66" o:title="base_1_396875_32798"/>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4EA2329B" w14:textId="77777777" w:rsidR="000C258B" w:rsidRPr="001B2647" w:rsidRDefault="000C258B">
            <w:pPr>
              <w:rPr>
                <w:rFonts w:ascii="Times New Roman" w:hAnsi="Times New Roman" w:cs="Times New Roman"/>
                <w:sz w:val="28"/>
                <w:szCs w:val="28"/>
              </w:rPr>
            </w:pPr>
          </w:p>
        </w:tc>
      </w:tr>
      <w:tr w:rsidR="000C258B" w:rsidRPr="001B2647" w14:paraId="4BE04D6C" w14:textId="77777777">
        <w:tc>
          <w:tcPr>
            <w:tcW w:w="533" w:type="dxa"/>
            <w:vMerge/>
            <w:tcBorders>
              <w:top w:val="single" w:sz="4" w:space="0" w:color="auto"/>
              <w:bottom w:val="single" w:sz="4" w:space="0" w:color="auto"/>
            </w:tcBorders>
          </w:tcPr>
          <w:p w14:paraId="1E4913E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48C7A7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C42743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C70D46C"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7F91EB6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C01BDA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П14j - значение показателя П14 j-го субъекта Российской Федерации за отчетный период, процентов,</w:t>
            </w:r>
          </w:p>
          <w:p w14:paraId="09D51EF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П14max - наибольшая величина из всех значений показателя П14,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501189CD" w14:textId="77777777" w:rsidR="000C258B" w:rsidRPr="001B2647" w:rsidRDefault="000C258B">
            <w:pPr>
              <w:rPr>
                <w:rFonts w:ascii="Times New Roman" w:hAnsi="Times New Roman" w:cs="Times New Roman"/>
                <w:sz w:val="28"/>
                <w:szCs w:val="28"/>
              </w:rPr>
            </w:pPr>
          </w:p>
        </w:tc>
      </w:tr>
      <w:tr w:rsidR="000C258B" w:rsidRPr="001B2647" w14:paraId="18D7945C" w14:textId="77777777">
        <w:tc>
          <w:tcPr>
            <w:tcW w:w="533" w:type="dxa"/>
            <w:vMerge w:val="restart"/>
            <w:tcBorders>
              <w:top w:val="single" w:sz="4" w:space="0" w:color="auto"/>
              <w:bottom w:val="single" w:sz="4" w:space="0" w:color="auto"/>
            </w:tcBorders>
          </w:tcPr>
          <w:p w14:paraId="7706FAC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15</w:t>
            </w:r>
          </w:p>
        </w:tc>
        <w:tc>
          <w:tcPr>
            <w:tcW w:w="2041" w:type="dxa"/>
            <w:vMerge w:val="restart"/>
            <w:tcBorders>
              <w:top w:val="single" w:sz="4" w:space="0" w:color="auto"/>
              <w:bottom w:val="single" w:sz="4" w:space="0" w:color="auto"/>
            </w:tcBorders>
          </w:tcPr>
          <w:p w14:paraId="61D0911E" w14:textId="42256F40"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w:t>
            </w:r>
            <w:r w:rsidRPr="001B2647">
              <w:rPr>
                <w:rFonts w:ascii="Times New Roman" w:hAnsi="Times New Roman" w:cs="Times New Roman"/>
                <w:sz w:val="28"/>
                <w:szCs w:val="28"/>
              </w:rPr>
              <w:lastRenderedPageBreak/>
              <w:t xml:space="preserve">преподавателей и мастеров производственного обучения профессиональных образовательных организаций, прошедших повышение квалификации в рамках федерального </w:t>
            </w:r>
            <w:hyperlink r:id="rId67" w:history="1">
              <w:r w:rsidRPr="001B2647">
                <w:rPr>
                  <w:rFonts w:ascii="Times New Roman" w:hAnsi="Times New Roman" w:cs="Times New Roman"/>
                  <w:color w:val="0000FF"/>
                  <w:sz w:val="28"/>
                  <w:szCs w:val="28"/>
                </w:rPr>
                <w:t>проекта</w:t>
              </w:r>
            </w:hyperlink>
            <w:r w:rsidRPr="001B2647">
              <w:rPr>
                <w:rFonts w:ascii="Times New Roman" w:hAnsi="Times New Roman" w:cs="Times New Roman"/>
                <w:sz w:val="28"/>
                <w:szCs w:val="28"/>
              </w:rPr>
              <w:t xml:space="preserve"> «Молодые профессионалы»</w:t>
            </w:r>
          </w:p>
        </w:tc>
        <w:tc>
          <w:tcPr>
            <w:tcW w:w="902" w:type="dxa"/>
            <w:vMerge w:val="restart"/>
            <w:tcBorders>
              <w:top w:val="single" w:sz="4" w:space="0" w:color="auto"/>
              <w:bottom w:val="single" w:sz="4" w:space="0" w:color="auto"/>
            </w:tcBorders>
          </w:tcPr>
          <w:p w14:paraId="195C157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7CB09A2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w:t>
            </w:r>
            <w:r w:rsidRPr="001B2647">
              <w:rPr>
                <w:rFonts w:ascii="Times New Roman" w:hAnsi="Times New Roman" w:cs="Times New Roman"/>
                <w:sz w:val="28"/>
                <w:szCs w:val="28"/>
              </w:rPr>
              <w:lastRenderedPageBreak/>
              <w:t>характеризует повышение качества профессионального образования в субъекте Российской Федерации, соответствие уровня педагогов современным требованиям.</w:t>
            </w:r>
          </w:p>
        </w:tc>
        <w:tc>
          <w:tcPr>
            <w:tcW w:w="7880" w:type="dxa"/>
            <w:tcBorders>
              <w:top w:val="single" w:sz="4" w:space="0" w:color="auto"/>
              <w:bottom w:val="nil"/>
            </w:tcBorders>
          </w:tcPr>
          <w:p w14:paraId="1E17744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(П15) определяется по формуле:</w:t>
            </w:r>
          </w:p>
        </w:tc>
        <w:tc>
          <w:tcPr>
            <w:tcW w:w="1018" w:type="dxa"/>
            <w:vMerge w:val="restart"/>
            <w:tcBorders>
              <w:top w:val="single" w:sz="4" w:space="0" w:color="auto"/>
              <w:bottom w:val="single" w:sz="4" w:space="0" w:color="auto"/>
            </w:tcBorders>
          </w:tcPr>
          <w:p w14:paraId="04D5CAF4"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1 раз в </w:t>
            </w:r>
            <w:r w:rsidRPr="001B2647">
              <w:rPr>
                <w:rFonts w:ascii="Times New Roman" w:hAnsi="Times New Roman" w:cs="Times New Roman"/>
                <w:sz w:val="28"/>
                <w:szCs w:val="28"/>
              </w:rPr>
              <w:lastRenderedPageBreak/>
              <w:t>год</w:t>
            </w:r>
          </w:p>
        </w:tc>
      </w:tr>
      <w:tr w:rsidR="000C258B" w:rsidRPr="001B2647" w14:paraId="52AD494B" w14:textId="77777777">
        <w:tblPrEx>
          <w:tblBorders>
            <w:insideH w:val="none" w:sz="0" w:space="0" w:color="auto"/>
          </w:tblBorders>
        </w:tblPrEx>
        <w:tc>
          <w:tcPr>
            <w:tcW w:w="533" w:type="dxa"/>
            <w:vMerge/>
            <w:tcBorders>
              <w:top w:val="single" w:sz="4" w:space="0" w:color="auto"/>
              <w:bottom w:val="single" w:sz="4" w:space="0" w:color="auto"/>
            </w:tcBorders>
          </w:tcPr>
          <w:p w14:paraId="21635D3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BFC185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13EAA2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C119CD1"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3AB9B5D3"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402ECA03">
                <v:shape id="_x0000_i1124" alt="" style="width:109pt;height:38pt;mso-width-percent:0;mso-height-percent:0;mso-width-percent:0;mso-height-percent:0" coordsize="" o:spt="100" adj="0,,0" path="" filled="f" stroked="f">
                  <v:stroke joinstyle="miter"/>
                  <v:imagedata r:id="rId68" o:title="base_1_396875_32799"/>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1812677" w14:textId="77777777" w:rsidR="000C258B" w:rsidRPr="001B2647" w:rsidRDefault="000C258B">
            <w:pPr>
              <w:rPr>
                <w:rFonts w:ascii="Times New Roman" w:hAnsi="Times New Roman" w:cs="Times New Roman"/>
                <w:sz w:val="28"/>
                <w:szCs w:val="28"/>
              </w:rPr>
            </w:pPr>
          </w:p>
        </w:tc>
      </w:tr>
      <w:tr w:rsidR="000C258B" w:rsidRPr="001B2647" w14:paraId="3EB8ED15" w14:textId="77777777">
        <w:tblPrEx>
          <w:tblBorders>
            <w:insideH w:val="none" w:sz="0" w:space="0" w:color="auto"/>
          </w:tblBorders>
        </w:tblPrEx>
        <w:tc>
          <w:tcPr>
            <w:tcW w:w="533" w:type="dxa"/>
            <w:vMerge/>
            <w:tcBorders>
              <w:top w:val="single" w:sz="4" w:space="0" w:color="auto"/>
              <w:bottom w:val="single" w:sz="4" w:space="0" w:color="auto"/>
            </w:tcBorders>
          </w:tcPr>
          <w:p w14:paraId="5CE1A69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7C0430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5D80D0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C799DB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0A34D5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3DAEBBB" w14:textId="18FC9F5E"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пмпк</w:t>
            </w:r>
            <w:proofErr w:type="spellEnd"/>
            <w:r w:rsidRPr="001B2647">
              <w:rPr>
                <w:rFonts w:ascii="Times New Roman" w:hAnsi="Times New Roman" w:cs="Times New Roman"/>
                <w:sz w:val="28"/>
                <w:szCs w:val="28"/>
              </w:rPr>
              <w:t xml:space="preserve"> - численность преподавателей и мастеров производственного обучения профессиональных образовательных организаций (государственные, муниципальные и частные организации), прошедших повышение квалификации в рамках федерального </w:t>
            </w:r>
            <w:hyperlink r:id="rId69" w:history="1">
              <w:r w:rsidRPr="001B2647">
                <w:rPr>
                  <w:rFonts w:ascii="Times New Roman" w:hAnsi="Times New Roman" w:cs="Times New Roman"/>
                  <w:color w:val="0000FF"/>
                  <w:sz w:val="28"/>
                  <w:szCs w:val="28"/>
                </w:rPr>
                <w:t>проекта</w:t>
              </w:r>
            </w:hyperlink>
            <w:r w:rsidRPr="001B2647">
              <w:rPr>
                <w:rFonts w:ascii="Times New Roman" w:hAnsi="Times New Roman" w:cs="Times New Roman"/>
                <w:sz w:val="28"/>
                <w:szCs w:val="28"/>
              </w:rPr>
              <w:t xml:space="preserve"> «Молодые профессионалы», за отчетный период (нарастающим итогом начиная с 2018 года) (на основе данных, предоставленных федеральным оператором повышения квалификации - АНО «Агентство развития профессионального мастерства (</w:t>
            </w:r>
            <w:proofErr w:type="spellStart"/>
            <w:r w:rsidRPr="001B2647">
              <w:rPr>
                <w:rFonts w:ascii="Times New Roman" w:hAnsi="Times New Roman" w:cs="Times New Roman"/>
                <w:sz w:val="28"/>
                <w:szCs w:val="28"/>
              </w:rPr>
              <w:t>Ворлдскиллс</w:t>
            </w:r>
            <w:proofErr w:type="spellEnd"/>
            <w:r w:rsidRPr="001B2647">
              <w:rPr>
                <w:rFonts w:ascii="Times New Roman" w:hAnsi="Times New Roman" w:cs="Times New Roman"/>
                <w:sz w:val="28"/>
                <w:szCs w:val="28"/>
              </w:rPr>
              <w:t xml:space="preserve"> Россия)»), тыс. человек,</w:t>
            </w:r>
          </w:p>
          <w:p w14:paraId="409238C7" w14:textId="21A17062"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пм</w:t>
            </w:r>
            <w:proofErr w:type="spellEnd"/>
            <w:r w:rsidRPr="001B2647">
              <w:rPr>
                <w:rFonts w:ascii="Times New Roman" w:hAnsi="Times New Roman" w:cs="Times New Roman"/>
                <w:sz w:val="28"/>
                <w:szCs w:val="28"/>
              </w:rPr>
              <w:t xml:space="preserve"> - численность преподавателей и мастеров производственного обучения профессиональных образовательных организаций (государственные, муниципальные и частные организации) за отчетный период (на основе данных формы федерального статистического наблюдения № СПО-1, источник данных - Министерство просвещения Российской Федерации), тыс. человек.</w:t>
            </w:r>
          </w:p>
        </w:tc>
        <w:tc>
          <w:tcPr>
            <w:tcW w:w="1018" w:type="dxa"/>
            <w:vMerge/>
            <w:tcBorders>
              <w:top w:val="single" w:sz="4" w:space="0" w:color="auto"/>
              <w:bottom w:val="single" w:sz="4" w:space="0" w:color="auto"/>
            </w:tcBorders>
          </w:tcPr>
          <w:p w14:paraId="44990DF3" w14:textId="77777777" w:rsidR="000C258B" w:rsidRPr="001B2647" w:rsidRDefault="000C258B">
            <w:pPr>
              <w:rPr>
                <w:rFonts w:ascii="Times New Roman" w:hAnsi="Times New Roman" w:cs="Times New Roman"/>
                <w:sz w:val="28"/>
                <w:szCs w:val="28"/>
              </w:rPr>
            </w:pPr>
          </w:p>
        </w:tc>
      </w:tr>
      <w:tr w:rsidR="000C258B" w:rsidRPr="001B2647" w14:paraId="331EA566" w14:textId="77777777">
        <w:tblPrEx>
          <w:tblBorders>
            <w:insideH w:val="none" w:sz="0" w:space="0" w:color="auto"/>
          </w:tblBorders>
        </w:tblPrEx>
        <w:tc>
          <w:tcPr>
            <w:tcW w:w="533" w:type="dxa"/>
            <w:vMerge/>
            <w:tcBorders>
              <w:top w:val="single" w:sz="4" w:space="0" w:color="auto"/>
              <w:bottom w:val="single" w:sz="4" w:space="0" w:color="auto"/>
            </w:tcBorders>
          </w:tcPr>
          <w:p w14:paraId="576C153F"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877EAD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B7891C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B7DFD3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B6863C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(К15) определяется по формуле:</w:t>
            </w:r>
          </w:p>
        </w:tc>
        <w:tc>
          <w:tcPr>
            <w:tcW w:w="1018" w:type="dxa"/>
            <w:vMerge/>
            <w:tcBorders>
              <w:top w:val="single" w:sz="4" w:space="0" w:color="auto"/>
              <w:bottom w:val="single" w:sz="4" w:space="0" w:color="auto"/>
            </w:tcBorders>
          </w:tcPr>
          <w:p w14:paraId="1EC97F20" w14:textId="77777777" w:rsidR="000C258B" w:rsidRPr="001B2647" w:rsidRDefault="000C258B">
            <w:pPr>
              <w:rPr>
                <w:rFonts w:ascii="Times New Roman" w:hAnsi="Times New Roman" w:cs="Times New Roman"/>
                <w:sz w:val="28"/>
                <w:szCs w:val="28"/>
              </w:rPr>
            </w:pPr>
          </w:p>
        </w:tc>
      </w:tr>
      <w:tr w:rsidR="000C258B" w:rsidRPr="001B2647" w14:paraId="1D2B3828" w14:textId="77777777">
        <w:tblPrEx>
          <w:tblBorders>
            <w:insideH w:val="none" w:sz="0" w:space="0" w:color="auto"/>
          </w:tblBorders>
        </w:tblPrEx>
        <w:tc>
          <w:tcPr>
            <w:tcW w:w="533" w:type="dxa"/>
            <w:vMerge/>
            <w:tcBorders>
              <w:top w:val="single" w:sz="4" w:space="0" w:color="auto"/>
              <w:bottom w:val="single" w:sz="4" w:space="0" w:color="auto"/>
            </w:tcBorders>
          </w:tcPr>
          <w:p w14:paraId="39BC0B6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E0F387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8F67F0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374202A"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69029EF5"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73E94419">
                <v:shape id="_x0000_i1123" alt="" style="width:116pt;height:34pt;mso-width-percent:0;mso-height-percent:0;mso-width-percent:0;mso-height-percent:0" coordsize="" o:spt="100" adj="0,,0" path="" filled="f" stroked="f">
                  <v:stroke joinstyle="miter"/>
                  <v:imagedata r:id="rId70" o:title="base_1_396875_32800"/>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4990395" w14:textId="77777777" w:rsidR="000C258B" w:rsidRPr="001B2647" w:rsidRDefault="000C258B">
            <w:pPr>
              <w:rPr>
                <w:rFonts w:ascii="Times New Roman" w:hAnsi="Times New Roman" w:cs="Times New Roman"/>
                <w:sz w:val="28"/>
                <w:szCs w:val="28"/>
              </w:rPr>
            </w:pPr>
          </w:p>
        </w:tc>
      </w:tr>
      <w:tr w:rsidR="000C258B" w:rsidRPr="001B2647" w14:paraId="120B8C59" w14:textId="77777777">
        <w:tc>
          <w:tcPr>
            <w:tcW w:w="533" w:type="dxa"/>
            <w:vMerge/>
            <w:tcBorders>
              <w:top w:val="single" w:sz="4" w:space="0" w:color="auto"/>
              <w:bottom w:val="single" w:sz="4" w:space="0" w:color="auto"/>
            </w:tcBorders>
          </w:tcPr>
          <w:p w14:paraId="1E1625E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2B8104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A55C1C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6F78911"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21523D9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B11EA0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П15j - значение показателя П15 j-го субъекта Российской Федерации за отчетный период, процентов,</w:t>
            </w:r>
          </w:p>
          <w:p w14:paraId="294CDBE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П15max - наибольшая величина из всех значений показателя П15,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049CE50B" w14:textId="77777777" w:rsidR="000C258B" w:rsidRPr="001B2647" w:rsidRDefault="000C258B">
            <w:pPr>
              <w:rPr>
                <w:rFonts w:ascii="Times New Roman" w:hAnsi="Times New Roman" w:cs="Times New Roman"/>
                <w:sz w:val="28"/>
                <w:szCs w:val="28"/>
              </w:rPr>
            </w:pPr>
          </w:p>
        </w:tc>
      </w:tr>
      <w:tr w:rsidR="000C258B" w:rsidRPr="001B2647" w14:paraId="59F213B0" w14:textId="77777777">
        <w:tc>
          <w:tcPr>
            <w:tcW w:w="533" w:type="dxa"/>
            <w:vMerge w:val="restart"/>
            <w:tcBorders>
              <w:top w:val="single" w:sz="4" w:space="0" w:color="auto"/>
              <w:bottom w:val="single" w:sz="4" w:space="0" w:color="auto"/>
            </w:tcBorders>
          </w:tcPr>
          <w:p w14:paraId="6013F26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16</w:t>
            </w:r>
          </w:p>
        </w:tc>
        <w:tc>
          <w:tcPr>
            <w:tcW w:w="2041" w:type="dxa"/>
            <w:vMerge w:val="restart"/>
            <w:tcBorders>
              <w:top w:val="single" w:sz="4" w:space="0" w:color="auto"/>
              <w:bottom w:val="single" w:sz="4" w:space="0" w:color="auto"/>
            </w:tcBorders>
          </w:tcPr>
          <w:p w14:paraId="7846F224" w14:textId="5A6A0A1E"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профессиональных образовательных организаций, преподаватели и мастера производственного обучения которых прошли повышение квалификации в рамках федерального </w:t>
            </w:r>
            <w:hyperlink r:id="rId71" w:history="1">
              <w:r w:rsidRPr="001B2647">
                <w:rPr>
                  <w:rFonts w:ascii="Times New Roman" w:hAnsi="Times New Roman" w:cs="Times New Roman"/>
                  <w:color w:val="0000FF"/>
                  <w:sz w:val="28"/>
                  <w:szCs w:val="28"/>
                </w:rPr>
                <w:t>проекта</w:t>
              </w:r>
            </w:hyperlink>
            <w:r w:rsidRPr="001B2647">
              <w:rPr>
                <w:rFonts w:ascii="Times New Roman" w:hAnsi="Times New Roman" w:cs="Times New Roman"/>
                <w:sz w:val="28"/>
                <w:szCs w:val="28"/>
              </w:rPr>
              <w:t xml:space="preserve"> «Молодые профессионалы»</w:t>
            </w:r>
          </w:p>
        </w:tc>
        <w:tc>
          <w:tcPr>
            <w:tcW w:w="902" w:type="dxa"/>
            <w:vMerge w:val="restart"/>
            <w:tcBorders>
              <w:top w:val="single" w:sz="4" w:space="0" w:color="auto"/>
              <w:bottom w:val="single" w:sz="4" w:space="0" w:color="auto"/>
            </w:tcBorders>
          </w:tcPr>
          <w:p w14:paraId="54C44D0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09CC12C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качества профессионального образования в субъекте Российской Федерации, соответствие уровня педагогов современным требованиям.</w:t>
            </w:r>
          </w:p>
        </w:tc>
        <w:tc>
          <w:tcPr>
            <w:tcW w:w="7880" w:type="dxa"/>
            <w:tcBorders>
              <w:top w:val="single" w:sz="4" w:space="0" w:color="auto"/>
              <w:bottom w:val="nil"/>
            </w:tcBorders>
          </w:tcPr>
          <w:p w14:paraId="74F96B8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(П16) определяется по формуле:</w:t>
            </w:r>
          </w:p>
        </w:tc>
        <w:tc>
          <w:tcPr>
            <w:tcW w:w="1018" w:type="dxa"/>
            <w:vMerge w:val="restart"/>
            <w:tcBorders>
              <w:top w:val="single" w:sz="4" w:space="0" w:color="auto"/>
              <w:bottom w:val="single" w:sz="4" w:space="0" w:color="auto"/>
            </w:tcBorders>
          </w:tcPr>
          <w:p w14:paraId="1FA00BD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6D241F2A" w14:textId="77777777">
        <w:tblPrEx>
          <w:tblBorders>
            <w:insideH w:val="none" w:sz="0" w:space="0" w:color="auto"/>
          </w:tblBorders>
        </w:tblPrEx>
        <w:tc>
          <w:tcPr>
            <w:tcW w:w="533" w:type="dxa"/>
            <w:vMerge/>
            <w:tcBorders>
              <w:top w:val="single" w:sz="4" w:space="0" w:color="auto"/>
              <w:bottom w:val="single" w:sz="4" w:space="0" w:color="auto"/>
            </w:tcBorders>
          </w:tcPr>
          <w:p w14:paraId="36EA1AB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E0F6E7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10CB2F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F3AF711"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3424FD46"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00A0DD3E">
                <v:shape id="_x0000_i1122" alt="" style="width:100pt;height:34pt;mso-width-percent:0;mso-height-percent:0;mso-width-percent:0;mso-height-percent:0" coordsize="" o:spt="100" adj="0,,0" path="" filled="f" stroked="f">
                  <v:stroke joinstyle="miter"/>
                  <v:imagedata r:id="rId72" o:title="base_1_396875_32801"/>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A1545D1" w14:textId="77777777" w:rsidR="000C258B" w:rsidRPr="001B2647" w:rsidRDefault="000C258B">
            <w:pPr>
              <w:rPr>
                <w:rFonts w:ascii="Times New Roman" w:hAnsi="Times New Roman" w:cs="Times New Roman"/>
                <w:sz w:val="28"/>
                <w:szCs w:val="28"/>
              </w:rPr>
            </w:pPr>
          </w:p>
        </w:tc>
      </w:tr>
      <w:tr w:rsidR="000C258B" w:rsidRPr="001B2647" w14:paraId="6848D9E7" w14:textId="77777777">
        <w:tblPrEx>
          <w:tblBorders>
            <w:insideH w:val="none" w:sz="0" w:space="0" w:color="auto"/>
          </w:tblBorders>
        </w:tblPrEx>
        <w:tc>
          <w:tcPr>
            <w:tcW w:w="533" w:type="dxa"/>
            <w:vMerge/>
            <w:tcBorders>
              <w:top w:val="single" w:sz="4" w:space="0" w:color="auto"/>
              <w:bottom w:val="single" w:sz="4" w:space="0" w:color="auto"/>
            </w:tcBorders>
          </w:tcPr>
          <w:p w14:paraId="1DCC8FF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BBB940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62AAB3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DF6E1D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3433AB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52F719E" w14:textId="177E528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К</w:t>
            </w:r>
            <w:r w:rsidRPr="001B2647">
              <w:rPr>
                <w:rFonts w:ascii="Times New Roman" w:hAnsi="Times New Roman" w:cs="Times New Roman"/>
                <w:sz w:val="28"/>
                <w:szCs w:val="28"/>
                <w:vertAlign w:val="subscript"/>
              </w:rPr>
              <w:t>пк</w:t>
            </w:r>
            <w:proofErr w:type="spellEnd"/>
            <w:r w:rsidRPr="001B2647">
              <w:rPr>
                <w:rFonts w:ascii="Times New Roman" w:hAnsi="Times New Roman" w:cs="Times New Roman"/>
                <w:sz w:val="28"/>
                <w:szCs w:val="28"/>
              </w:rPr>
              <w:t xml:space="preserve"> - количество профессиональных образовательных организаций (государственные, муниципальные и частные организации), в которых преподаватели и мастера производственного обучения прошли повышение квалификации в рамках федерального </w:t>
            </w:r>
            <w:hyperlink r:id="rId73" w:history="1">
              <w:r w:rsidRPr="001B2647">
                <w:rPr>
                  <w:rFonts w:ascii="Times New Roman" w:hAnsi="Times New Roman" w:cs="Times New Roman"/>
                  <w:color w:val="0000FF"/>
                  <w:sz w:val="28"/>
                  <w:szCs w:val="28"/>
                </w:rPr>
                <w:t>проекта</w:t>
              </w:r>
            </w:hyperlink>
            <w:r w:rsidRPr="001B2647">
              <w:rPr>
                <w:rFonts w:ascii="Times New Roman" w:hAnsi="Times New Roman" w:cs="Times New Roman"/>
                <w:sz w:val="28"/>
                <w:szCs w:val="28"/>
              </w:rPr>
              <w:t xml:space="preserve"> «Молодые профессионалы», за отчетный период (на основе данных, предоставленных федеральным оператором повышения квалификации - АНО «Агентство развития профессионального мастерства (</w:t>
            </w:r>
            <w:proofErr w:type="spellStart"/>
            <w:r w:rsidRPr="001B2647">
              <w:rPr>
                <w:rFonts w:ascii="Times New Roman" w:hAnsi="Times New Roman" w:cs="Times New Roman"/>
                <w:sz w:val="28"/>
                <w:szCs w:val="28"/>
              </w:rPr>
              <w:t>Ворлдскиллс</w:t>
            </w:r>
            <w:proofErr w:type="spellEnd"/>
            <w:r w:rsidRPr="001B2647">
              <w:rPr>
                <w:rFonts w:ascii="Times New Roman" w:hAnsi="Times New Roman" w:cs="Times New Roman"/>
                <w:sz w:val="28"/>
                <w:szCs w:val="28"/>
              </w:rPr>
              <w:t xml:space="preserve"> Россия)»), единиц,</w:t>
            </w:r>
          </w:p>
        </w:tc>
        <w:tc>
          <w:tcPr>
            <w:tcW w:w="1018" w:type="dxa"/>
            <w:vMerge/>
            <w:tcBorders>
              <w:top w:val="single" w:sz="4" w:space="0" w:color="auto"/>
              <w:bottom w:val="single" w:sz="4" w:space="0" w:color="auto"/>
            </w:tcBorders>
          </w:tcPr>
          <w:p w14:paraId="282681A8" w14:textId="77777777" w:rsidR="000C258B" w:rsidRPr="001B2647" w:rsidRDefault="000C258B">
            <w:pPr>
              <w:rPr>
                <w:rFonts w:ascii="Times New Roman" w:hAnsi="Times New Roman" w:cs="Times New Roman"/>
                <w:sz w:val="28"/>
                <w:szCs w:val="28"/>
              </w:rPr>
            </w:pPr>
          </w:p>
        </w:tc>
      </w:tr>
      <w:tr w:rsidR="000C258B" w:rsidRPr="001B2647" w14:paraId="0D9AB8CD" w14:textId="77777777">
        <w:tblPrEx>
          <w:tblBorders>
            <w:insideH w:val="none" w:sz="0" w:space="0" w:color="auto"/>
          </w:tblBorders>
        </w:tblPrEx>
        <w:tc>
          <w:tcPr>
            <w:tcW w:w="533" w:type="dxa"/>
            <w:vMerge/>
            <w:tcBorders>
              <w:top w:val="single" w:sz="4" w:space="0" w:color="auto"/>
              <w:bottom w:val="single" w:sz="4" w:space="0" w:color="auto"/>
            </w:tcBorders>
          </w:tcPr>
          <w:p w14:paraId="4DDC64E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B17168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FC73BF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9552CA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39FEBE5" w14:textId="2F281548"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 - количество профессиональных образовательных организаций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 СПО-1, источник данных - Министерство просвещения Российской Федерации), единиц.</w:t>
            </w:r>
          </w:p>
        </w:tc>
        <w:tc>
          <w:tcPr>
            <w:tcW w:w="1018" w:type="dxa"/>
            <w:vMerge/>
            <w:tcBorders>
              <w:top w:val="single" w:sz="4" w:space="0" w:color="auto"/>
              <w:bottom w:val="single" w:sz="4" w:space="0" w:color="auto"/>
            </w:tcBorders>
          </w:tcPr>
          <w:p w14:paraId="3929A48E" w14:textId="77777777" w:rsidR="000C258B" w:rsidRPr="001B2647" w:rsidRDefault="000C258B">
            <w:pPr>
              <w:rPr>
                <w:rFonts w:ascii="Times New Roman" w:hAnsi="Times New Roman" w:cs="Times New Roman"/>
                <w:sz w:val="28"/>
                <w:szCs w:val="28"/>
              </w:rPr>
            </w:pPr>
          </w:p>
        </w:tc>
      </w:tr>
      <w:tr w:rsidR="000C258B" w:rsidRPr="001B2647" w14:paraId="12DF17E4" w14:textId="77777777">
        <w:tblPrEx>
          <w:tblBorders>
            <w:insideH w:val="none" w:sz="0" w:space="0" w:color="auto"/>
          </w:tblBorders>
        </w:tblPrEx>
        <w:tc>
          <w:tcPr>
            <w:tcW w:w="533" w:type="dxa"/>
            <w:vMerge/>
            <w:tcBorders>
              <w:top w:val="single" w:sz="4" w:space="0" w:color="auto"/>
              <w:bottom w:val="single" w:sz="4" w:space="0" w:color="auto"/>
            </w:tcBorders>
          </w:tcPr>
          <w:p w14:paraId="03B04274"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BF2158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13107D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107234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9E1B9B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(К16) определяется по формуле:</w:t>
            </w:r>
          </w:p>
        </w:tc>
        <w:tc>
          <w:tcPr>
            <w:tcW w:w="1018" w:type="dxa"/>
            <w:vMerge/>
            <w:tcBorders>
              <w:top w:val="single" w:sz="4" w:space="0" w:color="auto"/>
              <w:bottom w:val="single" w:sz="4" w:space="0" w:color="auto"/>
            </w:tcBorders>
          </w:tcPr>
          <w:p w14:paraId="739E16D6" w14:textId="77777777" w:rsidR="000C258B" w:rsidRPr="001B2647" w:rsidRDefault="000C258B">
            <w:pPr>
              <w:rPr>
                <w:rFonts w:ascii="Times New Roman" w:hAnsi="Times New Roman" w:cs="Times New Roman"/>
                <w:sz w:val="28"/>
                <w:szCs w:val="28"/>
              </w:rPr>
            </w:pPr>
          </w:p>
        </w:tc>
      </w:tr>
      <w:tr w:rsidR="000C258B" w:rsidRPr="001B2647" w14:paraId="06BA8444" w14:textId="77777777">
        <w:tblPrEx>
          <w:tblBorders>
            <w:insideH w:val="none" w:sz="0" w:space="0" w:color="auto"/>
          </w:tblBorders>
        </w:tblPrEx>
        <w:tc>
          <w:tcPr>
            <w:tcW w:w="533" w:type="dxa"/>
            <w:vMerge/>
            <w:tcBorders>
              <w:top w:val="single" w:sz="4" w:space="0" w:color="auto"/>
              <w:bottom w:val="single" w:sz="4" w:space="0" w:color="auto"/>
            </w:tcBorders>
          </w:tcPr>
          <w:p w14:paraId="13A43AF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E76742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1533AB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1002E96" w14:textId="77777777" w:rsidR="000C258B" w:rsidRPr="001B2647" w:rsidRDefault="000C258B">
            <w:pPr>
              <w:rPr>
                <w:rFonts w:ascii="Times New Roman" w:hAnsi="Times New Roman" w:cs="Times New Roman"/>
                <w:sz w:val="28"/>
                <w:szCs w:val="28"/>
              </w:rPr>
            </w:pPr>
          </w:p>
        </w:tc>
        <w:tc>
          <w:tcPr>
            <w:tcW w:w="7880" w:type="dxa"/>
            <w:tcBorders>
              <w:top w:val="nil"/>
              <w:bottom w:val="nil"/>
            </w:tcBorders>
            <w:vAlign w:val="center"/>
          </w:tcPr>
          <w:p w14:paraId="6F07FB7E"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5827B563">
                <v:shape id="_x0000_i1121" alt="" style="width:116pt;height:34pt;mso-width-percent:0;mso-height-percent:0;mso-width-percent:0;mso-height-percent:0" coordsize="" o:spt="100" adj="0,,0" path="" filled="f" stroked="f">
                  <v:stroke joinstyle="miter"/>
                  <v:imagedata r:id="rId74" o:title="base_1_396875_32802"/>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0480A29" w14:textId="77777777" w:rsidR="000C258B" w:rsidRPr="001B2647" w:rsidRDefault="000C258B">
            <w:pPr>
              <w:rPr>
                <w:rFonts w:ascii="Times New Roman" w:hAnsi="Times New Roman" w:cs="Times New Roman"/>
                <w:sz w:val="28"/>
                <w:szCs w:val="28"/>
              </w:rPr>
            </w:pPr>
          </w:p>
        </w:tc>
      </w:tr>
      <w:tr w:rsidR="000C258B" w:rsidRPr="001B2647" w14:paraId="64178C38" w14:textId="77777777">
        <w:tc>
          <w:tcPr>
            <w:tcW w:w="533" w:type="dxa"/>
            <w:vMerge/>
            <w:tcBorders>
              <w:top w:val="single" w:sz="4" w:space="0" w:color="auto"/>
              <w:bottom w:val="single" w:sz="4" w:space="0" w:color="auto"/>
            </w:tcBorders>
          </w:tcPr>
          <w:p w14:paraId="3C70CF1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EC65E0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B12323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41D7BF6"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2A29829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584401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П16j - значение показателя П16 j-го субъекта Российской Федерации за отчетный период, процентов,</w:t>
            </w:r>
          </w:p>
          <w:p w14:paraId="0D9A71C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П16max - наибольшая величина из всех значений показателя П16,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790C3343" w14:textId="77777777" w:rsidR="000C258B" w:rsidRPr="001B2647" w:rsidRDefault="000C258B">
            <w:pPr>
              <w:rPr>
                <w:rFonts w:ascii="Times New Roman" w:hAnsi="Times New Roman" w:cs="Times New Roman"/>
                <w:sz w:val="28"/>
                <w:szCs w:val="28"/>
              </w:rPr>
            </w:pPr>
          </w:p>
        </w:tc>
      </w:tr>
      <w:tr w:rsidR="000C258B" w:rsidRPr="001B2647" w14:paraId="1A349BE1" w14:textId="77777777">
        <w:tc>
          <w:tcPr>
            <w:tcW w:w="533" w:type="dxa"/>
            <w:vMerge w:val="restart"/>
            <w:tcBorders>
              <w:top w:val="single" w:sz="4" w:space="0" w:color="auto"/>
              <w:bottom w:val="single" w:sz="4" w:space="0" w:color="auto"/>
            </w:tcBorders>
          </w:tcPr>
          <w:p w14:paraId="766B3C5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17</w:t>
            </w:r>
          </w:p>
        </w:tc>
        <w:tc>
          <w:tcPr>
            <w:tcW w:w="2041" w:type="dxa"/>
            <w:vMerge w:val="restart"/>
            <w:tcBorders>
              <w:top w:val="single" w:sz="4" w:space="0" w:color="auto"/>
              <w:bottom w:val="single" w:sz="4" w:space="0" w:color="auto"/>
            </w:tcBorders>
          </w:tcPr>
          <w:p w14:paraId="0AF713C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Использование лабораторного оборудования</w:t>
            </w:r>
          </w:p>
        </w:tc>
        <w:tc>
          <w:tcPr>
            <w:tcW w:w="902" w:type="dxa"/>
            <w:vMerge w:val="restart"/>
            <w:tcBorders>
              <w:top w:val="single" w:sz="4" w:space="0" w:color="auto"/>
              <w:bottom w:val="single" w:sz="4" w:space="0" w:color="auto"/>
            </w:tcBorders>
          </w:tcPr>
          <w:p w14:paraId="43BE6D1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7B6B12B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практику использования в общеобразовательных организациях субъекта Российской Федерации лабораторного оборудования, уровень возможности </w:t>
            </w:r>
            <w:r w:rsidRPr="001B2647">
              <w:rPr>
                <w:rFonts w:ascii="Times New Roman" w:hAnsi="Times New Roman" w:cs="Times New Roman"/>
                <w:sz w:val="28"/>
                <w:szCs w:val="28"/>
              </w:rPr>
              <w:lastRenderedPageBreak/>
              <w:t>изучения естественно-научных дисциплин с включением практикумов</w:t>
            </w:r>
          </w:p>
        </w:tc>
        <w:tc>
          <w:tcPr>
            <w:tcW w:w="7880" w:type="dxa"/>
            <w:tcBorders>
              <w:top w:val="single" w:sz="4" w:space="0" w:color="auto"/>
              <w:bottom w:val="nil"/>
            </w:tcBorders>
          </w:tcPr>
          <w:p w14:paraId="55BA0C1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(П17) определяется по формуле:</w:t>
            </w:r>
          </w:p>
        </w:tc>
        <w:tc>
          <w:tcPr>
            <w:tcW w:w="1018" w:type="dxa"/>
            <w:vMerge w:val="restart"/>
            <w:tcBorders>
              <w:top w:val="single" w:sz="4" w:space="0" w:color="auto"/>
              <w:bottom w:val="single" w:sz="4" w:space="0" w:color="auto"/>
            </w:tcBorders>
          </w:tcPr>
          <w:p w14:paraId="5D6F845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40A204D5" w14:textId="77777777">
        <w:tblPrEx>
          <w:tblBorders>
            <w:insideH w:val="none" w:sz="0" w:space="0" w:color="auto"/>
          </w:tblBorders>
        </w:tblPrEx>
        <w:tc>
          <w:tcPr>
            <w:tcW w:w="533" w:type="dxa"/>
            <w:vMerge/>
            <w:tcBorders>
              <w:top w:val="single" w:sz="4" w:space="0" w:color="auto"/>
              <w:bottom w:val="single" w:sz="4" w:space="0" w:color="auto"/>
            </w:tcBorders>
          </w:tcPr>
          <w:p w14:paraId="6F4CC8E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FC4084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E7F6FC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9EFFE3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6F90E93"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4"/>
                <w:sz w:val="28"/>
                <w:szCs w:val="28"/>
              </w:rPr>
              <w:pict w14:anchorId="56D286D2">
                <v:shape id="_x0000_i1120" alt="" style="width:104pt;height:35pt;mso-width-percent:0;mso-height-percent:0;mso-width-percent:0;mso-height-percent:0" coordsize="" o:spt="100" adj="0,,0" path="" filled="f" stroked="f">
                  <v:stroke joinstyle="miter"/>
                  <v:imagedata r:id="rId75" o:title="base_1_396875_32803"/>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BB101E2" w14:textId="77777777" w:rsidR="000C258B" w:rsidRPr="001B2647" w:rsidRDefault="000C258B">
            <w:pPr>
              <w:rPr>
                <w:rFonts w:ascii="Times New Roman" w:hAnsi="Times New Roman" w:cs="Times New Roman"/>
                <w:sz w:val="28"/>
                <w:szCs w:val="28"/>
              </w:rPr>
            </w:pPr>
          </w:p>
        </w:tc>
      </w:tr>
      <w:tr w:rsidR="000C258B" w:rsidRPr="001B2647" w14:paraId="5D1E5D4B" w14:textId="77777777">
        <w:tblPrEx>
          <w:tblBorders>
            <w:insideH w:val="none" w:sz="0" w:space="0" w:color="auto"/>
          </w:tblBorders>
        </w:tblPrEx>
        <w:tc>
          <w:tcPr>
            <w:tcW w:w="533" w:type="dxa"/>
            <w:vMerge/>
            <w:tcBorders>
              <w:top w:val="single" w:sz="4" w:space="0" w:color="auto"/>
              <w:bottom w:val="single" w:sz="4" w:space="0" w:color="auto"/>
            </w:tcBorders>
          </w:tcPr>
          <w:p w14:paraId="22A02F0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638FC9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33F90B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89F7E3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9B9031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9B90378"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Ш</w:t>
            </w:r>
            <w:r w:rsidRPr="001B2647">
              <w:rPr>
                <w:rFonts w:ascii="Times New Roman" w:hAnsi="Times New Roman" w:cs="Times New Roman"/>
                <w:sz w:val="28"/>
                <w:szCs w:val="28"/>
                <w:vertAlign w:val="subscript"/>
              </w:rPr>
              <w:t>ф</w:t>
            </w:r>
            <w:proofErr w:type="spellEnd"/>
            <w:r w:rsidRPr="001B2647">
              <w:rPr>
                <w:rFonts w:ascii="Times New Roman" w:hAnsi="Times New Roman" w:cs="Times New Roman"/>
                <w:sz w:val="28"/>
                <w:szCs w:val="28"/>
              </w:rPr>
              <w:t xml:space="preserve"> - количество общеобразовательных организаций (государственные, муниципальные и частные организации), в которых выпускники 9-х классов выбрали ОГЭ по физике, за отчетный период (на основе данных ФИС ГИА и приема, источник данных - Федеральная служба по надзору в сфере образования и науки), единиц,</w:t>
            </w:r>
          </w:p>
          <w:p w14:paraId="39C6D235" w14:textId="395A3155"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Ш - количество общеобразовательных организаций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 </w:t>
            </w:r>
            <w:r w:rsidRPr="001B2647">
              <w:rPr>
                <w:rFonts w:ascii="Times New Roman" w:hAnsi="Times New Roman" w:cs="Times New Roman"/>
                <w:sz w:val="28"/>
                <w:szCs w:val="28"/>
              </w:rPr>
              <w:lastRenderedPageBreak/>
              <w:t>ОО-1, источник данных - Министерство просвещения Российской Федерации), единиц.</w:t>
            </w:r>
          </w:p>
        </w:tc>
        <w:tc>
          <w:tcPr>
            <w:tcW w:w="1018" w:type="dxa"/>
            <w:vMerge/>
            <w:tcBorders>
              <w:top w:val="single" w:sz="4" w:space="0" w:color="auto"/>
              <w:bottom w:val="single" w:sz="4" w:space="0" w:color="auto"/>
            </w:tcBorders>
          </w:tcPr>
          <w:p w14:paraId="1B7B1D43" w14:textId="77777777" w:rsidR="000C258B" w:rsidRPr="001B2647" w:rsidRDefault="000C258B">
            <w:pPr>
              <w:rPr>
                <w:rFonts w:ascii="Times New Roman" w:hAnsi="Times New Roman" w:cs="Times New Roman"/>
                <w:sz w:val="28"/>
                <w:szCs w:val="28"/>
              </w:rPr>
            </w:pPr>
          </w:p>
        </w:tc>
      </w:tr>
      <w:tr w:rsidR="000C258B" w:rsidRPr="001B2647" w14:paraId="3712480E" w14:textId="77777777">
        <w:tblPrEx>
          <w:tblBorders>
            <w:insideH w:val="none" w:sz="0" w:space="0" w:color="auto"/>
          </w:tblBorders>
        </w:tblPrEx>
        <w:tc>
          <w:tcPr>
            <w:tcW w:w="533" w:type="dxa"/>
            <w:vMerge/>
            <w:tcBorders>
              <w:top w:val="single" w:sz="4" w:space="0" w:color="auto"/>
              <w:bottom w:val="single" w:sz="4" w:space="0" w:color="auto"/>
            </w:tcBorders>
          </w:tcPr>
          <w:p w14:paraId="70EDEAC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2558B2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6C8E29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3A978F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792B23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(К17) определяется по формуле:</w:t>
            </w:r>
          </w:p>
        </w:tc>
        <w:tc>
          <w:tcPr>
            <w:tcW w:w="1018" w:type="dxa"/>
            <w:vMerge/>
            <w:tcBorders>
              <w:top w:val="single" w:sz="4" w:space="0" w:color="auto"/>
              <w:bottom w:val="single" w:sz="4" w:space="0" w:color="auto"/>
            </w:tcBorders>
          </w:tcPr>
          <w:p w14:paraId="61CAAB16" w14:textId="77777777" w:rsidR="000C258B" w:rsidRPr="001B2647" w:rsidRDefault="000C258B">
            <w:pPr>
              <w:rPr>
                <w:rFonts w:ascii="Times New Roman" w:hAnsi="Times New Roman" w:cs="Times New Roman"/>
                <w:sz w:val="28"/>
                <w:szCs w:val="28"/>
              </w:rPr>
            </w:pPr>
          </w:p>
        </w:tc>
      </w:tr>
      <w:tr w:rsidR="000C258B" w:rsidRPr="001B2647" w14:paraId="015C6D5B" w14:textId="77777777">
        <w:tblPrEx>
          <w:tblBorders>
            <w:insideH w:val="none" w:sz="0" w:space="0" w:color="auto"/>
          </w:tblBorders>
        </w:tblPrEx>
        <w:tc>
          <w:tcPr>
            <w:tcW w:w="533" w:type="dxa"/>
            <w:vMerge/>
            <w:tcBorders>
              <w:top w:val="single" w:sz="4" w:space="0" w:color="auto"/>
              <w:bottom w:val="single" w:sz="4" w:space="0" w:color="auto"/>
            </w:tcBorders>
          </w:tcPr>
          <w:p w14:paraId="53630B7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9BCA26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4AF747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A146076"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AC55753"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3D4A9F0C">
                <v:shape id="_x0000_i1119" alt="" style="width:118pt;height:35pt;mso-width-percent:0;mso-height-percent:0;mso-width-percent:0;mso-height-percent:0" coordsize="" o:spt="100" adj="0,,0" path="" filled="f" stroked="f">
                  <v:stroke joinstyle="miter"/>
                  <v:imagedata r:id="rId76" o:title="base_1_396875_3280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FB3D76F" w14:textId="77777777" w:rsidR="000C258B" w:rsidRPr="001B2647" w:rsidRDefault="000C258B">
            <w:pPr>
              <w:rPr>
                <w:rFonts w:ascii="Times New Roman" w:hAnsi="Times New Roman" w:cs="Times New Roman"/>
                <w:sz w:val="28"/>
                <w:szCs w:val="28"/>
              </w:rPr>
            </w:pPr>
          </w:p>
        </w:tc>
      </w:tr>
      <w:tr w:rsidR="000C258B" w:rsidRPr="001B2647" w14:paraId="3FB11DD9" w14:textId="77777777">
        <w:tc>
          <w:tcPr>
            <w:tcW w:w="533" w:type="dxa"/>
            <w:vMerge/>
            <w:tcBorders>
              <w:top w:val="single" w:sz="4" w:space="0" w:color="auto"/>
              <w:bottom w:val="single" w:sz="4" w:space="0" w:color="auto"/>
            </w:tcBorders>
          </w:tcPr>
          <w:p w14:paraId="51DC001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FFC6FD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25C39B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71FFA5F"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20D5123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9296E3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П17j - значение показателя П17 j-го субъекта Российской Федерации за отчетный период, процентов,</w:t>
            </w:r>
          </w:p>
          <w:p w14:paraId="3576662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П17max - наибольшая величина из всех значений показателя П17,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1A3A0A7D" w14:textId="77777777" w:rsidR="000C258B" w:rsidRPr="001B2647" w:rsidRDefault="000C258B">
            <w:pPr>
              <w:rPr>
                <w:rFonts w:ascii="Times New Roman" w:hAnsi="Times New Roman" w:cs="Times New Roman"/>
                <w:sz w:val="28"/>
                <w:szCs w:val="28"/>
              </w:rPr>
            </w:pPr>
          </w:p>
        </w:tc>
      </w:tr>
      <w:tr w:rsidR="000C258B" w:rsidRPr="001B2647" w14:paraId="3DC478B9" w14:textId="77777777">
        <w:tc>
          <w:tcPr>
            <w:tcW w:w="533" w:type="dxa"/>
            <w:vMerge w:val="restart"/>
            <w:tcBorders>
              <w:top w:val="single" w:sz="4" w:space="0" w:color="auto"/>
              <w:bottom w:val="single" w:sz="4" w:space="0" w:color="auto"/>
            </w:tcBorders>
          </w:tcPr>
          <w:p w14:paraId="08D2EFC4"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18</w:t>
            </w:r>
          </w:p>
        </w:tc>
        <w:tc>
          <w:tcPr>
            <w:tcW w:w="2041" w:type="dxa"/>
            <w:vMerge w:val="restart"/>
            <w:tcBorders>
              <w:top w:val="single" w:sz="4" w:space="0" w:color="auto"/>
              <w:bottom w:val="single" w:sz="4" w:space="0" w:color="auto"/>
            </w:tcBorders>
          </w:tcPr>
          <w:p w14:paraId="1F44F53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Использование компьютеров</w:t>
            </w:r>
          </w:p>
        </w:tc>
        <w:tc>
          <w:tcPr>
            <w:tcW w:w="902" w:type="dxa"/>
            <w:vMerge w:val="restart"/>
            <w:tcBorders>
              <w:top w:val="single" w:sz="4" w:space="0" w:color="auto"/>
              <w:bottom w:val="single" w:sz="4" w:space="0" w:color="auto"/>
            </w:tcBorders>
          </w:tcPr>
          <w:p w14:paraId="337F1B1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2E3FF7D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практику использования в общеобразовательных организациях субъекта Российской Федерации компьютеров на уроках </w:t>
            </w:r>
            <w:r w:rsidRPr="001B2647">
              <w:rPr>
                <w:rFonts w:ascii="Times New Roman" w:hAnsi="Times New Roman" w:cs="Times New Roman"/>
                <w:sz w:val="28"/>
                <w:szCs w:val="28"/>
              </w:rPr>
              <w:lastRenderedPageBreak/>
              <w:t>информатики, уровень возможности изучения информатики на основе практической работы с компьютером</w:t>
            </w:r>
          </w:p>
        </w:tc>
        <w:tc>
          <w:tcPr>
            <w:tcW w:w="7880" w:type="dxa"/>
            <w:tcBorders>
              <w:top w:val="single" w:sz="4" w:space="0" w:color="auto"/>
              <w:bottom w:val="nil"/>
            </w:tcBorders>
          </w:tcPr>
          <w:p w14:paraId="671481F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(П18) определяется по формуле:</w:t>
            </w:r>
          </w:p>
        </w:tc>
        <w:tc>
          <w:tcPr>
            <w:tcW w:w="1018" w:type="dxa"/>
            <w:vMerge w:val="restart"/>
            <w:tcBorders>
              <w:top w:val="single" w:sz="4" w:space="0" w:color="auto"/>
              <w:bottom w:val="single" w:sz="4" w:space="0" w:color="auto"/>
            </w:tcBorders>
          </w:tcPr>
          <w:p w14:paraId="18CAF92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14B8D36F" w14:textId="77777777">
        <w:tblPrEx>
          <w:tblBorders>
            <w:insideH w:val="none" w:sz="0" w:space="0" w:color="auto"/>
          </w:tblBorders>
        </w:tblPrEx>
        <w:tc>
          <w:tcPr>
            <w:tcW w:w="533" w:type="dxa"/>
            <w:vMerge/>
            <w:tcBorders>
              <w:top w:val="single" w:sz="4" w:space="0" w:color="auto"/>
              <w:bottom w:val="single" w:sz="4" w:space="0" w:color="auto"/>
            </w:tcBorders>
          </w:tcPr>
          <w:p w14:paraId="3558363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42489C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8C5D70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8D6210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9BEA17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51474B16">
                <v:shape id="_x0000_i1118" alt="" style="width:104pt;height:35pt;mso-width-percent:0;mso-height-percent:0;mso-width-percent:0;mso-height-percent:0" coordsize="" o:spt="100" adj="0,,0" path="" filled="f" stroked="f">
                  <v:stroke joinstyle="miter"/>
                  <v:imagedata r:id="rId77" o:title="base_1_396875_32805"/>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145902C" w14:textId="77777777" w:rsidR="000C258B" w:rsidRPr="001B2647" w:rsidRDefault="000C258B">
            <w:pPr>
              <w:rPr>
                <w:rFonts w:ascii="Times New Roman" w:hAnsi="Times New Roman" w:cs="Times New Roman"/>
                <w:sz w:val="28"/>
                <w:szCs w:val="28"/>
              </w:rPr>
            </w:pPr>
          </w:p>
        </w:tc>
      </w:tr>
      <w:tr w:rsidR="000C258B" w:rsidRPr="001B2647" w14:paraId="10A002EE" w14:textId="77777777">
        <w:tblPrEx>
          <w:tblBorders>
            <w:insideH w:val="none" w:sz="0" w:space="0" w:color="auto"/>
          </w:tblBorders>
        </w:tblPrEx>
        <w:tc>
          <w:tcPr>
            <w:tcW w:w="533" w:type="dxa"/>
            <w:vMerge/>
            <w:tcBorders>
              <w:top w:val="single" w:sz="4" w:space="0" w:color="auto"/>
              <w:bottom w:val="single" w:sz="4" w:space="0" w:color="auto"/>
            </w:tcBorders>
          </w:tcPr>
          <w:p w14:paraId="11940F1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813769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DB9502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944C52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E4C52F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117B9D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Ш</w:t>
            </w:r>
            <w:r w:rsidRPr="001B2647">
              <w:rPr>
                <w:rFonts w:ascii="Times New Roman" w:hAnsi="Times New Roman" w:cs="Times New Roman"/>
                <w:sz w:val="28"/>
                <w:szCs w:val="28"/>
                <w:vertAlign w:val="subscript"/>
              </w:rPr>
              <w:t>и</w:t>
            </w:r>
            <w:r w:rsidRPr="001B2647">
              <w:rPr>
                <w:rFonts w:ascii="Times New Roman" w:hAnsi="Times New Roman" w:cs="Times New Roman"/>
                <w:sz w:val="28"/>
                <w:szCs w:val="28"/>
              </w:rPr>
              <w:t xml:space="preserve"> - количество общеобразовательных организаций (государственные, муниципальные и частные организации), в которых выпускники 9-х классов выбрали ОГЭ по информатике, за отчетный период (на основе данных ФИС ГИА и приема, источник данных - Федеральная служба по надзору в сфере образования и науки), единиц,</w:t>
            </w:r>
          </w:p>
          <w:p w14:paraId="2641BE28" w14:textId="6CE35972"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Ш - количество общеобразовательных организаций (государственные, муниципальные и частные организации) в </w:t>
            </w:r>
            <w:r w:rsidRPr="001B2647">
              <w:rPr>
                <w:rFonts w:ascii="Times New Roman" w:hAnsi="Times New Roman" w:cs="Times New Roman"/>
                <w:sz w:val="28"/>
                <w:szCs w:val="28"/>
              </w:rPr>
              <w:lastRenderedPageBreak/>
              <w:t>субъекте Российской Федерации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единиц.</w:t>
            </w:r>
          </w:p>
        </w:tc>
        <w:tc>
          <w:tcPr>
            <w:tcW w:w="1018" w:type="dxa"/>
            <w:vMerge/>
            <w:tcBorders>
              <w:top w:val="single" w:sz="4" w:space="0" w:color="auto"/>
              <w:bottom w:val="single" w:sz="4" w:space="0" w:color="auto"/>
            </w:tcBorders>
          </w:tcPr>
          <w:p w14:paraId="4328D5D4" w14:textId="77777777" w:rsidR="000C258B" w:rsidRPr="001B2647" w:rsidRDefault="000C258B">
            <w:pPr>
              <w:rPr>
                <w:rFonts w:ascii="Times New Roman" w:hAnsi="Times New Roman" w:cs="Times New Roman"/>
                <w:sz w:val="28"/>
                <w:szCs w:val="28"/>
              </w:rPr>
            </w:pPr>
          </w:p>
        </w:tc>
      </w:tr>
      <w:tr w:rsidR="000C258B" w:rsidRPr="001B2647" w14:paraId="1D077138" w14:textId="77777777">
        <w:tblPrEx>
          <w:tblBorders>
            <w:insideH w:val="none" w:sz="0" w:space="0" w:color="auto"/>
          </w:tblBorders>
        </w:tblPrEx>
        <w:tc>
          <w:tcPr>
            <w:tcW w:w="533" w:type="dxa"/>
            <w:vMerge/>
            <w:tcBorders>
              <w:top w:val="single" w:sz="4" w:space="0" w:color="auto"/>
              <w:bottom w:val="single" w:sz="4" w:space="0" w:color="auto"/>
            </w:tcBorders>
          </w:tcPr>
          <w:p w14:paraId="659D20E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805145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5EA2B3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387CB9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B9B5DE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(К18) определяется по формуле:</w:t>
            </w:r>
          </w:p>
        </w:tc>
        <w:tc>
          <w:tcPr>
            <w:tcW w:w="1018" w:type="dxa"/>
            <w:vMerge/>
            <w:tcBorders>
              <w:top w:val="single" w:sz="4" w:space="0" w:color="auto"/>
              <w:bottom w:val="single" w:sz="4" w:space="0" w:color="auto"/>
            </w:tcBorders>
          </w:tcPr>
          <w:p w14:paraId="726EBAF6" w14:textId="77777777" w:rsidR="000C258B" w:rsidRPr="001B2647" w:rsidRDefault="000C258B">
            <w:pPr>
              <w:rPr>
                <w:rFonts w:ascii="Times New Roman" w:hAnsi="Times New Roman" w:cs="Times New Roman"/>
                <w:sz w:val="28"/>
                <w:szCs w:val="28"/>
              </w:rPr>
            </w:pPr>
          </w:p>
        </w:tc>
      </w:tr>
      <w:tr w:rsidR="000C258B" w:rsidRPr="001B2647" w14:paraId="2067FED9" w14:textId="77777777">
        <w:tblPrEx>
          <w:tblBorders>
            <w:insideH w:val="none" w:sz="0" w:space="0" w:color="auto"/>
          </w:tblBorders>
        </w:tblPrEx>
        <w:tc>
          <w:tcPr>
            <w:tcW w:w="533" w:type="dxa"/>
            <w:vMerge/>
            <w:tcBorders>
              <w:top w:val="single" w:sz="4" w:space="0" w:color="auto"/>
              <w:bottom w:val="single" w:sz="4" w:space="0" w:color="auto"/>
            </w:tcBorders>
          </w:tcPr>
          <w:p w14:paraId="418F42F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007E9F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AA7C7C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1A8F53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9D40E7A"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4F15B9F0">
                <v:shape id="_x0000_i1117" alt="" style="width:118pt;height:35pt;mso-width-percent:0;mso-height-percent:0;mso-width-percent:0;mso-height-percent:0" coordsize="" o:spt="100" adj="0,,0" path="" filled="f" stroked="f">
                  <v:stroke joinstyle="miter"/>
                  <v:imagedata r:id="rId78" o:title="base_1_396875_3280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73C53CF" w14:textId="77777777" w:rsidR="000C258B" w:rsidRPr="001B2647" w:rsidRDefault="000C258B">
            <w:pPr>
              <w:rPr>
                <w:rFonts w:ascii="Times New Roman" w:hAnsi="Times New Roman" w:cs="Times New Roman"/>
                <w:sz w:val="28"/>
                <w:szCs w:val="28"/>
              </w:rPr>
            </w:pPr>
          </w:p>
        </w:tc>
      </w:tr>
      <w:tr w:rsidR="000C258B" w:rsidRPr="001B2647" w14:paraId="5CA16149" w14:textId="77777777">
        <w:tc>
          <w:tcPr>
            <w:tcW w:w="533" w:type="dxa"/>
            <w:vMerge/>
            <w:tcBorders>
              <w:top w:val="single" w:sz="4" w:space="0" w:color="auto"/>
              <w:bottom w:val="single" w:sz="4" w:space="0" w:color="auto"/>
            </w:tcBorders>
          </w:tcPr>
          <w:p w14:paraId="50A88BB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D04F73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28D165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99E7F71"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408BCD5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E50904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П18j - значение показателя П18 j-го субъекта Российской Федерации за отчетный период, процентов,</w:t>
            </w:r>
          </w:p>
          <w:p w14:paraId="03BB538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П18max - наибольшая величина из всех значений показателя П18,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447F2453" w14:textId="77777777" w:rsidR="000C258B" w:rsidRPr="001B2647" w:rsidRDefault="000C258B">
            <w:pPr>
              <w:rPr>
                <w:rFonts w:ascii="Times New Roman" w:hAnsi="Times New Roman" w:cs="Times New Roman"/>
                <w:sz w:val="28"/>
                <w:szCs w:val="28"/>
              </w:rPr>
            </w:pPr>
          </w:p>
        </w:tc>
      </w:tr>
      <w:tr w:rsidR="000C258B" w:rsidRPr="001B2647" w14:paraId="52DFFDEF" w14:textId="77777777">
        <w:tc>
          <w:tcPr>
            <w:tcW w:w="533" w:type="dxa"/>
            <w:vMerge w:val="restart"/>
            <w:tcBorders>
              <w:top w:val="single" w:sz="4" w:space="0" w:color="auto"/>
              <w:bottom w:val="single" w:sz="4" w:space="0" w:color="auto"/>
            </w:tcBorders>
          </w:tcPr>
          <w:p w14:paraId="361E254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19</w:t>
            </w:r>
          </w:p>
        </w:tc>
        <w:tc>
          <w:tcPr>
            <w:tcW w:w="2041" w:type="dxa"/>
            <w:vMerge w:val="restart"/>
            <w:tcBorders>
              <w:top w:val="single" w:sz="4" w:space="0" w:color="auto"/>
              <w:bottom w:val="single" w:sz="4" w:space="0" w:color="auto"/>
            </w:tcBorders>
          </w:tcPr>
          <w:p w14:paraId="3D88127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Объективность оценочных процедур</w:t>
            </w:r>
          </w:p>
        </w:tc>
        <w:tc>
          <w:tcPr>
            <w:tcW w:w="902" w:type="dxa"/>
            <w:vMerge w:val="restart"/>
            <w:tcBorders>
              <w:top w:val="single" w:sz="4" w:space="0" w:color="auto"/>
              <w:bottom w:val="single" w:sz="4" w:space="0" w:color="auto"/>
            </w:tcBorders>
          </w:tcPr>
          <w:p w14:paraId="283A4A7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5F48414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уровень достоверности результатов процедур оценки качества образования федерального </w:t>
            </w:r>
            <w:r w:rsidRPr="001B2647">
              <w:rPr>
                <w:rFonts w:ascii="Times New Roman" w:hAnsi="Times New Roman" w:cs="Times New Roman"/>
                <w:sz w:val="28"/>
                <w:szCs w:val="28"/>
              </w:rPr>
              <w:lastRenderedPageBreak/>
              <w:t>уровня (ВПР и ОГЭ) в субъекте Российской Федерации</w:t>
            </w:r>
          </w:p>
        </w:tc>
        <w:tc>
          <w:tcPr>
            <w:tcW w:w="7880" w:type="dxa"/>
            <w:tcBorders>
              <w:top w:val="single" w:sz="4" w:space="0" w:color="auto"/>
              <w:bottom w:val="nil"/>
            </w:tcBorders>
          </w:tcPr>
          <w:p w14:paraId="71FE010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(П19) определяется по формуле:</w:t>
            </w:r>
          </w:p>
        </w:tc>
        <w:tc>
          <w:tcPr>
            <w:tcW w:w="1018" w:type="dxa"/>
            <w:vMerge w:val="restart"/>
            <w:tcBorders>
              <w:top w:val="single" w:sz="4" w:space="0" w:color="auto"/>
              <w:bottom w:val="single" w:sz="4" w:space="0" w:color="auto"/>
            </w:tcBorders>
          </w:tcPr>
          <w:p w14:paraId="387A9CD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59D423F5" w14:textId="77777777">
        <w:tblPrEx>
          <w:tblBorders>
            <w:insideH w:val="none" w:sz="0" w:space="0" w:color="auto"/>
          </w:tblBorders>
        </w:tblPrEx>
        <w:tc>
          <w:tcPr>
            <w:tcW w:w="533" w:type="dxa"/>
            <w:vMerge/>
            <w:tcBorders>
              <w:top w:val="single" w:sz="4" w:space="0" w:color="auto"/>
              <w:bottom w:val="single" w:sz="4" w:space="0" w:color="auto"/>
            </w:tcBorders>
          </w:tcPr>
          <w:p w14:paraId="761D902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72F988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7FA8E9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23C144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5E22208" w14:textId="77777777" w:rsidR="000C258B" w:rsidRPr="001B2647" w:rsidRDefault="00D45265">
            <w:pPr>
              <w:pStyle w:val="ConsPlusNormal"/>
              <w:ind w:firstLine="283"/>
              <w:jc w:val="both"/>
              <w:rPr>
                <w:rFonts w:ascii="Times New Roman" w:hAnsi="Times New Roman" w:cs="Times New Roman"/>
                <w:sz w:val="28"/>
                <w:szCs w:val="28"/>
              </w:rPr>
            </w:pPr>
            <w:r w:rsidRPr="001B2647">
              <w:rPr>
                <w:rFonts w:ascii="Times New Roman" w:hAnsi="Times New Roman" w:cs="Times New Roman"/>
                <w:noProof/>
                <w:position w:val="-26"/>
                <w:sz w:val="28"/>
                <w:szCs w:val="28"/>
              </w:rPr>
              <w:pict w14:anchorId="4D358CED">
                <v:shape id="_x0000_i1116" alt="" style="width:180pt;height:38pt;mso-width-percent:0;mso-height-percent:0;mso-width-percent:0;mso-height-percent:0" coordsize="" o:spt="100" adj="0,,0" path="" filled="f" stroked="f">
                  <v:stroke joinstyle="miter"/>
                  <v:imagedata r:id="rId79" o:title="base_1_396875_32807"/>
                  <v:formulas/>
                  <v:path o:connecttype="segments"/>
                </v:shape>
              </w:pict>
            </w:r>
          </w:p>
        </w:tc>
        <w:tc>
          <w:tcPr>
            <w:tcW w:w="1018" w:type="dxa"/>
            <w:vMerge/>
            <w:tcBorders>
              <w:top w:val="single" w:sz="4" w:space="0" w:color="auto"/>
              <w:bottom w:val="single" w:sz="4" w:space="0" w:color="auto"/>
            </w:tcBorders>
          </w:tcPr>
          <w:p w14:paraId="2F4088FD" w14:textId="77777777" w:rsidR="000C258B" w:rsidRPr="001B2647" w:rsidRDefault="000C258B">
            <w:pPr>
              <w:rPr>
                <w:rFonts w:ascii="Times New Roman" w:hAnsi="Times New Roman" w:cs="Times New Roman"/>
                <w:sz w:val="28"/>
                <w:szCs w:val="28"/>
              </w:rPr>
            </w:pPr>
          </w:p>
        </w:tc>
      </w:tr>
      <w:tr w:rsidR="000C258B" w:rsidRPr="001B2647" w14:paraId="5DF3C0FB" w14:textId="77777777">
        <w:tblPrEx>
          <w:tblBorders>
            <w:insideH w:val="none" w:sz="0" w:space="0" w:color="auto"/>
          </w:tblBorders>
        </w:tblPrEx>
        <w:tc>
          <w:tcPr>
            <w:tcW w:w="533" w:type="dxa"/>
            <w:vMerge/>
            <w:tcBorders>
              <w:top w:val="single" w:sz="4" w:space="0" w:color="auto"/>
              <w:bottom w:val="single" w:sz="4" w:space="0" w:color="auto"/>
            </w:tcBorders>
          </w:tcPr>
          <w:p w14:paraId="3A7443DF"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95CA1F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1BF814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ACEC81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9DE477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F693E1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П19</w:t>
            </w:r>
            <w:r w:rsidRPr="001B2647">
              <w:rPr>
                <w:rFonts w:ascii="Times New Roman" w:hAnsi="Times New Roman" w:cs="Times New Roman"/>
                <w:sz w:val="28"/>
                <w:szCs w:val="28"/>
                <w:vertAlign w:val="subscript"/>
              </w:rPr>
              <w:t>низк</w:t>
            </w:r>
            <w:r w:rsidRPr="001B2647">
              <w:rPr>
                <w:rFonts w:ascii="Times New Roman" w:hAnsi="Times New Roman" w:cs="Times New Roman"/>
                <w:sz w:val="28"/>
                <w:szCs w:val="28"/>
              </w:rPr>
              <w:t xml:space="preserve"> - показатель уровня завышения результатов процедур оценки качества образования федерального уровня (ВПР и ОГЭ) в области низких результатов, характеризующий степень соответствия доли обучающихся, получивших низкие результаты в ВПР и в ОГЭ, прогнозным значениям этой доли в </w:t>
            </w:r>
            <w:r w:rsidRPr="001B2647">
              <w:rPr>
                <w:rFonts w:ascii="Times New Roman" w:hAnsi="Times New Roman" w:cs="Times New Roman"/>
                <w:sz w:val="28"/>
                <w:szCs w:val="28"/>
              </w:rPr>
              <w:lastRenderedPageBreak/>
              <w:t>субъекте Российской Федерации:</w:t>
            </w:r>
          </w:p>
        </w:tc>
        <w:tc>
          <w:tcPr>
            <w:tcW w:w="1018" w:type="dxa"/>
            <w:vMerge/>
            <w:tcBorders>
              <w:top w:val="single" w:sz="4" w:space="0" w:color="auto"/>
              <w:bottom w:val="single" w:sz="4" w:space="0" w:color="auto"/>
            </w:tcBorders>
          </w:tcPr>
          <w:p w14:paraId="537F83E5" w14:textId="77777777" w:rsidR="000C258B" w:rsidRPr="001B2647" w:rsidRDefault="000C258B">
            <w:pPr>
              <w:rPr>
                <w:rFonts w:ascii="Times New Roman" w:hAnsi="Times New Roman" w:cs="Times New Roman"/>
                <w:sz w:val="28"/>
                <w:szCs w:val="28"/>
              </w:rPr>
            </w:pPr>
          </w:p>
        </w:tc>
      </w:tr>
      <w:tr w:rsidR="000C258B" w:rsidRPr="001B2647" w14:paraId="15E045CF" w14:textId="77777777">
        <w:tblPrEx>
          <w:tblBorders>
            <w:insideH w:val="none" w:sz="0" w:space="0" w:color="auto"/>
          </w:tblBorders>
        </w:tblPrEx>
        <w:tc>
          <w:tcPr>
            <w:tcW w:w="533" w:type="dxa"/>
            <w:vMerge/>
            <w:tcBorders>
              <w:top w:val="single" w:sz="4" w:space="0" w:color="auto"/>
              <w:bottom w:val="single" w:sz="4" w:space="0" w:color="auto"/>
            </w:tcBorders>
          </w:tcPr>
          <w:p w14:paraId="6B3F406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49602A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9F1E2F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F9E080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CA6177C"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6E0A0EB9">
                <v:shape id="_x0000_i1115" alt="" style="width:231pt;height:35pt;mso-width-percent:0;mso-height-percent:0;mso-width-percent:0;mso-height-percent:0" coordsize="" o:spt="100" adj="0,,0" path="" filled="f" stroked="f">
                  <v:stroke joinstyle="miter"/>
                  <v:imagedata r:id="rId80" o:title="base_1_396875_32808"/>
                  <v:formulas/>
                  <v:path o:connecttype="segments"/>
                </v:shape>
              </w:pict>
            </w:r>
          </w:p>
          <w:p w14:paraId="4ADFB2F5" w14:textId="77777777" w:rsidR="000C258B" w:rsidRPr="001B2647" w:rsidRDefault="000C258B">
            <w:pPr>
              <w:pStyle w:val="ConsPlusNormal"/>
              <w:rPr>
                <w:rFonts w:ascii="Times New Roman" w:hAnsi="Times New Roman" w:cs="Times New Roman"/>
                <w:sz w:val="28"/>
                <w:szCs w:val="28"/>
              </w:rPr>
            </w:pPr>
          </w:p>
          <w:p w14:paraId="02E142B7"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1EFF5060">
                <v:shape id="_x0000_i1114" alt="" style="width:198pt;height:35pt;mso-width-percent:0;mso-height-percent:0;mso-width-percent:0;mso-height-percent:0" coordsize="" o:spt="100" adj="0,,0" path="" filled="f" stroked="f">
                  <v:stroke joinstyle="miter"/>
                  <v:imagedata r:id="rId81" o:title="base_1_396875_32809"/>
                  <v:formulas/>
                  <v:path o:connecttype="segments"/>
                </v:shape>
              </w:pict>
            </w:r>
          </w:p>
          <w:p w14:paraId="16C91490" w14:textId="77777777" w:rsidR="000C258B" w:rsidRPr="001B2647" w:rsidRDefault="000C258B">
            <w:pPr>
              <w:pStyle w:val="ConsPlusNormal"/>
              <w:rPr>
                <w:rFonts w:ascii="Times New Roman" w:hAnsi="Times New Roman" w:cs="Times New Roman"/>
                <w:sz w:val="28"/>
                <w:szCs w:val="28"/>
              </w:rPr>
            </w:pPr>
          </w:p>
          <w:p w14:paraId="3B26A6F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1C9B84F2">
                <v:shape id="_x0000_i1113" alt="" style="width:196pt;height:35pt;mso-width-percent:0;mso-height-percent:0;mso-width-percent:0;mso-height-percent:0" coordsize="" o:spt="100" adj="0,,0" path="" filled="f" stroked="f">
                  <v:stroke joinstyle="miter"/>
                  <v:imagedata r:id="rId82" o:title="base_1_396875_32810"/>
                  <v:formulas/>
                  <v:path o:connecttype="segments"/>
                </v:shape>
              </w:pict>
            </w:r>
          </w:p>
          <w:p w14:paraId="54E11E1D" w14:textId="77777777" w:rsidR="000C258B" w:rsidRPr="001B2647" w:rsidRDefault="000C258B">
            <w:pPr>
              <w:pStyle w:val="ConsPlusNormal"/>
              <w:rPr>
                <w:rFonts w:ascii="Times New Roman" w:hAnsi="Times New Roman" w:cs="Times New Roman"/>
                <w:sz w:val="28"/>
                <w:szCs w:val="28"/>
              </w:rPr>
            </w:pPr>
          </w:p>
          <w:p w14:paraId="5B4D0F1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П19впр</w:t>
            </w:r>
            <w:r w:rsidRPr="001B2647">
              <w:rPr>
                <w:rFonts w:ascii="Times New Roman" w:hAnsi="Times New Roman" w:cs="Times New Roman"/>
                <w:sz w:val="28"/>
                <w:szCs w:val="28"/>
                <w:vertAlign w:val="subscript"/>
              </w:rPr>
              <w:t>низк</w:t>
            </w:r>
            <w:r w:rsidRPr="001B2647">
              <w:rPr>
                <w:rFonts w:ascii="Times New Roman" w:hAnsi="Times New Roman" w:cs="Times New Roman"/>
                <w:sz w:val="28"/>
                <w:szCs w:val="28"/>
              </w:rPr>
              <w:t xml:space="preserve"> &gt;= 1; П19огэ</w:t>
            </w:r>
            <w:r w:rsidRPr="001B2647">
              <w:rPr>
                <w:rFonts w:ascii="Times New Roman" w:hAnsi="Times New Roman" w:cs="Times New Roman"/>
                <w:sz w:val="28"/>
                <w:szCs w:val="28"/>
                <w:vertAlign w:val="subscript"/>
              </w:rPr>
              <w:t>низк</w:t>
            </w:r>
            <w:r w:rsidRPr="001B2647">
              <w:rPr>
                <w:rFonts w:ascii="Times New Roman" w:hAnsi="Times New Roman" w:cs="Times New Roman"/>
                <w:sz w:val="28"/>
                <w:szCs w:val="28"/>
              </w:rPr>
              <w:t xml:space="preserve"> &gt;= 1</w:t>
            </w:r>
          </w:p>
        </w:tc>
        <w:tc>
          <w:tcPr>
            <w:tcW w:w="1018" w:type="dxa"/>
            <w:vMerge/>
            <w:tcBorders>
              <w:top w:val="single" w:sz="4" w:space="0" w:color="auto"/>
              <w:bottom w:val="single" w:sz="4" w:space="0" w:color="auto"/>
            </w:tcBorders>
          </w:tcPr>
          <w:p w14:paraId="36487C96" w14:textId="77777777" w:rsidR="000C258B" w:rsidRPr="001B2647" w:rsidRDefault="000C258B">
            <w:pPr>
              <w:rPr>
                <w:rFonts w:ascii="Times New Roman" w:hAnsi="Times New Roman" w:cs="Times New Roman"/>
                <w:sz w:val="28"/>
                <w:szCs w:val="28"/>
              </w:rPr>
            </w:pPr>
          </w:p>
        </w:tc>
      </w:tr>
      <w:tr w:rsidR="000C258B" w:rsidRPr="001B2647" w14:paraId="11926887" w14:textId="77777777">
        <w:tblPrEx>
          <w:tblBorders>
            <w:insideH w:val="none" w:sz="0" w:space="0" w:color="auto"/>
          </w:tblBorders>
        </w:tblPrEx>
        <w:tc>
          <w:tcPr>
            <w:tcW w:w="533" w:type="dxa"/>
            <w:vMerge/>
            <w:tcBorders>
              <w:top w:val="single" w:sz="4" w:space="0" w:color="auto"/>
              <w:bottom w:val="single" w:sz="4" w:space="0" w:color="auto"/>
            </w:tcBorders>
          </w:tcPr>
          <w:p w14:paraId="57E2DC5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52B835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1599D7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5FB567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6310AD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278C9DF" w14:textId="68E599C1"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ВПР</w:t>
            </w:r>
            <w:r w:rsidRPr="001B2647">
              <w:rPr>
                <w:rFonts w:ascii="Times New Roman" w:hAnsi="Times New Roman" w:cs="Times New Roman"/>
                <w:sz w:val="28"/>
                <w:szCs w:val="28"/>
                <w:vertAlign w:val="subscript"/>
              </w:rPr>
              <w:t>низк</w:t>
            </w:r>
            <w:proofErr w:type="spellEnd"/>
            <w:r w:rsidRPr="001B2647">
              <w:rPr>
                <w:rFonts w:ascii="Times New Roman" w:hAnsi="Times New Roman" w:cs="Times New Roman"/>
                <w:sz w:val="28"/>
                <w:szCs w:val="28"/>
              </w:rPr>
              <w:t xml:space="preserve"> и </w:t>
            </w:r>
            <w:proofErr w:type="spellStart"/>
            <w:r w:rsidRPr="001B2647">
              <w:rPr>
                <w:rFonts w:ascii="Times New Roman" w:hAnsi="Times New Roman" w:cs="Times New Roman"/>
                <w:sz w:val="28"/>
                <w:szCs w:val="28"/>
              </w:rPr>
              <w:t>ОГЭ</w:t>
            </w:r>
            <w:r w:rsidRPr="001B2647">
              <w:rPr>
                <w:rFonts w:ascii="Times New Roman" w:hAnsi="Times New Roman" w:cs="Times New Roman"/>
                <w:sz w:val="28"/>
                <w:szCs w:val="28"/>
                <w:vertAlign w:val="subscript"/>
              </w:rPr>
              <w:t>низк</w:t>
            </w:r>
            <w:proofErr w:type="spellEnd"/>
            <w:r w:rsidRPr="001B2647">
              <w:rPr>
                <w:rFonts w:ascii="Times New Roman" w:hAnsi="Times New Roman" w:cs="Times New Roman"/>
                <w:sz w:val="28"/>
                <w:szCs w:val="28"/>
              </w:rPr>
              <w:t xml:space="preserve"> - доли участников ВПР и ОГЭ соответственно, которые либо не преодолевают границу отметки «2», либо преодолевают ее с минимальным запасом в 1 - 2 балла.</w:t>
            </w:r>
          </w:p>
          <w:p w14:paraId="5EE53099" w14:textId="60DDDBEE"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ВПР</w:t>
            </w:r>
            <w:r w:rsidRPr="001B2647">
              <w:rPr>
                <w:rFonts w:ascii="Times New Roman" w:hAnsi="Times New Roman" w:cs="Times New Roman"/>
                <w:sz w:val="28"/>
                <w:szCs w:val="28"/>
                <w:vertAlign w:val="subscript"/>
              </w:rPr>
              <w:t>низк_прогноз</w:t>
            </w:r>
            <w:proofErr w:type="spellEnd"/>
            <w:r w:rsidRPr="001B2647">
              <w:rPr>
                <w:rFonts w:ascii="Times New Roman" w:hAnsi="Times New Roman" w:cs="Times New Roman"/>
                <w:sz w:val="28"/>
                <w:szCs w:val="28"/>
              </w:rPr>
              <w:t xml:space="preserve"> и </w:t>
            </w:r>
            <w:proofErr w:type="spellStart"/>
            <w:r w:rsidRPr="001B2647">
              <w:rPr>
                <w:rFonts w:ascii="Times New Roman" w:hAnsi="Times New Roman" w:cs="Times New Roman"/>
                <w:sz w:val="28"/>
                <w:szCs w:val="28"/>
              </w:rPr>
              <w:t>ОГЭ</w:t>
            </w:r>
            <w:r w:rsidRPr="001B2647">
              <w:rPr>
                <w:rFonts w:ascii="Times New Roman" w:hAnsi="Times New Roman" w:cs="Times New Roman"/>
                <w:sz w:val="28"/>
                <w:szCs w:val="28"/>
                <w:vertAlign w:val="subscript"/>
              </w:rPr>
              <w:t>низк_прогноз</w:t>
            </w:r>
            <w:proofErr w:type="spellEnd"/>
            <w:r w:rsidRPr="001B2647">
              <w:rPr>
                <w:rFonts w:ascii="Times New Roman" w:hAnsi="Times New Roman" w:cs="Times New Roman"/>
                <w:sz w:val="28"/>
                <w:szCs w:val="28"/>
              </w:rPr>
              <w:t xml:space="preserve"> - прогнозные значения доли участников ВПР и ОГЭ соответственно, которые либо не преодолевают границу отметки «2», либо преодолевают ее с минимальным запасом в 1 - 2 балла, рассчитанные на основе статистического анализа результатов ВПР, ОГЭ и ЕГЭ (на основе данных ФИС ГИА и приема, ФИС ОКО источник данных - Федеральная служба по надзору в сфере образования и науки).</w:t>
            </w:r>
          </w:p>
          <w:p w14:paraId="19864D7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П19</w:t>
            </w:r>
            <w:r w:rsidRPr="001B2647">
              <w:rPr>
                <w:rFonts w:ascii="Times New Roman" w:hAnsi="Times New Roman" w:cs="Times New Roman"/>
                <w:sz w:val="28"/>
                <w:szCs w:val="28"/>
                <w:vertAlign w:val="subscript"/>
              </w:rPr>
              <w:t>высок</w:t>
            </w:r>
            <w:r w:rsidRPr="001B2647">
              <w:rPr>
                <w:rFonts w:ascii="Times New Roman" w:hAnsi="Times New Roman" w:cs="Times New Roman"/>
                <w:sz w:val="28"/>
                <w:szCs w:val="28"/>
              </w:rPr>
              <w:t xml:space="preserve"> - показатель уровня завышения результатов процедур оценки качества образования федерального уровня (ВПР и ОГЭ) в области высоких результатов, характеризующий степень соответствия доли обучающихся, получивших высокие </w:t>
            </w:r>
            <w:r w:rsidRPr="001B2647">
              <w:rPr>
                <w:rFonts w:ascii="Times New Roman" w:hAnsi="Times New Roman" w:cs="Times New Roman"/>
                <w:sz w:val="28"/>
                <w:szCs w:val="28"/>
              </w:rPr>
              <w:lastRenderedPageBreak/>
              <w:t>результаты в ВПР и в ОГЭ, прогнозным значениям этой доли в субъекте Российской Федерации:</w:t>
            </w:r>
          </w:p>
        </w:tc>
        <w:tc>
          <w:tcPr>
            <w:tcW w:w="1018" w:type="dxa"/>
            <w:vMerge/>
            <w:tcBorders>
              <w:top w:val="single" w:sz="4" w:space="0" w:color="auto"/>
              <w:bottom w:val="single" w:sz="4" w:space="0" w:color="auto"/>
            </w:tcBorders>
          </w:tcPr>
          <w:p w14:paraId="505615E2" w14:textId="77777777" w:rsidR="000C258B" w:rsidRPr="001B2647" w:rsidRDefault="000C258B">
            <w:pPr>
              <w:rPr>
                <w:rFonts w:ascii="Times New Roman" w:hAnsi="Times New Roman" w:cs="Times New Roman"/>
                <w:sz w:val="28"/>
                <w:szCs w:val="28"/>
              </w:rPr>
            </w:pPr>
          </w:p>
        </w:tc>
      </w:tr>
      <w:tr w:rsidR="000C258B" w:rsidRPr="001B2647" w14:paraId="2683914A" w14:textId="77777777">
        <w:tblPrEx>
          <w:tblBorders>
            <w:insideH w:val="none" w:sz="0" w:space="0" w:color="auto"/>
          </w:tblBorders>
        </w:tblPrEx>
        <w:tc>
          <w:tcPr>
            <w:tcW w:w="533" w:type="dxa"/>
            <w:vMerge/>
            <w:tcBorders>
              <w:top w:val="single" w:sz="4" w:space="0" w:color="auto"/>
              <w:bottom w:val="single" w:sz="4" w:space="0" w:color="auto"/>
            </w:tcBorders>
          </w:tcPr>
          <w:p w14:paraId="38C0CC5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76B585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C296A7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BE6DF3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30DA4A9"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617B87FE">
                <v:shape id="_x0000_i1112" alt="" style="width:256pt;height:35pt;mso-width-percent:0;mso-height-percent:0;mso-width-percent:0;mso-height-percent:0" coordsize="" o:spt="100" adj="0,,0" path="" filled="f" stroked="f">
                  <v:stroke joinstyle="miter"/>
                  <v:imagedata r:id="rId83" o:title="base_1_396875_32811"/>
                  <v:formulas/>
                  <v:path o:connecttype="segments"/>
                </v:shape>
              </w:pict>
            </w:r>
          </w:p>
          <w:p w14:paraId="0D72A810" w14:textId="77777777" w:rsidR="000C258B" w:rsidRPr="001B2647" w:rsidRDefault="000C258B">
            <w:pPr>
              <w:pStyle w:val="ConsPlusNormal"/>
              <w:rPr>
                <w:rFonts w:ascii="Times New Roman" w:hAnsi="Times New Roman" w:cs="Times New Roman"/>
                <w:sz w:val="28"/>
                <w:szCs w:val="28"/>
              </w:rPr>
            </w:pPr>
          </w:p>
          <w:p w14:paraId="02A617E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5"/>
                <w:sz w:val="28"/>
                <w:szCs w:val="28"/>
              </w:rPr>
              <w:pict w14:anchorId="582627DB">
                <v:shape id="_x0000_i1111" alt="" style="width:215pt;height:36pt;mso-width-percent:0;mso-height-percent:0;mso-width-percent:0;mso-height-percent:0" coordsize="" o:spt="100" adj="0,,0" path="" filled="f" stroked="f">
                  <v:stroke joinstyle="miter"/>
                  <v:imagedata r:id="rId84" o:title="base_1_396875_32812"/>
                  <v:formulas/>
                  <v:path o:connecttype="segments"/>
                </v:shape>
              </w:pict>
            </w:r>
          </w:p>
          <w:p w14:paraId="38F095B9" w14:textId="77777777" w:rsidR="000C258B" w:rsidRPr="001B2647" w:rsidRDefault="000C258B">
            <w:pPr>
              <w:pStyle w:val="ConsPlusNormal"/>
              <w:rPr>
                <w:rFonts w:ascii="Times New Roman" w:hAnsi="Times New Roman" w:cs="Times New Roman"/>
                <w:sz w:val="28"/>
                <w:szCs w:val="28"/>
              </w:rPr>
            </w:pPr>
          </w:p>
          <w:p w14:paraId="00AC9DA6"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5"/>
                <w:sz w:val="28"/>
                <w:szCs w:val="28"/>
              </w:rPr>
              <w:pict w14:anchorId="5415DD55">
                <v:shape id="_x0000_i1110" alt="" style="width:212pt;height:36pt;mso-width-percent:0;mso-height-percent:0;mso-width-percent:0;mso-height-percent:0" coordsize="" o:spt="100" adj="0,,0" path="" filled="f" stroked="f">
                  <v:stroke joinstyle="miter"/>
                  <v:imagedata r:id="rId85" o:title="base_1_396875_32813"/>
                  <v:formulas/>
                  <v:path o:connecttype="segments"/>
                </v:shape>
              </w:pict>
            </w:r>
          </w:p>
        </w:tc>
        <w:tc>
          <w:tcPr>
            <w:tcW w:w="1018" w:type="dxa"/>
            <w:vMerge/>
            <w:tcBorders>
              <w:top w:val="single" w:sz="4" w:space="0" w:color="auto"/>
              <w:bottom w:val="single" w:sz="4" w:space="0" w:color="auto"/>
            </w:tcBorders>
          </w:tcPr>
          <w:p w14:paraId="79289FB3" w14:textId="77777777" w:rsidR="000C258B" w:rsidRPr="001B2647" w:rsidRDefault="000C258B">
            <w:pPr>
              <w:rPr>
                <w:rFonts w:ascii="Times New Roman" w:hAnsi="Times New Roman" w:cs="Times New Roman"/>
                <w:sz w:val="28"/>
                <w:szCs w:val="28"/>
              </w:rPr>
            </w:pPr>
          </w:p>
        </w:tc>
      </w:tr>
      <w:tr w:rsidR="000C258B" w:rsidRPr="001B2647" w14:paraId="62EF22C5" w14:textId="77777777">
        <w:tblPrEx>
          <w:tblBorders>
            <w:insideH w:val="none" w:sz="0" w:space="0" w:color="auto"/>
          </w:tblBorders>
        </w:tblPrEx>
        <w:tc>
          <w:tcPr>
            <w:tcW w:w="533" w:type="dxa"/>
            <w:vMerge/>
            <w:tcBorders>
              <w:top w:val="single" w:sz="4" w:space="0" w:color="auto"/>
              <w:bottom w:val="single" w:sz="4" w:space="0" w:color="auto"/>
            </w:tcBorders>
          </w:tcPr>
          <w:p w14:paraId="20697B4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9AA4F5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5B3B26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9D0BAF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7A083F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3F49C51"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ВПР</w:t>
            </w:r>
            <w:r w:rsidRPr="001B2647">
              <w:rPr>
                <w:rFonts w:ascii="Times New Roman" w:hAnsi="Times New Roman" w:cs="Times New Roman"/>
                <w:sz w:val="28"/>
                <w:szCs w:val="28"/>
                <w:vertAlign w:val="subscript"/>
              </w:rPr>
              <w:t>высок</w:t>
            </w:r>
            <w:proofErr w:type="spellEnd"/>
            <w:r w:rsidRPr="001B2647">
              <w:rPr>
                <w:rFonts w:ascii="Times New Roman" w:hAnsi="Times New Roman" w:cs="Times New Roman"/>
                <w:sz w:val="28"/>
                <w:szCs w:val="28"/>
              </w:rPr>
              <w:t xml:space="preserve"> и </w:t>
            </w:r>
            <w:proofErr w:type="spellStart"/>
            <w:r w:rsidRPr="001B2647">
              <w:rPr>
                <w:rFonts w:ascii="Times New Roman" w:hAnsi="Times New Roman" w:cs="Times New Roman"/>
                <w:sz w:val="28"/>
                <w:szCs w:val="28"/>
              </w:rPr>
              <w:t>ОГЭ</w:t>
            </w:r>
            <w:r w:rsidRPr="001B2647">
              <w:rPr>
                <w:rFonts w:ascii="Times New Roman" w:hAnsi="Times New Roman" w:cs="Times New Roman"/>
                <w:sz w:val="28"/>
                <w:szCs w:val="28"/>
                <w:vertAlign w:val="subscript"/>
              </w:rPr>
              <w:t>высок</w:t>
            </w:r>
            <w:proofErr w:type="spellEnd"/>
            <w:r w:rsidRPr="001B2647">
              <w:rPr>
                <w:rFonts w:ascii="Times New Roman" w:hAnsi="Times New Roman" w:cs="Times New Roman"/>
                <w:sz w:val="28"/>
                <w:szCs w:val="28"/>
              </w:rPr>
              <w:t xml:space="preserve"> - доли участников ВПР и ОГЭ соответственно, которые преодолевают границу высоких результатов (нормированные относительно недостоверности низких результатов).</w:t>
            </w:r>
          </w:p>
          <w:p w14:paraId="5A1D7843"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ВПРВ</w:t>
            </w:r>
            <w:r w:rsidRPr="001B2647">
              <w:rPr>
                <w:rFonts w:ascii="Times New Roman" w:hAnsi="Times New Roman" w:cs="Times New Roman"/>
                <w:sz w:val="28"/>
                <w:szCs w:val="28"/>
                <w:vertAlign w:val="subscript"/>
              </w:rPr>
              <w:t>ысок_прогноз</w:t>
            </w:r>
            <w:proofErr w:type="spellEnd"/>
            <w:r w:rsidRPr="001B2647">
              <w:rPr>
                <w:rFonts w:ascii="Times New Roman" w:hAnsi="Times New Roman" w:cs="Times New Roman"/>
                <w:sz w:val="28"/>
                <w:szCs w:val="28"/>
              </w:rPr>
              <w:t xml:space="preserve"> и </w:t>
            </w:r>
            <w:proofErr w:type="spellStart"/>
            <w:r w:rsidRPr="001B2647">
              <w:rPr>
                <w:rFonts w:ascii="Times New Roman" w:hAnsi="Times New Roman" w:cs="Times New Roman"/>
                <w:sz w:val="28"/>
                <w:szCs w:val="28"/>
              </w:rPr>
              <w:t>ОГЭ</w:t>
            </w:r>
            <w:r w:rsidRPr="001B2647">
              <w:rPr>
                <w:rFonts w:ascii="Times New Roman" w:hAnsi="Times New Roman" w:cs="Times New Roman"/>
                <w:sz w:val="28"/>
                <w:szCs w:val="28"/>
                <w:vertAlign w:val="subscript"/>
              </w:rPr>
              <w:t>высок_прогноз</w:t>
            </w:r>
            <w:proofErr w:type="spellEnd"/>
            <w:r w:rsidRPr="001B2647">
              <w:rPr>
                <w:rFonts w:ascii="Times New Roman" w:hAnsi="Times New Roman" w:cs="Times New Roman"/>
                <w:sz w:val="28"/>
                <w:szCs w:val="28"/>
              </w:rPr>
              <w:t xml:space="preserve"> - прогнозные значения доли участников ВПР и ОГЭ соответственно, которые преодолевают границу высоких результатов, рассчитанные на основе статистического анализа результатов ВПР, ОГЭ и ЕГЭ (на основе данных ФИС ГИА и приема, ФИС ОКО источник данных - Федеральная служба по надзору в сфере образования и науки).</w:t>
            </w:r>
          </w:p>
        </w:tc>
        <w:tc>
          <w:tcPr>
            <w:tcW w:w="1018" w:type="dxa"/>
            <w:vMerge/>
            <w:tcBorders>
              <w:top w:val="single" w:sz="4" w:space="0" w:color="auto"/>
              <w:bottom w:val="single" w:sz="4" w:space="0" w:color="auto"/>
            </w:tcBorders>
          </w:tcPr>
          <w:p w14:paraId="379B7BF4" w14:textId="77777777" w:rsidR="000C258B" w:rsidRPr="001B2647" w:rsidRDefault="000C258B">
            <w:pPr>
              <w:rPr>
                <w:rFonts w:ascii="Times New Roman" w:hAnsi="Times New Roman" w:cs="Times New Roman"/>
                <w:sz w:val="28"/>
                <w:szCs w:val="28"/>
              </w:rPr>
            </w:pPr>
          </w:p>
        </w:tc>
      </w:tr>
      <w:tr w:rsidR="000C258B" w:rsidRPr="001B2647" w14:paraId="7AC865D9" w14:textId="77777777">
        <w:tblPrEx>
          <w:tblBorders>
            <w:insideH w:val="none" w:sz="0" w:space="0" w:color="auto"/>
          </w:tblBorders>
        </w:tblPrEx>
        <w:tc>
          <w:tcPr>
            <w:tcW w:w="533" w:type="dxa"/>
            <w:vMerge/>
            <w:tcBorders>
              <w:top w:val="single" w:sz="4" w:space="0" w:color="auto"/>
              <w:bottom w:val="single" w:sz="4" w:space="0" w:color="auto"/>
            </w:tcBorders>
          </w:tcPr>
          <w:p w14:paraId="0B15C55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D3FA7E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E18AC2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390EAD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98F485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(К19) определяется по формуле:</w:t>
            </w:r>
          </w:p>
        </w:tc>
        <w:tc>
          <w:tcPr>
            <w:tcW w:w="1018" w:type="dxa"/>
            <w:vMerge/>
            <w:tcBorders>
              <w:top w:val="single" w:sz="4" w:space="0" w:color="auto"/>
              <w:bottom w:val="single" w:sz="4" w:space="0" w:color="auto"/>
            </w:tcBorders>
          </w:tcPr>
          <w:p w14:paraId="78D76847" w14:textId="77777777" w:rsidR="000C258B" w:rsidRPr="001B2647" w:rsidRDefault="000C258B">
            <w:pPr>
              <w:rPr>
                <w:rFonts w:ascii="Times New Roman" w:hAnsi="Times New Roman" w:cs="Times New Roman"/>
                <w:sz w:val="28"/>
                <w:szCs w:val="28"/>
              </w:rPr>
            </w:pPr>
          </w:p>
        </w:tc>
      </w:tr>
      <w:tr w:rsidR="000C258B" w:rsidRPr="001B2647" w14:paraId="5E978143" w14:textId="77777777">
        <w:tblPrEx>
          <w:tblBorders>
            <w:insideH w:val="none" w:sz="0" w:space="0" w:color="auto"/>
          </w:tblBorders>
        </w:tblPrEx>
        <w:tc>
          <w:tcPr>
            <w:tcW w:w="533" w:type="dxa"/>
            <w:vMerge/>
            <w:tcBorders>
              <w:top w:val="single" w:sz="4" w:space="0" w:color="auto"/>
              <w:bottom w:val="single" w:sz="4" w:space="0" w:color="auto"/>
            </w:tcBorders>
          </w:tcPr>
          <w:p w14:paraId="74F831F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0A28FF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77B28C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AD8B0A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5FE3716"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47E03B7B">
                <v:shape id="_x0000_i1109" alt="" style="width:118pt;height:35pt;mso-width-percent:0;mso-height-percent:0;mso-width-percent:0;mso-height-percent:0" coordsize="" o:spt="100" adj="0,,0" path="" filled="f" stroked="f">
                  <v:stroke joinstyle="miter"/>
                  <v:imagedata r:id="rId86" o:title="base_1_396875_3281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4940BDA" w14:textId="77777777" w:rsidR="000C258B" w:rsidRPr="001B2647" w:rsidRDefault="000C258B">
            <w:pPr>
              <w:rPr>
                <w:rFonts w:ascii="Times New Roman" w:hAnsi="Times New Roman" w:cs="Times New Roman"/>
                <w:sz w:val="28"/>
                <w:szCs w:val="28"/>
              </w:rPr>
            </w:pPr>
          </w:p>
        </w:tc>
      </w:tr>
      <w:tr w:rsidR="000C258B" w:rsidRPr="001B2647" w14:paraId="59E0776D" w14:textId="77777777">
        <w:tc>
          <w:tcPr>
            <w:tcW w:w="533" w:type="dxa"/>
            <w:vMerge/>
            <w:tcBorders>
              <w:top w:val="single" w:sz="4" w:space="0" w:color="auto"/>
              <w:bottom w:val="single" w:sz="4" w:space="0" w:color="auto"/>
            </w:tcBorders>
          </w:tcPr>
          <w:p w14:paraId="7546C3B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6CF8EF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3AD404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8879865"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44EE21C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7E93776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П19j - значение показателя П19 j-го субъекта Российской Федерации за отчетный период, процентов,</w:t>
            </w:r>
          </w:p>
          <w:p w14:paraId="7A58CAF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П19max - наибольшая величина из всех значений показателя П19,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3B702FA4" w14:textId="77777777" w:rsidR="000C258B" w:rsidRPr="001B2647" w:rsidRDefault="000C258B">
            <w:pPr>
              <w:rPr>
                <w:rFonts w:ascii="Times New Roman" w:hAnsi="Times New Roman" w:cs="Times New Roman"/>
                <w:sz w:val="28"/>
                <w:szCs w:val="28"/>
              </w:rPr>
            </w:pPr>
          </w:p>
        </w:tc>
      </w:tr>
      <w:tr w:rsidR="000C258B" w:rsidRPr="001B2647" w14:paraId="2A22AC7D" w14:textId="77777777">
        <w:tc>
          <w:tcPr>
            <w:tcW w:w="533" w:type="dxa"/>
            <w:vMerge w:val="restart"/>
            <w:tcBorders>
              <w:top w:val="single" w:sz="4" w:space="0" w:color="auto"/>
              <w:bottom w:val="single" w:sz="4" w:space="0" w:color="auto"/>
            </w:tcBorders>
          </w:tcPr>
          <w:p w14:paraId="13526A1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20</w:t>
            </w:r>
          </w:p>
        </w:tc>
        <w:tc>
          <w:tcPr>
            <w:tcW w:w="2041" w:type="dxa"/>
            <w:vMerge w:val="restart"/>
            <w:tcBorders>
              <w:top w:val="single" w:sz="4" w:space="0" w:color="auto"/>
              <w:bottom w:val="single" w:sz="4" w:space="0" w:color="auto"/>
            </w:tcBorders>
          </w:tcPr>
          <w:p w14:paraId="5BBBBD0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Механизмы управления качеством образования</w:t>
            </w:r>
          </w:p>
        </w:tc>
        <w:tc>
          <w:tcPr>
            <w:tcW w:w="902" w:type="dxa"/>
            <w:vMerge w:val="restart"/>
            <w:tcBorders>
              <w:top w:val="single" w:sz="4" w:space="0" w:color="auto"/>
              <w:bottom w:val="single" w:sz="4" w:space="0" w:color="auto"/>
            </w:tcBorders>
          </w:tcPr>
          <w:p w14:paraId="4C4EBD5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балл</w:t>
            </w:r>
          </w:p>
        </w:tc>
        <w:tc>
          <w:tcPr>
            <w:tcW w:w="1973" w:type="dxa"/>
            <w:vMerge w:val="restart"/>
            <w:tcBorders>
              <w:top w:val="single" w:sz="4" w:space="0" w:color="auto"/>
              <w:bottom w:val="single" w:sz="4" w:space="0" w:color="auto"/>
            </w:tcBorders>
          </w:tcPr>
          <w:p w14:paraId="03C33EC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уровень </w:t>
            </w:r>
            <w:proofErr w:type="spellStart"/>
            <w:r w:rsidRPr="001B2647">
              <w:rPr>
                <w:rFonts w:ascii="Times New Roman" w:hAnsi="Times New Roman" w:cs="Times New Roman"/>
                <w:sz w:val="28"/>
                <w:szCs w:val="28"/>
              </w:rPr>
              <w:t>сформированности</w:t>
            </w:r>
            <w:proofErr w:type="spellEnd"/>
            <w:r w:rsidRPr="001B2647">
              <w:rPr>
                <w:rFonts w:ascii="Times New Roman" w:hAnsi="Times New Roman" w:cs="Times New Roman"/>
                <w:sz w:val="28"/>
                <w:szCs w:val="28"/>
              </w:rPr>
              <w:t xml:space="preserve"> и эффективности функционирования механизмов управления качеством образования в субъекте Российской Федерации, в том числе наличие в системе </w:t>
            </w:r>
            <w:r w:rsidRPr="001B2647">
              <w:rPr>
                <w:rFonts w:ascii="Times New Roman" w:hAnsi="Times New Roman" w:cs="Times New Roman"/>
                <w:sz w:val="28"/>
                <w:szCs w:val="28"/>
              </w:rPr>
              <w:lastRenderedPageBreak/>
              <w:t>управления образованием целей, показателей, объективных процедур мониторинга показателей, анализа результатов мониторинга, адресных рекомендаций, принятых мер и анализа эффективности принятых мер</w:t>
            </w:r>
          </w:p>
        </w:tc>
        <w:tc>
          <w:tcPr>
            <w:tcW w:w="7880" w:type="dxa"/>
            <w:tcBorders>
              <w:top w:val="single" w:sz="4" w:space="0" w:color="auto"/>
              <w:bottom w:val="nil"/>
            </w:tcBorders>
          </w:tcPr>
          <w:p w14:paraId="744C0F4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(П20) определяется по формуле:</w:t>
            </w:r>
          </w:p>
        </w:tc>
        <w:tc>
          <w:tcPr>
            <w:tcW w:w="1018" w:type="dxa"/>
            <w:vMerge w:val="restart"/>
            <w:tcBorders>
              <w:top w:val="single" w:sz="4" w:space="0" w:color="auto"/>
              <w:bottom w:val="single" w:sz="4" w:space="0" w:color="auto"/>
            </w:tcBorders>
          </w:tcPr>
          <w:p w14:paraId="24F3702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30DE4323" w14:textId="77777777">
        <w:tblPrEx>
          <w:tblBorders>
            <w:insideH w:val="none" w:sz="0" w:space="0" w:color="auto"/>
          </w:tblBorders>
        </w:tblPrEx>
        <w:tc>
          <w:tcPr>
            <w:tcW w:w="533" w:type="dxa"/>
            <w:vMerge/>
            <w:tcBorders>
              <w:top w:val="single" w:sz="4" w:space="0" w:color="auto"/>
              <w:bottom w:val="single" w:sz="4" w:space="0" w:color="auto"/>
            </w:tcBorders>
          </w:tcPr>
          <w:p w14:paraId="0F3FF7D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41421C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3601F3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9995D1E"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B95F1D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П20 = Н1.1 + Н1.2 + Н1.3 + Н1.4 + Н2.1 + Н2.2 + Н2.3 + Н2.4,</w:t>
            </w:r>
          </w:p>
        </w:tc>
        <w:tc>
          <w:tcPr>
            <w:tcW w:w="1018" w:type="dxa"/>
            <w:vMerge/>
            <w:tcBorders>
              <w:top w:val="single" w:sz="4" w:space="0" w:color="auto"/>
              <w:bottom w:val="single" w:sz="4" w:space="0" w:color="auto"/>
            </w:tcBorders>
          </w:tcPr>
          <w:p w14:paraId="226C53F9" w14:textId="77777777" w:rsidR="000C258B" w:rsidRPr="001B2647" w:rsidRDefault="000C258B">
            <w:pPr>
              <w:rPr>
                <w:rFonts w:ascii="Times New Roman" w:hAnsi="Times New Roman" w:cs="Times New Roman"/>
                <w:sz w:val="28"/>
                <w:szCs w:val="28"/>
              </w:rPr>
            </w:pPr>
          </w:p>
        </w:tc>
      </w:tr>
      <w:tr w:rsidR="000C258B" w:rsidRPr="001B2647" w14:paraId="149ED06F" w14:textId="77777777">
        <w:tblPrEx>
          <w:tblBorders>
            <w:insideH w:val="none" w:sz="0" w:space="0" w:color="auto"/>
          </w:tblBorders>
        </w:tblPrEx>
        <w:tc>
          <w:tcPr>
            <w:tcW w:w="533" w:type="dxa"/>
            <w:vMerge/>
            <w:tcBorders>
              <w:top w:val="single" w:sz="4" w:space="0" w:color="auto"/>
              <w:bottom w:val="single" w:sz="4" w:space="0" w:color="auto"/>
            </w:tcBorders>
          </w:tcPr>
          <w:p w14:paraId="59C25AB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01F503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C54FBC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34B410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909A30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1C0DB7B" w14:textId="047E68D0"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Н1.1 - значения показателя субъекта Российской Федерации по направлению «Система оценки качества подготовки обучающихся», баллы;</w:t>
            </w:r>
          </w:p>
          <w:p w14:paraId="5EB0B940" w14:textId="1A57ECF0"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Н1.2 - значения показателя субъекта Российской Федерации по направлению «Система работы со школами с низкими результатами обучения и/или школами, функционирующими в неблагоприятных социальных условиях», баллы;</w:t>
            </w:r>
          </w:p>
          <w:p w14:paraId="3CBFB59A" w14:textId="597D9433"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Н1.3 - значения показателя субъекта Российской Федерации по направлению «Система выявления, поддержки и развития способностей и талантов у детей и молодежи», баллы;</w:t>
            </w:r>
          </w:p>
          <w:p w14:paraId="21A6AE43" w14:textId="5CAE53DC"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Н1.4 - значения показателя субъекта Российской Федерации по направлению «Система работы по самоопределению и профессиональной ориентации обучающихся», баллы;</w:t>
            </w:r>
          </w:p>
          <w:p w14:paraId="1278079A" w14:textId="33B6EC34"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Н2.1 - значения показателя субъекта Российской Федерации по </w:t>
            </w:r>
            <w:r w:rsidRPr="001B2647">
              <w:rPr>
                <w:rFonts w:ascii="Times New Roman" w:hAnsi="Times New Roman" w:cs="Times New Roman"/>
                <w:sz w:val="28"/>
                <w:szCs w:val="28"/>
              </w:rPr>
              <w:lastRenderedPageBreak/>
              <w:t>направлению «Система мониторинга эффективности руководителей всех образовательных организаций», баллы;</w:t>
            </w:r>
          </w:p>
          <w:p w14:paraId="21C84875" w14:textId="3249AD7C"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Н2.2 - значения показателя субъекта Российской Федерации по направлению «Система обеспечения профессионального развития педагогических работников», баллы;</w:t>
            </w:r>
          </w:p>
          <w:p w14:paraId="1B907C1C" w14:textId="4484AB96"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Н2.3 - значения показателя субъекта Российской Федерации по направлению «Система организации воспитания обучающихся», баллы;</w:t>
            </w:r>
          </w:p>
          <w:p w14:paraId="10F5FC37" w14:textId="66361005"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Н2.4 - значения показателя субъекта Российской Федерации по направлению «Система мониторинга качества дошкольного образования», баллы</w:t>
            </w:r>
          </w:p>
          <w:p w14:paraId="47D98CB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Значения показателей Н1.1 - Н2.4. определяются на основе экспертной оценки материалов и документов, представленных органами исполнительной власти субъектов Российской Федерации в сфере образования (на основе данных ФИС ОКО, источник данных - Федеральная служба по надзору в сфере образования и науки).</w:t>
            </w:r>
          </w:p>
        </w:tc>
        <w:tc>
          <w:tcPr>
            <w:tcW w:w="1018" w:type="dxa"/>
            <w:vMerge/>
            <w:tcBorders>
              <w:top w:val="single" w:sz="4" w:space="0" w:color="auto"/>
              <w:bottom w:val="single" w:sz="4" w:space="0" w:color="auto"/>
            </w:tcBorders>
          </w:tcPr>
          <w:p w14:paraId="7FF928CA" w14:textId="77777777" w:rsidR="000C258B" w:rsidRPr="001B2647" w:rsidRDefault="000C258B">
            <w:pPr>
              <w:rPr>
                <w:rFonts w:ascii="Times New Roman" w:hAnsi="Times New Roman" w:cs="Times New Roman"/>
                <w:sz w:val="28"/>
                <w:szCs w:val="28"/>
              </w:rPr>
            </w:pPr>
          </w:p>
        </w:tc>
      </w:tr>
      <w:tr w:rsidR="000C258B" w:rsidRPr="001B2647" w14:paraId="001D1026" w14:textId="77777777">
        <w:tblPrEx>
          <w:tblBorders>
            <w:insideH w:val="none" w:sz="0" w:space="0" w:color="auto"/>
          </w:tblBorders>
        </w:tblPrEx>
        <w:tc>
          <w:tcPr>
            <w:tcW w:w="533" w:type="dxa"/>
            <w:vMerge/>
            <w:tcBorders>
              <w:top w:val="single" w:sz="4" w:space="0" w:color="auto"/>
              <w:bottom w:val="single" w:sz="4" w:space="0" w:color="auto"/>
            </w:tcBorders>
          </w:tcPr>
          <w:p w14:paraId="2BAF005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3AC4D5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420C120"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79DC87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B20168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(К20) определяется по формуле:</w:t>
            </w:r>
          </w:p>
        </w:tc>
        <w:tc>
          <w:tcPr>
            <w:tcW w:w="1018" w:type="dxa"/>
            <w:vMerge/>
            <w:tcBorders>
              <w:top w:val="single" w:sz="4" w:space="0" w:color="auto"/>
              <w:bottom w:val="single" w:sz="4" w:space="0" w:color="auto"/>
            </w:tcBorders>
          </w:tcPr>
          <w:p w14:paraId="090E2E90" w14:textId="77777777" w:rsidR="000C258B" w:rsidRPr="001B2647" w:rsidRDefault="000C258B">
            <w:pPr>
              <w:rPr>
                <w:rFonts w:ascii="Times New Roman" w:hAnsi="Times New Roman" w:cs="Times New Roman"/>
                <w:sz w:val="28"/>
                <w:szCs w:val="28"/>
              </w:rPr>
            </w:pPr>
          </w:p>
        </w:tc>
      </w:tr>
      <w:tr w:rsidR="000C258B" w:rsidRPr="001B2647" w14:paraId="5C4459FB" w14:textId="77777777">
        <w:tblPrEx>
          <w:tblBorders>
            <w:insideH w:val="none" w:sz="0" w:space="0" w:color="auto"/>
          </w:tblBorders>
        </w:tblPrEx>
        <w:tc>
          <w:tcPr>
            <w:tcW w:w="533" w:type="dxa"/>
            <w:vMerge/>
            <w:tcBorders>
              <w:top w:val="single" w:sz="4" w:space="0" w:color="auto"/>
              <w:bottom w:val="single" w:sz="4" w:space="0" w:color="auto"/>
            </w:tcBorders>
          </w:tcPr>
          <w:p w14:paraId="7601405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90F49B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A8AD09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A71CB2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A8CB41A"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6FAB8F32">
                <v:shape id="_x0000_i1108" alt="" style="width:118pt;height:35pt;mso-width-percent:0;mso-height-percent:0;mso-width-percent:0;mso-height-percent:0" coordsize="" o:spt="100" adj="0,,0" path="" filled="f" stroked="f">
                  <v:stroke joinstyle="miter"/>
                  <v:imagedata r:id="rId87" o:title="base_1_396875_32815"/>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2E5FDBF" w14:textId="77777777" w:rsidR="000C258B" w:rsidRPr="001B2647" w:rsidRDefault="000C258B">
            <w:pPr>
              <w:rPr>
                <w:rFonts w:ascii="Times New Roman" w:hAnsi="Times New Roman" w:cs="Times New Roman"/>
                <w:sz w:val="28"/>
                <w:szCs w:val="28"/>
              </w:rPr>
            </w:pPr>
          </w:p>
        </w:tc>
      </w:tr>
      <w:tr w:rsidR="000C258B" w:rsidRPr="001B2647" w14:paraId="3B60DEB4" w14:textId="77777777">
        <w:tc>
          <w:tcPr>
            <w:tcW w:w="533" w:type="dxa"/>
            <w:vMerge/>
            <w:tcBorders>
              <w:top w:val="single" w:sz="4" w:space="0" w:color="auto"/>
              <w:bottom w:val="single" w:sz="4" w:space="0" w:color="auto"/>
            </w:tcBorders>
          </w:tcPr>
          <w:p w14:paraId="453CEAF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D0EFE7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344006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2D14B75"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248BCF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B872EE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П20j - значение показателя П20 j-го субъекта Российской Федерации за отчетный период, баллов,</w:t>
            </w:r>
          </w:p>
          <w:p w14:paraId="2C1FD4A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П20max - наибольшая величина из всех значений показателя П20, которые были в субъектах Российской Федерации, за </w:t>
            </w:r>
            <w:r w:rsidRPr="001B2647">
              <w:rPr>
                <w:rFonts w:ascii="Times New Roman" w:hAnsi="Times New Roman" w:cs="Times New Roman"/>
                <w:sz w:val="28"/>
                <w:szCs w:val="28"/>
              </w:rPr>
              <w:lastRenderedPageBreak/>
              <w:t>отчетный период, баллов.</w:t>
            </w:r>
          </w:p>
        </w:tc>
        <w:tc>
          <w:tcPr>
            <w:tcW w:w="1018" w:type="dxa"/>
            <w:vMerge/>
            <w:tcBorders>
              <w:top w:val="single" w:sz="4" w:space="0" w:color="auto"/>
              <w:bottom w:val="single" w:sz="4" w:space="0" w:color="auto"/>
            </w:tcBorders>
          </w:tcPr>
          <w:p w14:paraId="5C2CBD23" w14:textId="77777777" w:rsidR="000C258B" w:rsidRPr="001B2647" w:rsidRDefault="000C258B">
            <w:pPr>
              <w:rPr>
                <w:rFonts w:ascii="Times New Roman" w:hAnsi="Times New Roman" w:cs="Times New Roman"/>
                <w:sz w:val="28"/>
                <w:szCs w:val="28"/>
              </w:rPr>
            </w:pPr>
          </w:p>
        </w:tc>
      </w:tr>
      <w:tr w:rsidR="000C258B" w:rsidRPr="001B2647" w14:paraId="286CA325" w14:textId="77777777">
        <w:tc>
          <w:tcPr>
            <w:tcW w:w="533" w:type="dxa"/>
            <w:vMerge w:val="restart"/>
            <w:tcBorders>
              <w:top w:val="single" w:sz="4" w:space="0" w:color="auto"/>
              <w:bottom w:val="single" w:sz="4" w:space="0" w:color="auto"/>
            </w:tcBorders>
          </w:tcPr>
          <w:p w14:paraId="0E4C63F4"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21</w:t>
            </w:r>
          </w:p>
        </w:tc>
        <w:tc>
          <w:tcPr>
            <w:tcW w:w="2041" w:type="dxa"/>
            <w:vMerge w:val="restart"/>
            <w:tcBorders>
              <w:top w:val="single" w:sz="4" w:space="0" w:color="auto"/>
              <w:bottom w:val="single" w:sz="4" w:space="0" w:color="auto"/>
            </w:tcBorders>
          </w:tcPr>
          <w:p w14:paraId="23A342D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Аналитика и интерпретация результатов ГИА</w:t>
            </w:r>
          </w:p>
        </w:tc>
        <w:tc>
          <w:tcPr>
            <w:tcW w:w="902" w:type="dxa"/>
            <w:vMerge w:val="restart"/>
            <w:tcBorders>
              <w:top w:val="single" w:sz="4" w:space="0" w:color="auto"/>
              <w:bottom w:val="single" w:sz="4" w:space="0" w:color="auto"/>
            </w:tcBorders>
          </w:tcPr>
          <w:p w14:paraId="4947D24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балл</w:t>
            </w:r>
          </w:p>
        </w:tc>
        <w:tc>
          <w:tcPr>
            <w:tcW w:w="1973" w:type="dxa"/>
            <w:vMerge w:val="restart"/>
            <w:tcBorders>
              <w:top w:val="single" w:sz="4" w:space="0" w:color="auto"/>
              <w:bottom w:val="single" w:sz="4" w:space="0" w:color="auto"/>
            </w:tcBorders>
          </w:tcPr>
          <w:p w14:paraId="6359B82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оценивания и уровень анализа результатов государственной итоговой аттестации в субъекте Российской Федерации</w:t>
            </w:r>
          </w:p>
        </w:tc>
        <w:tc>
          <w:tcPr>
            <w:tcW w:w="7880" w:type="dxa"/>
            <w:tcBorders>
              <w:top w:val="single" w:sz="4" w:space="0" w:color="auto"/>
              <w:bottom w:val="nil"/>
            </w:tcBorders>
          </w:tcPr>
          <w:p w14:paraId="03FB181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(П21) определяется по формуле:</w:t>
            </w:r>
          </w:p>
        </w:tc>
        <w:tc>
          <w:tcPr>
            <w:tcW w:w="1018" w:type="dxa"/>
            <w:vMerge w:val="restart"/>
            <w:tcBorders>
              <w:top w:val="single" w:sz="4" w:space="0" w:color="auto"/>
              <w:bottom w:val="single" w:sz="4" w:space="0" w:color="auto"/>
            </w:tcBorders>
          </w:tcPr>
          <w:p w14:paraId="52D74B3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56DD4D08" w14:textId="77777777">
        <w:tblPrEx>
          <w:tblBorders>
            <w:insideH w:val="none" w:sz="0" w:space="0" w:color="auto"/>
          </w:tblBorders>
        </w:tblPrEx>
        <w:tc>
          <w:tcPr>
            <w:tcW w:w="533" w:type="dxa"/>
            <w:vMerge/>
            <w:tcBorders>
              <w:top w:val="single" w:sz="4" w:space="0" w:color="auto"/>
              <w:bottom w:val="single" w:sz="4" w:space="0" w:color="auto"/>
            </w:tcBorders>
          </w:tcPr>
          <w:p w14:paraId="6ABB7E1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5E0DBF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E62B77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C25474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D2CD3C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П21 = К + СА ЕГЭ - НТ + СА ОГЭ</w:t>
            </w:r>
          </w:p>
        </w:tc>
        <w:tc>
          <w:tcPr>
            <w:tcW w:w="1018" w:type="dxa"/>
            <w:vMerge/>
            <w:tcBorders>
              <w:top w:val="single" w:sz="4" w:space="0" w:color="auto"/>
              <w:bottom w:val="single" w:sz="4" w:space="0" w:color="auto"/>
            </w:tcBorders>
          </w:tcPr>
          <w:p w14:paraId="7BC5305D" w14:textId="77777777" w:rsidR="000C258B" w:rsidRPr="001B2647" w:rsidRDefault="000C258B">
            <w:pPr>
              <w:rPr>
                <w:rFonts w:ascii="Times New Roman" w:hAnsi="Times New Roman" w:cs="Times New Roman"/>
                <w:sz w:val="28"/>
                <w:szCs w:val="28"/>
              </w:rPr>
            </w:pPr>
          </w:p>
        </w:tc>
      </w:tr>
      <w:tr w:rsidR="000C258B" w:rsidRPr="001B2647" w14:paraId="36F4C1C8" w14:textId="77777777">
        <w:tblPrEx>
          <w:tblBorders>
            <w:insideH w:val="none" w:sz="0" w:space="0" w:color="auto"/>
          </w:tblBorders>
        </w:tblPrEx>
        <w:tc>
          <w:tcPr>
            <w:tcW w:w="533" w:type="dxa"/>
            <w:vMerge/>
            <w:tcBorders>
              <w:top w:val="single" w:sz="4" w:space="0" w:color="auto"/>
              <w:bottom w:val="single" w:sz="4" w:space="0" w:color="auto"/>
            </w:tcBorders>
          </w:tcPr>
          <w:p w14:paraId="02E0FF7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CB4CCE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F26540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C72564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96549F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DD321E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 - качество работы предметных комиссий субъекта Российской Федерации (ПК), участие членов ПК в обучении, качество проверки экзаменационных работ, содержательный анализ согласованности экспертов ПК, уровень рассогласованности членов ПК;</w:t>
            </w:r>
          </w:p>
          <w:p w14:paraId="47C89C5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СА ЕГЭ - оценка содержательного анализа результатов ЕГЭ в соответствии со Статистико-аналитическим отчетом о результатах ЕГЭ в 2021 году в субъектах Российской Федерации, качества составленных методических рекомендаций по совершенствованию преподавания учебных предметов на основе выявленных затруднений и ошибок и обеспечение доступа к ним на официальных информационных Интернет-ресурсах;</w:t>
            </w:r>
          </w:p>
          <w:p w14:paraId="7621C3D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НТ - нарушение требований к структуре и срокам предоставления Статистико-аналитического отчета о результатах ЕГЭ по учебным предметам в субъектах Российской Федерации;</w:t>
            </w:r>
          </w:p>
          <w:p w14:paraId="0863D97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СА ОГЭ - оценка содержательного анализа результатов ОГЭ в соответствии со Статистико-аналитическим отчетом о результатах ОГЭ в 2021 году в субъектах Российской Федерации.</w:t>
            </w:r>
          </w:p>
        </w:tc>
        <w:tc>
          <w:tcPr>
            <w:tcW w:w="1018" w:type="dxa"/>
            <w:vMerge/>
            <w:tcBorders>
              <w:top w:val="single" w:sz="4" w:space="0" w:color="auto"/>
              <w:bottom w:val="single" w:sz="4" w:space="0" w:color="auto"/>
            </w:tcBorders>
          </w:tcPr>
          <w:p w14:paraId="799A7E86" w14:textId="77777777" w:rsidR="000C258B" w:rsidRPr="001B2647" w:rsidRDefault="000C258B">
            <w:pPr>
              <w:rPr>
                <w:rFonts w:ascii="Times New Roman" w:hAnsi="Times New Roman" w:cs="Times New Roman"/>
                <w:sz w:val="28"/>
                <w:szCs w:val="28"/>
              </w:rPr>
            </w:pPr>
          </w:p>
        </w:tc>
      </w:tr>
      <w:tr w:rsidR="000C258B" w:rsidRPr="001B2647" w14:paraId="550E96DB" w14:textId="77777777">
        <w:tblPrEx>
          <w:tblBorders>
            <w:insideH w:val="none" w:sz="0" w:space="0" w:color="auto"/>
          </w:tblBorders>
        </w:tblPrEx>
        <w:tc>
          <w:tcPr>
            <w:tcW w:w="533" w:type="dxa"/>
            <w:vMerge/>
            <w:tcBorders>
              <w:top w:val="single" w:sz="4" w:space="0" w:color="auto"/>
              <w:bottom w:val="single" w:sz="4" w:space="0" w:color="auto"/>
            </w:tcBorders>
          </w:tcPr>
          <w:p w14:paraId="66BAED1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C26B0F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35F1E1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3121A9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893029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(К21) определяется по формуле:</w:t>
            </w:r>
          </w:p>
        </w:tc>
        <w:tc>
          <w:tcPr>
            <w:tcW w:w="1018" w:type="dxa"/>
            <w:vMerge/>
            <w:tcBorders>
              <w:top w:val="single" w:sz="4" w:space="0" w:color="auto"/>
              <w:bottom w:val="single" w:sz="4" w:space="0" w:color="auto"/>
            </w:tcBorders>
          </w:tcPr>
          <w:p w14:paraId="3AD69493" w14:textId="77777777" w:rsidR="000C258B" w:rsidRPr="001B2647" w:rsidRDefault="000C258B">
            <w:pPr>
              <w:rPr>
                <w:rFonts w:ascii="Times New Roman" w:hAnsi="Times New Roman" w:cs="Times New Roman"/>
                <w:sz w:val="28"/>
                <w:szCs w:val="28"/>
              </w:rPr>
            </w:pPr>
          </w:p>
        </w:tc>
      </w:tr>
      <w:tr w:rsidR="000C258B" w:rsidRPr="001B2647" w14:paraId="1A602C42" w14:textId="77777777">
        <w:tblPrEx>
          <w:tblBorders>
            <w:insideH w:val="none" w:sz="0" w:space="0" w:color="auto"/>
          </w:tblBorders>
        </w:tblPrEx>
        <w:tc>
          <w:tcPr>
            <w:tcW w:w="533" w:type="dxa"/>
            <w:vMerge/>
            <w:tcBorders>
              <w:top w:val="single" w:sz="4" w:space="0" w:color="auto"/>
              <w:bottom w:val="single" w:sz="4" w:space="0" w:color="auto"/>
            </w:tcBorders>
          </w:tcPr>
          <w:p w14:paraId="2BBE260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8C5A58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16CBEE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3E3A17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EB6495E"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012494B2">
                <v:shape id="_x0000_i1107" alt="" style="width:117pt;height:35pt;mso-width-percent:0;mso-height-percent:0;mso-width-percent:0;mso-height-percent:0" coordsize="" o:spt="100" adj="0,,0" path="" filled="f" stroked="f">
                  <v:stroke joinstyle="miter"/>
                  <v:imagedata r:id="rId88" o:title="base_1_396875_3281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2296DA5" w14:textId="77777777" w:rsidR="000C258B" w:rsidRPr="001B2647" w:rsidRDefault="000C258B">
            <w:pPr>
              <w:rPr>
                <w:rFonts w:ascii="Times New Roman" w:hAnsi="Times New Roman" w:cs="Times New Roman"/>
                <w:sz w:val="28"/>
                <w:szCs w:val="28"/>
              </w:rPr>
            </w:pPr>
          </w:p>
        </w:tc>
      </w:tr>
      <w:tr w:rsidR="000C258B" w:rsidRPr="001B2647" w14:paraId="32DC539C" w14:textId="77777777">
        <w:tc>
          <w:tcPr>
            <w:tcW w:w="533" w:type="dxa"/>
            <w:vMerge/>
            <w:tcBorders>
              <w:top w:val="single" w:sz="4" w:space="0" w:color="auto"/>
              <w:bottom w:val="single" w:sz="4" w:space="0" w:color="auto"/>
            </w:tcBorders>
          </w:tcPr>
          <w:p w14:paraId="768EA73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9B278A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ECC2A3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97D3223"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02F9499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089471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П21j - значение показателя П21 j-го субъекта Российской Федерации за отчетный период, баллов,</w:t>
            </w:r>
          </w:p>
          <w:p w14:paraId="1D79861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П21max - наибольшая величина из всех значений показателя П21, которые были в субъектах Российской Федерации, за отчетный период, баллов.</w:t>
            </w:r>
          </w:p>
        </w:tc>
        <w:tc>
          <w:tcPr>
            <w:tcW w:w="1018" w:type="dxa"/>
            <w:vMerge/>
            <w:tcBorders>
              <w:top w:val="single" w:sz="4" w:space="0" w:color="auto"/>
              <w:bottom w:val="single" w:sz="4" w:space="0" w:color="auto"/>
            </w:tcBorders>
          </w:tcPr>
          <w:p w14:paraId="5A1A026F" w14:textId="77777777" w:rsidR="000C258B" w:rsidRPr="001B2647" w:rsidRDefault="000C258B">
            <w:pPr>
              <w:rPr>
                <w:rFonts w:ascii="Times New Roman" w:hAnsi="Times New Roman" w:cs="Times New Roman"/>
                <w:sz w:val="28"/>
                <w:szCs w:val="28"/>
              </w:rPr>
            </w:pPr>
          </w:p>
        </w:tc>
      </w:tr>
      <w:tr w:rsidR="000C258B" w:rsidRPr="001B2647" w14:paraId="5E26A4E1" w14:textId="77777777">
        <w:tc>
          <w:tcPr>
            <w:tcW w:w="14347" w:type="dxa"/>
            <w:gridSpan w:val="6"/>
            <w:tcBorders>
              <w:top w:val="single" w:sz="4" w:space="0" w:color="auto"/>
              <w:bottom w:val="single" w:sz="4" w:space="0" w:color="auto"/>
            </w:tcBorders>
          </w:tcPr>
          <w:p w14:paraId="4980681B" w14:textId="77777777" w:rsidR="000C258B" w:rsidRPr="001B2647" w:rsidRDefault="000C258B">
            <w:pPr>
              <w:pStyle w:val="ConsPlusNormal"/>
              <w:jc w:val="center"/>
              <w:outlineLvl w:val="2"/>
              <w:rPr>
                <w:rFonts w:ascii="Times New Roman" w:hAnsi="Times New Roman" w:cs="Times New Roman"/>
                <w:sz w:val="28"/>
                <w:szCs w:val="28"/>
              </w:rPr>
            </w:pPr>
            <w:r w:rsidRPr="001B2647">
              <w:rPr>
                <w:rFonts w:ascii="Times New Roman" w:hAnsi="Times New Roman" w:cs="Times New Roman"/>
                <w:sz w:val="28"/>
                <w:szCs w:val="28"/>
              </w:rPr>
              <w:t>II. Показатели достижения учебных и воспитательных результатов</w:t>
            </w:r>
          </w:p>
        </w:tc>
      </w:tr>
      <w:tr w:rsidR="000C258B" w:rsidRPr="001B2647" w14:paraId="1D889E06" w14:textId="77777777">
        <w:tc>
          <w:tcPr>
            <w:tcW w:w="533" w:type="dxa"/>
            <w:vMerge w:val="restart"/>
            <w:tcBorders>
              <w:top w:val="single" w:sz="4" w:space="0" w:color="auto"/>
              <w:bottom w:val="single" w:sz="4" w:space="0" w:color="auto"/>
            </w:tcBorders>
          </w:tcPr>
          <w:p w14:paraId="0B903A1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22</w:t>
            </w:r>
          </w:p>
        </w:tc>
        <w:tc>
          <w:tcPr>
            <w:tcW w:w="2041" w:type="dxa"/>
            <w:vMerge w:val="restart"/>
            <w:tcBorders>
              <w:top w:val="single" w:sz="4" w:space="0" w:color="auto"/>
              <w:bottom w:val="single" w:sz="4" w:space="0" w:color="auto"/>
            </w:tcBorders>
          </w:tcPr>
          <w:p w14:paraId="37120D0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Достижение минимального уровня подготовки</w:t>
            </w:r>
          </w:p>
        </w:tc>
        <w:tc>
          <w:tcPr>
            <w:tcW w:w="902" w:type="dxa"/>
            <w:vMerge w:val="restart"/>
            <w:tcBorders>
              <w:top w:val="single" w:sz="4" w:space="0" w:color="auto"/>
              <w:bottom w:val="single" w:sz="4" w:space="0" w:color="auto"/>
            </w:tcBorders>
          </w:tcPr>
          <w:p w14:paraId="4A89A81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1E036F0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образования, повышение доли успешных обучающихся на всех уровнях общего образования в субъекте Российской Федерации</w:t>
            </w:r>
          </w:p>
        </w:tc>
        <w:tc>
          <w:tcPr>
            <w:tcW w:w="7880" w:type="dxa"/>
            <w:tcBorders>
              <w:top w:val="single" w:sz="4" w:space="0" w:color="auto"/>
              <w:bottom w:val="nil"/>
            </w:tcBorders>
          </w:tcPr>
          <w:p w14:paraId="04C80BA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(П22) определяется по формуле:</w:t>
            </w:r>
          </w:p>
        </w:tc>
        <w:tc>
          <w:tcPr>
            <w:tcW w:w="1018" w:type="dxa"/>
            <w:vMerge w:val="restart"/>
            <w:tcBorders>
              <w:top w:val="single" w:sz="4" w:space="0" w:color="auto"/>
              <w:bottom w:val="single" w:sz="4" w:space="0" w:color="auto"/>
            </w:tcBorders>
          </w:tcPr>
          <w:p w14:paraId="09730B64"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2B668746" w14:textId="77777777">
        <w:tblPrEx>
          <w:tblBorders>
            <w:insideH w:val="none" w:sz="0" w:space="0" w:color="auto"/>
          </w:tblBorders>
        </w:tblPrEx>
        <w:tc>
          <w:tcPr>
            <w:tcW w:w="533" w:type="dxa"/>
            <w:vMerge/>
            <w:tcBorders>
              <w:top w:val="single" w:sz="4" w:space="0" w:color="auto"/>
              <w:bottom w:val="single" w:sz="4" w:space="0" w:color="auto"/>
            </w:tcBorders>
          </w:tcPr>
          <w:p w14:paraId="1D23037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3493B1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B6D683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F43743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9CE86AC" w14:textId="77777777" w:rsidR="000C258B" w:rsidRPr="001B2647" w:rsidRDefault="00D45265">
            <w:pPr>
              <w:pStyle w:val="ConsPlusNormal"/>
              <w:ind w:firstLine="283"/>
              <w:jc w:val="both"/>
              <w:rPr>
                <w:rFonts w:ascii="Times New Roman" w:hAnsi="Times New Roman" w:cs="Times New Roman"/>
                <w:sz w:val="28"/>
                <w:szCs w:val="28"/>
              </w:rPr>
            </w:pPr>
            <w:r w:rsidRPr="001B2647">
              <w:rPr>
                <w:rFonts w:ascii="Times New Roman" w:hAnsi="Times New Roman" w:cs="Times New Roman"/>
                <w:noProof/>
                <w:position w:val="-23"/>
                <w:sz w:val="28"/>
                <w:szCs w:val="28"/>
              </w:rPr>
              <w:pict w14:anchorId="3AFDA8F0">
                <v:shape id="_x0000_i1106" alt="" style="width:250pt;height:35pt;mso-width-percent:0;mso-height-percent:0;mso-width-percent:0;mso-height-percent:0" coordsize="" o:spt="100" adj="0,,0" path="" filled="f" stroked="f">
                  <v:stroke joinstyle="miter"/>
                  <v:imagedata r:id="rId89" o:title="base_1_396875_32817"/>
                  <v:formulas/>
                  <v:path o:connecttype="segments"/>
                </v:shape>
              </w:pict>
            </w:r>
          </w:p>
        </w:tc>
        <w:tc>
          <w:tcPr>
            <w:tcW w:w="1018" w:type="dxa"/>
            <w:vMerge/>
            <w:tcBorders>
              <w:top w:val="single" w:sz="4" w:space="0" w:color="auto"/>
              <w:bottom w:val="single" w:sz="4" w:space="0" w:color="auto"/>
            </w:tcBorders>
          </w:tcPr>
          <w:p w14:paraId="631157EA" w14:textId="77777777" w:rsidR="000C258B" w:rsidRPr="001B2647" w:rsidRDefault="000C258B">
            <w:pPr>
              <w:rPr>
                <w:rFonts w:ascii="Times New Roman" w:hAnsi="Times New Roman" w:cs="Times New Roman"/>
                <w:sz w:val="28"/>
                <w:szCs w:val="28"/>
              </w:rPr>
            </w:pPr>
          </w:p>
        </w:tc>
      </w:tr>
      <w:tr w:rsidR="000C258B" w:rsidRPr="001B2647" w14:paraId="11CE7308" w14:textId="77777777">
        <w:tblPrEx>
          <w:tblBorders>
            <w:insideH w:val="none" w:sz="0" w:space="0" w:color="auto"/>
          </w:tblBorders>
        </w:tblPrEx>
        <w:tc>
          <w:tcPr>
            <w:tcW w:w="533" w:type="dxa"/>
            <w:vMerge/>
            <w:tcBorders>
              <w:top w:val="single" w:sz="4" w:space="0" w:color="auto"/>
              <w:bottom w:val="single" w:sz="4" w:space="0" w:color="auto"/>
            </w:tcBorders>
          </w:tcPr>
          <w:p w14:paraId="1760450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345B52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44454B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C71DFDE"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7A6321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DDDAD5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НР ВПР - количество участников ВПР, преодолевших границу низких результатов ВПР, рассчитанное с поправкой на уровень объективности результатов ВПР, в отчетном периоде (на основе данных ФИС ГИА и приема, ФИС ОКО, источник данных - Федеральная служба по надзору в сфере образования и науки), чел.;</w:t>
            </w:r>
          </w:p>
          <w:p w14:paraId="4C50F4B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НР ОГЭ - количество участников ОГЭ, преодолевших границу низких результатов ОГЭ, рассчитанное с поправкой на уровень объективности результатов ОГЭ, в отчетном периоде (на основе данных ФИС ГИА и приема, ФИС ОКО, источник данных - Федеральная служба по надзору в сфере образования и науки), </w:t>
            </w:r>
            <w:r w:rsidRPr="001B2647">
              <w:rPr>
                <w:rFonts w:ascii="Times New Roman" w:hAnsi="Times New Roman" w:cs="Times New Roman"/>
                <w:sz w:val="28"/>
                <w:szCs w:val="28"/>
              </w:rPr>
              <w:lastRenderedPageBreak/>
              <w:t>чел.;</w:t>
            </w:r>
          </w:p>
          <w:p w14:paraId="58CA180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НР ЕГЭ - количество участников ЕГЭ, преодолевших границу низких результатов ЕГЭ, в отчетном периоде (на основе данных ФИС ГИА и приема, ФИС ОКО, источник данных - Федеральная служба по надзору в сфере образования и науки), чел.;</w:t>
            </w:r>
          </w:p>
          <w:p w14:paraId="5C09B4A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 ВПР - количество участников ВПР в отчетном периоде (на основе данных ФИС ГИА и приема, ФИС ОКО, источник данных - Федеральная служба по надзору в сфере образования и науки), чел.;</w:t>
            </w:r>
          </w:p>
          <w:p w14:paraId="7B64C6F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 ОГЭ - количество участников ОГЭ в отчетном периоде (на основе данных ФИС ГИА и приема, ФИС ОКО, источник данных - Федеральная служба по надзору в сфере образования и науки), чел.;</w:t>
            </w:r>
          </w:p>
          <w:p w14:paraId="64317FB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 ЕГЭ - количество участников ЕГЭ в отчетном периоде (на основе данных ФИС ГИА и приема, ФИС ОКО, источник данных - Федеральная служба по надзору в сфере образования и науки), чел.</w:t>
            </w:r>
          </w:p>
        </w:tc>
        <w:tc>
          <w:tcPr>
            <w:tcW w:w="1018" w:type="dxa"/>
            <w:vMerge/>
            <w:tcBorders>
              <w:top w:val="single" w:sz="4" w:space="0" w:color="auto"/>
              <w:bottom w:val="single" w:sz="4" w:space="0" w:color="auto"/>
            </w:tcBorders>
          </w:tcPr>
          <w:p w14:paraId="59FE74AA" w14:textId="77777777" w:rsidR="000C258B" w:rsidRPr="001B2647" w:rsidRDefault="000C258B">
            <w:pPr>
              <w:rPr>
                <w:rFonts w:ascii="Times New Roman" w:hAnsi="Times New Roman" w:cs="Times New Roman"/>
                <w:sz w:val="28"/>
                <w:szCs w:val="28"/>
              </w:rPr>
            </w:pPr>
          </w:p>
        </w:tc>
      </w:tr>
      <w:tr w:rsidR="000C258B" w:rsidRPr="001B2647" w14:paraId="4E18D36E" w14:textId="77777777">
        <w:tblPrEx>
          <w:tblBorders>
            <w:insideH w:val="none" w:sz="0" w:space="0" w:color="auto"/>
          </w:tblBorders>
        </w:tblPrEx>
        <w:tc>
          <w:tcPr>
            <w:tcW w:w="533" w:type="dxa"/>
            <w:vMerge/>
            <w:tcBorders>
              <w:top w:val="single" w:sz="4" w:space="0" w:color="auto"/>
              <w:bottom w:val="single" w:sz="4" w:space="0" w:color="auto"/>
            </w:tcBorders>
          </w:tcPr>
          <w:p w14:paraId="381FA22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09C2DA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290FD3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F4F301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BF5188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(К22) определяется по формуле:</w:t>
            </w:r>
          </w:p>
        </w:tc>
        <w:tc>
          <w:tcPr>
            <w:tcW w:w="1018" w:type="dxa"/>
            <w:vMerge/>
            <w:tcBorders>
              <w:top w:val="single" w:sz="4" w:space="0" w:color="auto"/>
              <w:bottom w:val="single" w:sz="4" w:space="0" w:color="auto"/>
            </w:tcBorders>
          </w:tcPr>
          <w:p w14:paraId="64B9FC81" w14:textId="77777777" w:rsidR="000C258B" w:rsidRPr="001B2647" w:rsidRDefault="000C258B">
            <w:pPr>
              <w:rPr>
                <w:rFonts w:ascii="Times New Roman" w:hAnsi="Times New Roman" w:cs="Times New Roman"/>
                <w:sz w:val="28"/>
                <w:szCs w:val="28"/>
              </w:rPr>
            </w:pPr>
          </w:p>
        </w:tc>
      </w:tr>
      <w:tr w:rsidR="000C258B" w:rsidRPr="001B2647" w14:paraId="53C9F2CB" w14:textId="77777777">
        <w:tblPrEx>
          <w:tblBorders>
            <w:insideH w:val="none" w:sz="0" w:space="0" w:color="auto"/>
          </w:tblBorders>
        </w:tblPrEx>
        <w:tc>
          <w:tcPr>
            <w:tcW w:w="533" w:type="dxa"/>
            <w:vMerge/>
            <w:tcBorders>
              <w:top w:val="single" w:sz="4" w:space="0" w:color="auto"/>
              <w:bottom w:val="single" w:sz="4" w:space="0" w:color="auto"/>
            </w:tcBorders>
          </w:tcPr>
          <w:p w14:paraId="2973F26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026881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140E40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178C76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1873CC5"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6441A716">
                <v:shape id="_x0000_i1105" alt="" style="width:118pt;height:35pt;mso-width-percent:0;mso-height-percent:0;mso-width-percent:0;mso-height-percent:0" coordsize="" o:spt="100" adj="0,,0" path="" filled="f" stroked="f">
                  <v:stroke joinstyle="miter"/>
                  <v:imagedata r:id="rId90" o:title="base_1_396875_32818"/>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C3336CB" w14:textId="77777777" w:rsidR="000C258B" w:rsidRPr="001B2647" w:rsidRDefault="000C258B">
            <w:pPr>
              <w:rPr>
                <w:rFonts w:ascii="Times New Roman" w:hAnsi="Times New Roman" w:cs="Times New Roman"/>
                <w:sz w:val="28"/>
                <w:szCs w:val="28"/>
              </w:rPr>
            </w:pPr>
          </w:p>
        </w:tc>
      </w:tr>
      <w:tr w:rsidR="000C258B" w:rsidRPr="001B2647" w14:paraId="515748CD" w14:textId="77777777">
        <w:tc>
          <w:tcPr>
            <w:tcW w:w="533" w:type="dxa"/>
            <w:vMerge/>
            <w:tcBorders>
              <w:top w:val="single" w:sz="4" w:space="0" w:color="auto"/>
              <w:bottom w:val="single" w:sz="4" w:space="0" w:color="auto"/>
            </w:tcBorders>
          </w:tcPr>
          <w:p w14:paraId="0574491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923B33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99E4A7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89BDE78"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EB28B9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2A3071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П22j - значение показателя П22 j-го субъекта Российской Федерации за отчетный период, процентов,</w:t>
            </w:r>
          </w:p>
          <w:p w14:paraId="5352C28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П22max - наибольшая величина из всех значений показателя П22, которые были в субъектах Российской Федерации, за </w:t>
            </w:r>
            <w:r w:rsidRPr="001B2647">
              <w:rPr>
                <w:rFonts w:ascii="Times New Roman" w:hAnsi="Times New Roman" w:cs="Times New Roman"/>
                <w:sz w:val="28"/>
                <w:szCs w:val="28"/>
              </w:rPr>
              <w:lastRenderedPageBreak/>
              <w:t>отчетный период, процентов.</w:t>
            </w:r>
          </w:p>
        </w:tc>
        <w:tc>
          <w:tcPr>
            <w:tcW w:w="1018" w:type="dxa"/>
            <w:vMerge/>
            <w:tcBorders>
              <w:top w:val="single" w:sz="4" w:space="0" w:color="auto"/>
              <w:bottom w:val="single" w:sz="4" w:space="0" w:color="auto"/>
            </w:tcBorders>
          </w:tcPr>
          <w:p w14:paraId="28FEC84F" w14:textId="77777777" w:rsidR="000C258B" w:rsidRPr="001B2647" w:rsidRDefault="000C258B">
            <w:pPr>
              <w:rPr>
                <w:rFonts w:ascii="Times New Roman" w:hAnsi="Times New Roman" w:cs="Times New Roman"/>
                <w:sz w:val="28"/>
                <w:szCs w:val="28"/>
              </w:rPr>
            </w:pPr>
          </w:p>
        </w:tc>
      </w:tr>
      <w:tr w:rsidR="000C258B" w:rsidRPr="001B2647" w14:paraId="4D29CD48" w14:textId="77777777">
        <w:tc>
          <w:tcPr>
            <w:tcW w:w="533" w:type="dxa"/>
            <w:vMerge w:val="restart"/>
            <w:tcBorders>
              <w:top w:val="single" w:sz="4" w:space="0" w:color="auto"/>
              <w:bottom w:val="single" w:sz="4" w:space="0" w:color="auto"/>
            </w:tcBorders>
          </w:tcPr>
          <w:p w14:paraId="1C90D2F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23</w:t>
            </w:r>
          </w:p>
        </w:tc>
        <w:tc>
          <w:tcPr>
            <w:tcW w:w="2041" w:type="dxa"/>
            <w:vMerge w:val="restart"/>
            <w:tcBorders>
              <w:top w:val="single" w:sz="4" w:space="0" w:color="auto"/>
              <w:bottom w:val="single" w:sz="4" w:space="0" w:color="auto"/>
            </w:tcBorders>
          </w:tcPr>
          <w:p w14:paraId="7AFA162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Достижение высокого уровня подготовки</w:t>
            </w:r>
          </w:p>
        </w:tc>
        <w:tc>
          <w:tcPr>
            <w:tcW w:w="902" w:type="dxa"/>
            <w:vMerge w:val="restart"/>
            <w:tcBorders>
              <w:top w:val="single" w:sz="4" w:space="0" w:color="auto"/>
              <w:bottom w:val="single" w:sz="4" w:space="0" w:color="auto"/>
            </w:tcBorders>
          </w:tcPr>
          <w:p w14:paraId="6731FBB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0392720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образования, повышение доли обучающихся с высокими результатами обучения в субъекте Российской Федерации</w:t>
            </w:r>
          </w:p>
        </w:tc>
        <w:tc>
          <w:tcPr>
            <w:tcW w:w="7880" w:type="dxa"/>
            <w:tcBorders>
              <w:top w:val="single" w:sz="4" w:space="0" w:color="auto"/>
              <w:bottom w:val="nil"/>
            </w:tcBorders>
          </w:tcPr>
          <w:p w14:paraId="242D222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(П23) определяется по формуле:</w:t>
            </w:r>
          </w:p>
        </w:tc>
        <w:tc>
          <w:tcPr>
            <w:tcW w:w="1018" w:type="dxa"/>
            <w:vMerge w:val="restart"/>
            <w:tcBorders>
              <w:top w:val="single" w:sz="4" w:space="0" w:color="auto"/>
              <w:bottom w:val="single" w:sz="4" w:space="0" w:color="auto"/>
            </w:tcBorders>
          </w:tcPr>
          <w:p w14:paraId="7284011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62EEF333" w14:textId="77777777">
        <w:tblPrEx>
          <w:tblBorders>
            <w:insideH w:val="none" w:sz="0" w:space="0" w:color="auto"/>
          </w:tblBorders>
        </w:tblPrEx>
        <w:tc>
          <w:tcPr>
            <w:tcW w:w="533" w:type="dxa"/>
            <w:vMerge/>
            <w:tcBorders>
              <w:top w:val="single" w:sz="4" w:space="0" w:color="auto"/>
              <w:bottom w:val="single" w:sz="4" w:space="0" w:color="auto"/>
            </w:tcBorders>
          </w:tcPr>
          <w:p w14:paraId="57B5106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8434A0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87C167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B76628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7AE3DE4" w14:textId="77777777" w:rsidR="000C258B" w:rsidRPr="001B2647" w:rsidRDefault="00D45265">
            <w:pPr>
              <w:pStyle w:val="ConsPlusNormal"/>
              <w:ind w:firstLine="283"/>
              <w:jc w:val="both"/>
              <w:rPr>
                <w:rFonts w:ascii="Times New Roman" w:hAnsi="Times New Roman" w:cs="Times New Roman"/>
                <w:sz w:val="28"/>
                <w:szCs w:val="28"/>
              </w:rPr>
            </w:pPr>
            <w:r w:rsidRPr="001B2647">
              <w:rPr>
                <w:rFonts w:ascii="Times New Roman" w:hAnsi="Times New Roman" w:cs="Times New Roman"/>
                <w:noProof/>
                <w:position w:val="-23"/>
                <w:sz w:val="28"/>
                <w:szCs w:val="28"/>
              </w:rPr>
              <w:pict w14:anchorId="7FC21467">
                <v:shape id="_x0000_i1104" alt="" style="width:246pt;height:35pt;mso-width-percent:0;mso-height-percent:0;mso-width-percent:0;mso-height-percent:0" coordsize="" o:spt="100" adj="0,,0" path="" filled="f" stroked="f">
                  <v:stroke joinstyle="miter"/>
                  <v:imagedata r:id="rId91" o:title="base_1_396875_32819"/>
                  <v:formulas/>
                  <v:path o:connecttype="segments"/>
                </v:shape>
              </w:pict>
            </w:r>
          </w:p>
        </w:tc>
        <w:tc>
          <w:tcPr>
            <w:tcW w:w="1018" w:type="dxa"/>
            <w:vMerge/>
            <w:tcBorders>
              <w:top w:val="single" w:sz="4" w:space="0" w:color="auto"/>
              <w:bottom w:val="single" w:sz="4" w:space="0" w:color="auto"/>
            </w:tcBorders>
          </w:tcPr>
          <w:p w14:paraId="028928CD" w14:textId="77777777" w:rsidR="000C258B" w:rsidRPr="001B2647" w:rsidRDefault="000C258B">
            <w:pPr>
              <w:rPr>
                <w:rFonts w:ascii="Times New Roman" w:hAnsi="Times New Roman" w:cs="Times New Roman"/>
                <w:sz w:val="28"/>
                <w:szCs w:val="28"/>
              </w:rPr>
            </w:pPr>
          </w:p>
        </w:tc>
      </w:tr>
      <w:tr w:rsidR="000C258B" w:rsidRPr="001B2647" w14:paraId="2400B8A3" w14:textId="77777777">
        <w:tblPrEx>
          <w:tblBorders>
            <w:insideH w:val="none" w:sz="0" w:space="0" w:color="auto"/>
          </w:tblBorders>
        </w:tblPrEx>
        <w:tc>
          <w:tcPr>
            <w:tcW w:w="533" w:type="dxa"/>
            <w:vMerge/>
            <w:tcBorders>
              <w:top w:val="single" w:sz="4" w:space="0" w:color="auto"/>
              <w:bottom w:val="single" w:sz="4" w:space="0" w:color="auto"/>
            </w:tcBorders>
          </w:tcPr>
          <w:p w14:paraId="03F4C44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01971C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B2E2D9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598CFD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269D22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0B00FB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ВР ВПР - количество участников ВПР, преодолевших границу высоких результатов ВПР, рассчитанное с поправкой на уровень объективности результатов ВПР, в отчетном периоде (на основе данных ФИС ГИА и приема, ФИС ОКО, источник данных - Федеральная служба по надзору в сфере образования и науки), чел.;</w:t>
            </w:r>
          </w:p>
          <w:p w14:paraId="7D57A86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ВР ОГЭ - количество участников ОГЭ, преодолевших границу высоких результатов ОГЭ, рассчитанное с поправкой на уровень объективности результатов ОГЭ, в отчетном периоде (на основе данных ФИС ГИА и приема, ФИС ОКО, источник данных - Федеральная служба по надзору в сфере образования и науки), чел.;</w:t>
            </w:r>
          </w:p>
          <w:p w14:paraId="26E3ADB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ВР ЕГЭ - количество участников ЕГЭ, преодолевших границу высоких результатов ЕГЭ, в отчетном периоде (на основе данных ФИС ГИА и приема, ФИС ОКО, источник данных - Федеральная служба по надзору в сфере образования и науки), чел.;</w:t>
            </w:r>
          </w:p>
          <w:p w14:paraId="078B288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 ВПР - количества участников ВПР в отчетном периоде (на основе данных ФИС ГИА и приема, ФИС ОКО, источник данных - Федеральная служба по надзору в сфере образования и науки), чел.;</w:t>
            </w:r>
          </w:p>
          <w:p w14:paraId="009DC87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К ОГЭ - количество участников ОГЭ в отчетном периоде (на </w:t>
            </w:r>
            <w:r w:rsidRPr="001B2647">
              <w:rPr>
                <w:rFonts w:ascii="Times New Roman" w:hAnsi="Times New Roman" w:cs="Times New Roman"/>
                <w:sz w:val="28"/>
                <w:szCs w:val="28"/>
              </w:rPr>
              <w:lastRenderedPageBreak/>
              <w:t>основе данных ФИС ГИА и приема, ФИС ОКО, источник данных - Федеральная служба по надзору в сфере образования и науки), чел.;</w:t>
            </w:r>
          </w:p>
          <w:p w14:paraId="40202A6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 ЕГЭ - количество участников ЕГЭ в отчетном периоде (на основе данных ФИС ГИА и приема, ФИС ОКО, источник данных - Федеральная служба по надзору в сфере образования и науки), чел.</w:t>
            </w:r>
          </w:p>
        </w:tc>
        <w:tc>
          <w:tcPr>
            <w:tcW w:w="1018" w:type="dxa"/>
            <w:vMerge/>
            <w:tcBorders>
              <w:top w:val="single" w:sz="4" w:space="0" w:color="auto"/>
              <w:bottom w:val="single" w:sz="4" w:space="0" w:color="auto"/>
            </w:tcBorders>
          </w:tcPr>
          <w:p w14:paraId="2D07EC4B" w14:textId="77777777" w:rsidR="000C258B" w:rsidRPr="001B2647" w:rsidRDefault="000C258B">
            <w:pPr>
              <w:rPr>
                <w:rFonts w:ascii="Times New Roman" w:hAnsi="Times New Roman" w:cs="Times New Roman"/>
                <w:sz w:val="28"/>
                <w:szCs w:val="28"/>
              </w:rPr>
            </w:pPr>
          </w:p>
        </w:tc>
      </w:tr>
      <w:tr w:rsidR="000C258B" w:rsidRPr="001B2647" w14:paraId="1F87D65B" w14:textId="77777777">
        <w:tblPrEx>
          <w:tblBorders>
            <w:insideH w:val="none" w:sz="0" w:space="0" w:color="auto"/>
          </w:tblBorders>
        </w:tblPrEx>
        <w:tc>
          <w:tcPr>
            <w:tcW w:w="533" w:type="dxa"/>
            <w:vMerge/>
            <w:tcBorders>
              <w:top w:val="single" w:sz="4" w:space="0" w:color="auto"/>
              <w:bottom w:val="single" w:sz="4" w:space="0" w:color="auto"/>
            </w:tcBorders>
          </w:tcPr>
          <w:p w14:paraId="4AB8125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2A383B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601F37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3E5846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715466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(К23) определяется по формуле:</w:t>
            </w:r>
          </w:p>
        </w:tc>
        <w:tc>
          <w:tcPr>
            <w:tcW w:w="1018" w:type="dxa"/>
            <w:vMerge/>
            <w:tcBorders>
              <w:top w:val="single" w:sz="4" w:space="0" w:color="auto"/>
              <w:bottom w:val="single" w:sz="4" w:space="0" w:color="auto"/>
            </w:tcBorders>
          </w:tcPr>
          <w:p w14:paraId="563A8EDF" w14:textId="77777777" w:rsidR="000C258B" w:rsidRPr="001B2647" w:rsidRDefault="000C258B">
            <w:pPr>
              <w:rPr>
                <w:rFonts w:ascii="Times New Roman" w:hAnsi="Times New Roman" w:cs="Times New Roman"/>
                <w:sz w:val="28"/>
                <w:szCs w:val="28"/>
              </w:rPr>
            </w:pPr>
          </w:p>
        </w:tc>
      </w:tr>
      <w:tr w:rsidR="000C258B" w:rsidRPr="001B2647" w14:paraId="1BF1DFFB" w14:textId="77777777">
        <w:tblPrEx>
          <w:tblBorders>
            <w:insideH w:val="none" w:sz="0" w:space="0" w:color="auto"/>
          </w:tblBorders>
        </w:tblPrEx>
        <w:tc>
          <w:tcPr>
            <w:tcW w:w="533" w:type="dxa"/>
            <w:vMerge/>
            <w:tcBorders>
              <w:top w:val="single" w:sz="4" w:space="0" w:color="auto"/>
              <w:bottom w:val="single" w:sz="4" w:space="0" w:color="auto"/>
            </w:tcBorders>
          </w:tcPr>
          <w:p w14:paraId="393736A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637829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A9A05B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1D9368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50DFA70"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3F0269AC">
                <v:shape id="_x0000_i1103" alt="" style="width:117pt;height:35pt;mso-width-percent:0;mso-height-percent:0;mso-width-percent:0;mso-height-percent:0" coordsize="" o:spt="100" adj="0,,0" path="" filled="f" stroked="f">
                  <v:stroke joinstyle="miter"/>
                  <v:imagedata r:id="rId92" o:title="base_1_396875_32820"/>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44D7E45" w14:textId="77777777" w:rsidR="000C258B" w:rsidRPr="001B2647" w:rsidRDefault="000C258B">
            <w:pPr>
              <w:rPr>
                <w:rFonts w:ascii="Times New Roman" w:hAnsi="Times New Roman" w:cs="Times New Roman"/>
                <w:sz w:val="28"/>
                <w:szCs w:val="28"/>
              </w:rPr>
            </w:pPr>
          </w:p>
        </w:tc>
      </w:tr>
      <w:tr w:rsidR="000C258B" w:rsidRPr="001B2647" w14:paraId="131B3A7C" w14:textId="77777777">
        <w:tc>
          <w:tcPr>
            <w:tcW w:w="533" w:type="dxa"/>
            <w:vMerge/>
            <w:tcBorders>
              <w:top w:val="single" w:sz="4" w:space="0" w:color="auto"/>
              <w:bottom w:val="single" w:sz="4" w:space="0" w:color="auto"/>
            </w:tcBorders>
          </w:tcPr>
          <w:p w14:paraId="292A5B8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9061E7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ACC701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FF4CB30"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1D23F06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6CAF5A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П23j - значение показателя П23 j-го субъекта Российской Федерации за отчетный период, процентов,</w:t>
            </w:r>
          </w:p>
          <w:p w14:paraId="333E53F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П23max - наибольшая величина из всех значений показателя П23,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79281E31" w14:textId="77777777" w:rsidR="000C258B" w:rsidRPr="001B2647" w:rsidRDefault="000C258B">
            <w:pPr>
              <w:rPr>
                <w:rFonts w:ascii="Times New Roman" w:hAnsi="Times New Roman" w:cs="Times New Roman"/>
                <w:sz w:val="28"/>
                <w:szCs w:val="28"/>
              </w:rPr>
            </w:pPr>
          </w:p>
        </w:tc>
      </w:tr>
      <w:tr w:rsidR="000C258B" w:rsidRPr="001B2647" w14:paraId="383A234E" w14:textId="77777777">
        <w:tc>
          <w:tcPr>
            <w:tcW w:w="533" w:type="dxa"/>
            <w:vMerge w:val="restart"/>
            <w:tcBorders>
              <w:top w:val="single" w:sz="4" w:space="0" w:color="auto"/>
              <w:bottom w:val="single" w:sz="4" w:space="0" w:color="auto"/>
            </w:tcBorders>
          </w:tcPr>
          <w:p w14:paraId="169F641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24</w:t>
            </w:r>
          </w:p>
        </w:tc>
        <w:tc>
          <w:tcPr>
            <w:tcW w:w="2041" w:type="dxa"/>
            <w:vMerge w:val="restart"/>
            <w:tcBorders>
              <w:top w:val="single" w:sz="4" w:space="0" w:color="auto"/>
              <w:bottom w:val="single" w:sz="4" w:space="0" w:color="auto"/>
            </w:tcBorders>
          </w:tcPr>
          <w:p w14:paraId="7BD087C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Образовательное равенство</w:t>
            </w:r>
          </w:p>
        </w:tc>
        <w:tc>
          <w:tcPr>
            <w:tcW w:w="902" w:type="dxa"/>
            <w:vMerge w:val="restart"/>
            <w:tcBorders>
              <w:top w:val="single" w:sz="4" w:space="0" w:color="auto"/>
              <w:bottom w:val="single" w:sz="4" w:space="0" w:color="auto"/>
            </w:tcBorders>
          </w:tcPr>
          <w:p w14:paraId="09F6801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509CCA3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качество образования, снижение дифференциации в </w:t>
            </w:r>
            <w:r w:rsidRPr="001B2647">
              <w:rPr>
                <w:rFonts w:ascii="Times New Roman" w:hAnsi="Times New Roman" w:cs="Times New Roman"/>
                <w:sz w:val="28"/>
                <w:szCs w:val="28"/>
              </w:rPr>
              <w:lastRenderedPageBreak/>
              <w:t>результатах обучения в субъекте Российской Федерации</w:t>
            </w:r>
          </w:p>
        </w:tc>
        <w:tc>
          <w:tcPr>
            <w:tcW w:w="7880" w:type="dxa"/>
            <w:tcBorders>
              <w:top w:val="single" w:sz="4" w:space="0" w:color="auto"/>
              <w:bottom w:val="nil"/>
            </w:tcBorders>
          </w:tcPr>
          <w:p w14:paraId="2A07AF3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(П24) определяется по формуле:</w:t>
            </w:r>
          </w:p>
        </w:tc>
        <w:tc>
          <w:tcPr>
            <w:tcW w:w="1018" w:type="dxa"/>
            <w:vMerge w:val="restart"/>
            <w:tcBorders>
              <w:top w:val="single" w:sz="4" w:space="0" w:color="auto"/>
              <w:bottom w:val="single" w:sz="4" w:space="0" w:color="auto"/>
            </w:tcBorders>
          </w:tcPr>
          <w:p w14:paraId="03D908F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433F772F" w14:textId="77777777">
        <w:tblPrEx>
          <w:tblBorders>
            <w:insideH w:val="none" w:sz="0" w:space="0" w:color="auto"/>
          </w:tblBorders>
        </w:tblPrEx>
        <w:tc>
          <w:tcPr>
            <w:tcW w:w="533" w:type="dxa"/>
            <w:vMerge/>
            <w:tcBorders>
              <w:top w:val="single" w:sz="4" w:space="0" w:color="auto"/>
              <w:bottom w:val="single" w:sz="4" w:space="0" w:color="auto"/>
            </w:tcBorders>
          </w:tcPr>
          <w:p w14:paraId="296941E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612EBB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EEA151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538CB8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EE4091F"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7"/>
                <w:sz w:val="28"/>
                <w:szCs w:val="28"/>
              </w:rPr>
              <w:pict w14:anchorId="4C0B1EAC">
                <v:shape id="_x0000_i1102" alt="" style="width:113pt;height:38pt;mso-width-percent:0;mso-height-percent:0;mso-width-percent:0;mso-height-percent:0" coordsize="" o:spt="100" adj="0,,0" path="" filled="f" stroked="f">
                  <v:stroke joinstyle="miter"/>
                  <v:imagedata r:id="rId93" o:title="base_1_396875_32821"/>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D3EF4BC" w14:textId="77777777" w:rsidR="000C258B" w:rsidRPr="001B2647" w:rsidRDefault="000C258B">
            <w:pPr>
              <w:rPr>
                <w:rFonts w:ascii="Times New Roman" w:hAnsi="Times New Roman" w:cs="Times New Roman"/>
                <w:sz w:val="28"/>
                <w:szCs w:val="28"/>
              </w:rPr>
            </w:pPr>
          </w:p>
        </w:tc>
      </w:tr>
      <w:tr w:rsidR="000C258B" w:rsidRPr="001B2647" w14:paraId="4137CCA4" w14:textId="77777777">
        <w:tblPrEx>
          <w:tblBorders>
            <w:insideH w:val="none" w:sz="0" w:space="0" w:color="auto"/>
          </w:tblBorders>
        </w:tblPrEx>
        <w:tc>
          <w:tcPr>
            <w:tcW w:w="533" w:type="dxa"/>
            <w:vMerge/>
            <w:tcBorders>
              <w:top w:val="single" w:sz="4" w:space="0" w:color="auto"/>
              <w:bottom w:val="single" w:sz="4" w:space="0" w:color="auto"/>
            </w:tcBorders>
          </w:tcPr>
          <w:p w14:paraId="74CC2A5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780B3B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F7ADC7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769173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5ACDCE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3A3FCD6"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Д</w:t>
            </w:r>
            <w:r w:rsidRPr="001B2647">
              <w:rPr>
                <w:rFonts w:ascii="Times New Roman" w:hAnsi="Times New Roman" w:cs="Times New Roman"/>
                <w:sz w:val="28"/>
                <w:szCs w:val="28"/>
                <w:vertAlign w:val="subscript"/>
              </w:rPr>
              <w:t>нижн</w:t>
            </w:r>
            <w:proofErr w:type="spellEnd"/>
            <w:r w:rsidRPr="001B2647">
              <w:rPr>
                <w:rFonts w:ascii="Times New Roman" w:hAnsi="Times New Roman" w:cs="Times New Roman"/>
                <w:sz w:val="28"/>
                <w:szCs w:val="28"/>
              </w:rPr>
              <w:t xml:space="preserve"> - доля обучающихся в 25% общеобразовательных организаций, показывающих наихудшие результаты по итогам </w:t>
            </w:r>
            <w:r w:rsidRPr="001B2647">
              <w:rPr>
                <w:rFonts w:ascii="Times New Roman" w:hAnsi="Times New Roman" w:cs="Times New Roman"/>
                <w:sz w:val="28"/>
                <w:szCs w:val="28"/>
              </w:rPr>
              <w:lastRenderedPageBreak/>
              <w:t>ВПР (нижний квартиль общеобразовательных организаций), преодолевших границу низких результатов в ВПР, рассчитанная с поправкой на уровень объективности низких результатов (на основе данных ФИС ГИА и приема, ФИС ОКО, источник данных - Федеральная служба по надзору в сфере образования и науки), проценты;</w:t>
            </w:r>
          </w:p>
          <w:p w14:paraId="552772EF"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Д</w:t>
            </w:r>
            <w:r w:rsidRPr="001B2647">
              <w:rPr>
                <w:rFonts w:ascii="Times New Roman" w:hAnsi="Times New Roman" w:cs="Times New Roman"/>
                <w:sz w:val="28"/>
                <w:szCs w:val="28"/>
                <w:vertAlign w:val="subscript"/>
              </w:rPr>
              <w:t>верхн</w:t>
            </w:r>
            <w:proofErr w:type="spellEnd"/>
            <w:r w:rsidRPr="001B2647">
              <w:rPr>
                <w:rFonts w:ascii="Times New Roman" w:hAnsi="Times New Roman" w:cs="Times New Roman"/>
                <w:sz w:val="28"/>
                <w:szCs w:val="28"/>
              </w:rPr>
              <w:t xml:space="preserve"> - доля обучающихся в 25% общеобразовательных организаций, показывающих наилучшие результаты по итогам ВПР (верхний квартиль общеобразовательных организаций), преодолевших границу низких результатов в ВПР (на основе данных ФИС ГИА и приема, ФИС ОКО, источник данных - Федеральная служба по надзору в сфере образования и науки), проценты.</w:t>
            </w:r>
          </w:p>
        </w:tc>
        <w:tc>
          <w:tcPr>
            <w:tcW w:w="1018" w:type="dxa"/>
            <w:vMerge/>
            <w:tcBorders>
              <w:top w:val="single" w:sz="4" w:space="0" w:color="auto"/>
              <w:bottom w:val="single" w:sz="4" w:space="0" w:color="auto"/>
            </w:tcBorders>
          </w:tcPr>
          <w:p w14:paraId="657128D1" w14:textId="77777777" w:rsidR="000C258B" w:rsidRPr="001B2647" w:rsidRDefault="000C258B">
            <w:pPr>
              <w:rPr>
                <w:rFonts w:ascii="Times New Roman" w:hAnsi="Times New Roman" w:cs="Times New Roman"/>
                <w:sz w:val="28"/>
                <w:szCs w:val="28"/>
              </w:rPr>
            </w:pPr>
          </w:p>
        </w:tc>
      </w:tr>
      <w:tr w:rsidR="000C258B" w:rsidRPr="001B2647" w14:paraId="024FAB09" w14:textId="77777777">
        <w:tblPrEx>
          <w:tblBorders>
            <w:insideH w:val="none" w:sz="0" w:space="0" w:color="auto"/>
          </w:tblBorders>
        </w:tblPrEx>
        <w:tc>
          <w:tcPr>
            <w:tcW w:w="533" w:type="dxa"/>
            <w:vMerge/>
            <w:tcBorders>
              <w:top w:val="single" w:sz="4" w:space="0" w:color="auto"/>
              <w:bottom w:val="single" w:sz="4" w:space="0" w:color="auto"/>
            </w:tcBorders>
          </w:tcPr>
          <w:p w14:paraId="14B28CF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0D5B97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238E1B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B393C3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DC8166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(К24) определяется по формуле:</w:t>
            </w:r>
          </w:p>
        </w:tc>
        <w:tc>
          <w:tcPr>
            <w:tcW w:w="1018" w:type="dxa"/>
            <w:vMerge/>
            <w:tcBorders>
              <w:top w:val="single" w:sz="4" w:space="0" w:color="auto"/>
              <w:bottom w:val="single" w:sz="4" w:space="0" w:color="auto"/>
            </w:tcBorders>
          </w:tcPr>
          <w:p w14:paraId="001009AC" w14:textId="77777777" w:rsidR="000C258B" w:rsidRPr="001B2647" w:rsidRDefault="000C258B">
            <w:pPr>
              <w:rPr>
                <w:rFonts w:ascii="Times New Roman" w:hAnsi="Times New Roman" w:cs="Times New Roman"/>
                <w:sz w:val="28"/>
                <w:szCs w:val="28"/>
              </w:rPr>
            </w:pPr>
          </w:p>
        </w:tc>
      </w:tr>
      <w:tr w:rsidR="000C258B" w:rsidRPr="001B2647" w14:paraId="1243FFE6" w14:textId="77777777">
        <w:tblPrEx>
          <w:tblBorders>
            <w:insideH w:val="none" w:sz="0" w:space="0" w:color="auto"/>
          </w:tblBorders>
        </w:tblPrEx>
        <w:tc>
          <w:tcPr>
            <w:tcW w:w="533" w:type="dxa"/>
            <w:vMerge/>
            <w:tcBorders>
              <w:top w:val="single" w:sz="4" w:space="0" w:color="auto"/>
              <w:bottom w:val="single" w:sz="4" w:space="0" w:color="auto"/>
            </w:tcBorders>
          </w:tcPr>
          <w:p w14:paraId="4561177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8CD20C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06EB0E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18491F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5E1601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26A258DA">
                <v:shape id="_x0000_i1101" alt="" style="width:118pt;height:35pt;mso-width-percent:0;mso-height-percent:0;mso-width-percent:0;mso-height-percent:0" coordsize="" o:spt="100" adj="0,,0" path="" filled="f" stroked="f">
                  <v:stroke joinstyle="miter"/>
                  <v:imagedata r:id="rId94" o:title="base_1_396875_32822"/>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62312421" w14:textId="77777777" w:rsidR="000C258B" w:rsidRPr="001B2647" w:rsidRDefault="000C258B">
            <w:pPr>
              <w:rPr>
                <w:rFonts w:ascii="Times New Roman" w:hAnsi="Times New Roman" w:cs="Times New Roman"/>
                <w:sz w:val="28"/>
                <w:szCs w:val="28"/>
              </w:rPr>
            </w:pPr>
          </w:p>
        </w:tc>
      </w:tr>
      <w:tr w:rsidR="000C258B" w:rsidRPr="001B2647" w14:paraId="0ABE5AAC" w14:textId="77777777">
        <w:tc>
          <w:tcPr>
            <w:tcW w:w="533" w:type="dxa"/>
            <w:vMerge/>
            <w:tcBorders>
              <w:top w:val="single" w:sz="4" w:space="0" w:color="auto"/>
              <w:bottom w:val="single" w:sz="4" w:space="0" w:color="auto"/>
            </w:tcBorders>
          </w:tcPr>
          <w:p w14:paraId="55BCE25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A43D78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7B0518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23468B5"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1FA1B83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A25660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П24j - значение показателя П24 j-го субъекта Российской Федерации за отчетный период, процентов,</w:t>
            </w:r>
          </w:p>
          <w:p w14:paraId="27C910E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П24max - наибольшая величина из всех значений показателя П24,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67999A39" w14:textId="77777777" w:rsidR="000C258B" w:rsidRPr="001B2647" w:rsidRDefault="000C258B">
            <w:pPr>
              <w:rPr>
                <w:rFonts w:ascii="Times New Roman" w:hAnsi="Times New Roman" w:cs="Times New Roman"/>
                <w:sz w:val="28"/>
                <w:szCs w:val="28"/>
              </w:rPr>
            </w:pPr>
          </w:p>
        </w:tc>
      </w:tr>
      <w:tr w:rsidR="000C258B" w:rsidRPr="001B2647" w14:paraId="4AA0A1A9" w14:textId="77777777">
        <w:tc>
          <w:tcPr>
            <w:tcW w:w="533" w:type="dxa"/>
            <w:vMerge w:val="restart"/>
            <w:tcBorders>
              <w:top w:val="single" w:sz="4" w:space="0" w:color="auto"/>
              <w:bottom w:val="single" w:sz="4" w:space="0" w:color="auto"/>
            </w:tcBorders>
          </w:tcPr>
          <w:p w14:paraId="43A9236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25</w:t>
            </w:r>
          </w:p>
        </w:tc>
        <w:tc>
          <w:tcPr>
            <w:tcW w:w="2041" w:type="dxa"/>
            <w:vMerge w:val="restart"/>
            <w:tcBorders>
              <w:top w:val="single" w:sz="4" w:space="0" w:color="auto"/>
              <w:bottom w:val="single" w:sz="4" w:space="0" w:color="auto"/>
            </w:tcBorders>
          </w:tcPr>
          <w:p w14:paraId="4AC09CC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Функциональна</w:t>
            </w:r>
            <w:r w:rsidRPr="001B2647">
              <w:rPr>
                <w:rFonts w:ascii="Times New Roman" w:hAnsi="Times New Roman" w:cs="Times New Roman"/>
                <w:sz w:val="28"/>
                <w:szCs w:val="28"/>
              </w:rPr>
              <w:lastRenderedPageBreak/>
              <w:t>я грамотность</w:t>
            </w:r>
          </w:p>
        </w:tc>
        <w:tc>
          <w:tcPr>
            <w:tcW w:w="902" w:type="dxa"/>
            <w:vMerge w:val="restart"/>
            <w:tcBorders>
              <w:top w:val="single" w:sz="4" w:space="0" w:color="auto"/>
              <w:bottom w:val="single" w:sz="4" w:space="0" w:color="auto"/>
            </w:tcBorders>
          </w:tcPr>
          <w:p w14:paraId="5A4B877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1E99904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w:t>
            </w:r>
            <w:r w:rsidRPr="001B2647">
              <w:rPr>
                <w:rFonts w:ascii="Times New Roman" w:hAnsi="Times New Roman" w:cs="Times New Roman"/>
                <w:sz w:val="28"/>
                <w:szCs w:val="28"/>
              </w:rPr>
              <w:lastRenderedPageBreak/>
              <w:t>характеризует качество образования, повышение уровня функциональной грамотности в субъекте Российской Федерации</w:t>
            </w:r>
          </w:p>
        </w:tc>
        <w:tc>
          <w:tcPr>
            <w:tcW w:w="7880" w:type="dxa"/>
            <w:tcBorders>
              <w:top w:val="single" w:sz="4" w:space="0" w:color="auto"/>
              <w:bottom w:val="nil"/>
            </w:tcBorders>
          </w:tcPr>
          <w:p w14:paraId="0441447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(П25) определяется по формуле:</w:t>
            </w:r>
          </w:p>
        </w:tc>
        <w:tc>
          <w:tcPr>
            <w:tcW w:w="1018" w:type="dxa"/>
            <w:vMerge w:val="restart"/>
            <w:tcBorders>
              <w:top w:val="single" w:sz="4" w:space="0" w:color="auto"/>
              <w:bottom w:val="single" w:sz="4" w:space="0" w:color="auto"/>
            </w:tcBorders>
          </w:tcPr>
          <w:p w14:paraId="56EC8469" w14:textId="77777777" w:rsidR="000C258B" w:rsidRPr="001B2647" w:rsidRDefault="000C258B">
            <w:pPr>
              <w:pStyle w:val="ConsPlusNormal"/>
              <w:jc w:val="both"/>
              <w:rPr>
                <w:rFonts w:ascii="Times New Roman" w:hAnsi="Times New Roman" w:cs="Times New Roman"/>
                <w:sz w:val="28"/>
                <w:szCs w:val="28"/>
              </w:rPr>
            </w:pPr>
            <w:r w:rsidRPr="001B2647">
              <w:rPr>
                <w:rFonts w:ascii="Times New Roman" w:hAnsi="Times New Roman" w:cs="Times New Roman"/>
                <w:sz w:val="28"/>
                <w:szCs w:val="28"/>
              </w:rPr>
              <w:t xml:space="preserve">1 раз в </w:t>
            </w:r>
            <w:r w:rsidRPr="001B2647">
              <w:rPr>
                <w:rFonts w:ascii="Times New Roman" w:hAnsi="Times New Roman" w:cs="Times New Roman"/>
                <w:sz w:val="28"/>
                <w:szCs w:val="28"/>
              </w:rPr>
              <w:lastRenderedPageBreak/>
              <w:t>год</w:t>
            </w:r>
          </w:p>
        </w:tc>
      </w:tr>
      <w:tr w:rsidR="000C258B" w:rsidRPr="001B2647" w14:paraId="0509B6DB" w14:textId="77777777">
        <w:tblPrEx>
          <w:tblBorders>
            <w:insideH w:val="none" w:sz="0" w:space="0" w:color="auto"/>
          </w:tblBorders>
        </w:tblPrEx>
        <w:tc>
          <w:tcPr>
            <w:tcW w:w="533" w:type="dxa"/>
            <w:vMerge/>
            <w:tcBorders>
              <w:top w:val="single" w:sz="4" w:space="0" w:color="auto"/>
              <w:bottom w:val="single" w:sz="4" w:space="0" w:color="auto"/>
            </w:tcBorders>
          </w:tcPr>
          <w:p w14:paraId="0F66B15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1AEA52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403CD9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0F3320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CD359BC" w14:textId="77777777" w:rsidR="000C258B" w:rsidRPr="001B2647" w:rsidRDefault="00D45265">
            <w:pPr>
              <w:pStyle w:val="ConsPlusNormal"/>
              <w:ind w:firstLine="283"/>
              <w:jc w:val="both"/>
              <w:rPr>
                <w:rFonts w:ascii="Times New Roman" w:hAnsi="Times New Roman" w:cs="Times New Roman"/>
                <w:sz w:val="28"/>
                <w:szCs w:val="28"/>
              </w:rPr>
            </w:pPr>
            <w:r w:rsidRPr="001B2647">
              <w:rPr>
                <w:rFonts w:ascii="Times New Roman" w:hAnsi="Times New Roman" w:cs="Times New Roman"/>
                <w:noProof/>
                <w:position w:val="-37"/>
                <w:sz w:val="28"/>
                <w:szCs w:val="28"/>
              </w:rPr>
              <w:pict w14:anchorId="01904C87">
                <v:shape id="_x0000_i1100" alt="" style="width:173pt;height:48pt;mso-width-percent:0;mso-height-percent:0;mso-width-percent:0;mso-height-percent:0" coordsize="" o:spt="100" adj="0,,0" path="" filled="f" stroked="f">
                  <v:stroke joinstyle="miter"/>
                  <v:imagedata r:id="rId95" o:title="base_1_396875_32823"/>
                  <v:formulas/>
                  <v:path o:connecttype="segments"/>
                </v:shape>
              </w:pict>
            </w:r>
          </w:p>
        </w:tc>
        <w:tc>
          <w:tcPr>
            <w:tcW w:w="1018" w:type="dxa"/>
            <w:vMerge/>
            <w:tcBorders>
              <w:top w:val="single" w:sz="4" w:space="0" w:color="auto"/>
              <w:bottom w:val="single" w:sz="4" w:space="0" w:color="auto"/>
            </w:tcBorders>
          </w:tcPr>
          <w:p w14:paraId="532672AA" w14:textId="77777777" w:rsidR="000C258B" w:rsidRPr="001B2647" w:rsidRDefault="000C258B">
            <w:pPr>
              <w:rPr>
                <w:rFonts w:ascii="Times New Roman" w:hAnsi="Times New Roman" w:cs="Times New Roman"/>
                <w:sz w:val="28"/>
                <w:szCs w:val="28"/>
              </w:rPr>
            </w:pPr>
          </w:p>
        </w:tc>
      </w:tr>
      <w:tr w:rsidR="000C258B" w:rsidRPr="001B2647" w14:paraId="59B14F3D" w14:textId="77777777">
        <w:tblPrEx>
          <w:tblBorders>
            <w:insideH w:val="none" w:sz="0" w:space="0" w:color="auto"/>
          </w:tblBorders>
        </w:tblPrEx>
        <w:tc>
          <w:tcPr>
            <w:tcW w:w="533" w:type="dxa"/>
            <w:vMerge/>
            <w:tcBorders>
              <w:top w:val="single" w:sz="4" w:space="0" w:color="auto"/>
              <w:bottom w:val="single" w:sz="4" w:space="0" w:color="auto"/>
            </w:tcBorders>
          </w:tcPr>
          <w:p w14:paraId="60B8B3E4"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8DA24D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3C4455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BA4F066"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1A7521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B044E49" w14:textId="2632F184"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Задание 1, ... Задание № - задания ВПР, в которых оценивается умение применять полученный знания в практических ситуациях;</w:t>
            </w:r>
          </w:p>
          <w:p w14:paraId="2F3C26F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П25 Задание i - процент выполнения Задания i, рассчитанный с поправкой на уровень объективности результатов процедур оценки качества образования федерального уровня (ВПР) (на основе данных ФИС ОКО источник данных - Федеральная служба по надзору в сфере образования и науки), проценты;</w:t>
            </w:r>
          </w:p>
          <w:p w14:paraId="31AF2FB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 i - количество участников ВПР, решавших Задание i (на основе данных ФИС ОКО источник данных - Федеральная служба по надзору в сфере образования и науки), чел.</w:t>
            </w:r>
          </w:p>
        </w:tc>
        <w:tc>
          <w:tcPr>
            <w:tcW w:w="1018" w:type="dxa"/>
            <w:vMerge/>
            <w:tcBorders>
              <w:top w:val="single" w:sz="4" w:space="0" w:color="auto"/>
              <w:bottom w:val="single" w:sz="4" w:space="0" w:color="auto"/>
            </w:tcBorders>
          </w:tcPr>
          <w:p w14:paraId="28C6477D" w14:textId="77777777" w:rsidR="000C258B" w:rsidRPr="001B2647" w:rsidRDefault="000C258B">
            <w:pPr>
              <w:rPr>
                <w:rFonts w:ascii="Times New Roman" w:hAnsi="Times New Roman" w:cs="Times New Roman"/>
                <w:sz w:val="28"/>
                <w:szCs w:val="28"/>
              </w:rPr>
            </w:pPr>
          </w:p>
        </w:tc>
      </w:tr>
      <w:tr w:rsidR="000C258B" w:rsidRPr="001B2647" w14:paraId="37D46B1A" w14:textId="77777777">
        <w:tblPrEx>
          <w:tblBorders>
            <w:insideH w:val="none" w:sz="0" w:space="0" w:color="auto"/>
          </w:tblBorders>
        </w:tblPrEx>
        <w:tc>
          <w:tcPr>
            <w:tcW w:w="533" w:type="dxa"/>
            <w:vMerge/>
            <w:tcBorders>
              <w:top w:val="single" w:sz="4" w:space="0" w:color="auto"/>
              <w:bottom w:val="single" w:sz="4" w:space="0" w:color="auto"/>
            </w:tcBorders>
          </w:tcPr>
          <w:p w14:paraId="0239C64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D7879F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1EAFED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F3EC12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58634C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(К25) определяется по формуле:</w:t>
            </w:r>
          </w:p>
        </w:tc>
        <w:tc>
          <w:tcPr>
            <w:tcW w:w="1018" w:type="dxa"/>
            <w:vMerge/>
            <w:tcBorders>
              <w:top w:val="single" w:sz="4" w:space="0" w:color="auto"/>
              <w:bottom w:val="single" w:sz="4" w:space="0" w:color="auto"/>
            </w:tcBorders>
          </w:tcPr>
          <w:p w14:paraId="28A40805" w14:textId="77777777" w:rsidR="000C258B" w:rsidRPr="001B2647" w:rsidRDefault="000C258B">
            <w:pPr>
              <w:rPr>
                <w:rFonts w:ascii="Times New Roman" w:hAnsi="Times New Roman" w:cs="Times New Roman"/>
                <w:sz w:val="28"/>
                <w:szCs w:val="28"/>
              </w:rPr>
            </w:pPr>
          </w:p>
        </w:tc>
      </w:tr>
      <w:tr w:rsidR="000C258B" w:rsidRPr="001B2647" w14:paraId="003FA68A" w14:textId="77777777">
        <w:tblPrEx>
          <w:tblBorders>
            <w:insideH w:val="none" w:sz="0" w:space="0" w:color="auto"/>
          </w:tblBorders>
        </w:tblPrEx>
        <w:tc>
          <w:tcPr>
            <w:tcW w:w="533" w:type="dxa"/>
            <w:vMerge/>
            <w:tcBorders>
              <w:top w:val="single" w:sz="4" w:space="0" w:color="auto"/>
              <w:bottom w:val="single" w:sz="4" w:space="0" w:color="auto"/>
            </w:tcBorders>
          </w:tcPr>
          <w:p w14:paraId="6B1DA2A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AF4E0B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F5CB6D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2DF86D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4459291"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224314FD">
                <v:shape id="_x0000_i1099" alt="" style="width:118pt;height:35pt;mso-width-percent:0;mso-height-percent:0;mso-width-percent:0;mso-height-percent:0" coordsize="" o:spt="100" adj="0,,0" path="" filled="f" stroked="f">
                  <v:stroke joinstyle="miter"/>
                  <v:imagedata r:id="rId96" o:title="base_1_396875_3282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C14AD0D" w14:textId="77777777" w:rsidR="000C258B" w:rsidRPr="001B2647" w:rsidRDefault="000C258B">
            <w:pPr>
              <w:rPr>
                <w:rFonts w:ascii="Times New Roman" w:hAnsi="Times New Roman" w:cs="Times New Roman"/>
                <w:sz w:val="28"/>
                <w:szCs w:val="28"/>
              </w:rPr>
            </w:pPr>
          </w:p>
        </w:tc>
      </w:tr>
      <w:tr w:rsidR="000C258B" w:rsidRPr="001B2647" w14:paraId="61704619" w14:textId="77777777">
        <w:tc>
          <w:tcPr>
            <w:tcW w:w="533" w:type="dxa"/>
            <w:vMerge/>
            <w:tcBorders>
              <w:top w:val="single" w:sz="4" w:space="0" w:color="auto"/>
              <w:bottom w:val="single" w:sz="4" w:space="0" w:color="auto"/>
            </w:tcBorders>
          </w:tcPr>
          <w:p w14:paraId="24E4B54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50C3B8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154186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23A404D"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4FC1AC0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3F2660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П25j - значение показателя П25 j-го субъекта Российской Федерации за отчетный период, процентов,</w:t>
            </w:r>
          </w:p>
          <w:p w14:paraId="15403B2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П25max - наибольшая величина из всех значений показателя П25,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5C2A64F7" w14:textId="77777777" w:rsidR="000C258B" w:rsidRPr="001B2647" w:rsidRDefault="000C258B">
            <w:pPr>
              <w:rPr>
                <w:rFonts w:ascii="Times New Roman" w:hAnsi="Times New Roman" w:cs="Times New Roman"/>
                <w:sz w:val="28"/>
                <w:szCs w:val="28"/>
              </w:rPr>
            </w:pPr>
          </w:p>
        </w:tc>
      </w:tr>
      <w:tr w:rsidR="000C258B" w:rsidRPr="001B2647" w14:paraId="7937614F" w14:textId="77777777">
        <w:tc>
          <w:tcPr>
            <w:tcW w:w="533" w:type="dxa"/>
            <w:vMerge w:val="restart"/>
            <w:tcBorders>
              <w:top w:val="single" w:sz="4" w:space="0" w:color="auto"/>
              <w:bottom w:val="single" w:sz="4" w:space="0" w:color="auto"/>
            </w:tcBorders>
          </w:tcPr>
          <w:p w14:paraId="2B3E1C4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26</w:t>
            </w:r>
          </w:p>
        </w:tc>
        <w:tc>
          <w:tcPr>
            <w:tcW w:w="2041" w:type="dxa"/>
            <w:vMerge w:val="restart"/>
            <w:tcBorders>
              <w:top w:val="single" w:sz="4" w:space="0" w:color="auto"/>
              <w:bottom w:val="single" w:sz="4" w:space="0" w:color="auto"/>
            </w:tcBorders>
          </w:tcPr>
          <w:p w14:paraId="08CF988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Общеобразовательная подготовка в среднем профессиональном образовании</w:t>
            </w:r>
          </w:p>
        </w:tc>
        <w:tc>
          <w:tcPr>
            <w:tcW w:w="902" w:type="dxa"/>
            <w:vMerge w:val="restart"/>
            <w:tcBorders>
              <w:top w:val="single" w:sz="4" w:space="0" w:color="auto"/>
              <w:bottom w:val="single" w:sz="4" w:space="0" w:color="auto"/>
            </w:tcBorders>
          </w:tcPr>
          <w:p w14:paraId="1F1C1B0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1445080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уровень общеобразовательной подготовки в среднем профессиональном образовании в субъекте Российской Федерации</w:t>
            </w:r>
          </w:p>
        </w:tc>
        <w:tc>
          <w:tcPr>
            <w:tcW w:w="7880" w:type="dxa"/>
            <w:tcBorders>
              <w:top w:val="single" w:sz="4" w:space="0" w:color="auto"/>
              <w:bottom w:val="nil"/>
            </w:tcBorders>
          </w:tcPr>
          <w:p w14:paraId="3750AD8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(П26) определяется по формуле:</w:t>
            </w:r>
          </w:p>
        </w:tc>
        <w:tc>
          <w:tcPr>
            <w:tcW w:w="1018" w:type="dxa"/>
            <w:vMerge w:val="restart"/>
            <w:tcBorders>
              <w:top w:val="single" w:sz="4" w:space="0" w:color="auto"/>
              <w:bottom w:val="single" w:sz="4" w:space="0" w:color="auto"/>
            </w:tcBorders>
          </w:tcPr>
          <w:p w14:paraId="2D1E29D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0ADA70BB" w14:textId="77777777">
        <w:tblPrEx>
          <w:tblBorders>
            <w:insideH w:val="none" w:sz="0" w:space="0" w:color="auto"/>
          </w:tblBorders>
        </w:tblPrEx>
        <w:tc>
          <w:tcPr>
            <w:tcW w:w="533" w:type="dxa"/>
            <w:vMerge/>
            <w:tcBorders>
              <w:top w:val="single" w:sz="4" w:space="0" w:color="auto"/>
              <w:bottom w:val="single" w:sz="4" w:space="0" w:color="auto"/>
            </w:tcBorders>
          </w:tcPr>
          <w:p w14:paraId="5C9D15D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15C134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45D594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C36A646"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795AF16"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5438430A">
                <v:shape id="_x0000_i1098" alt="" style="width:119pt;height:38pt;mso-width-percent:0;mso-height-percent:0;mso-width-percent:0;mso-height-percent:0" coordsize="" o:spt="100" adj="0,,0" path="" filled="f" stroked="f">
                  <v:stroke joinstyle="miter"/>
                  <v:imagedata r:id="rId97" o:title="base_1_396875_32825"/>
                  <v:formulas/>
                  <v:path o:connecttype="segments"/>
                </v:shape>
              </w:pict>
            </w:r>
          </w:p>
        </w:tc>
        <w:tc>
          <w:tcPr>
            <w:tcW w:w="1018" w:type="dxa"/>
            <w:vMerge/>
            <w:tcBorders>
              <w:top w:val="single" w:sz="4" w:space="0" w:color="auto"/>
              <w:bottom w:val="single" w:sz="4" w:space="0" w:color="auto"/>
            </w:tcBorders>
          </w:tcPr>
          <w:p w14:paraId="046AA8CD" w14:textId="77777777" w:rsidR="000C258B" w:rsidRPr="001B2647" w:rsidRDefault="000C258B">
            <w:pPr>
              <w:rPr>
                <w:rFonts w:ascii="Times New Roman" w:hAnsi="Times New Roman" w:cs="Times New Roman"/>
                <w:sz w:val="28"/>
                <w:szCs w:val="28"/>
              </w:rPr>
            </w:pPr>
          </w:p>
        </w:tc>
      </w:tr>
      <w:tr w:rsidR="000C258B" w:rsidRPr="001B2647" w14:paraId="2C934224" w14:textId="77777777">
        <w:tblPrEx>
          <w:tblBorders>
            <w:insideH w:val="none" w:sz="0" w:space="0" w:color="auto"/>
          </w:tblBorders>
        </w:tblPrEx>
        <w:tc>
          <w:tcPr>
            <w:tcW w:w="533" w:type="dxa"/>
            <w:vMerge/>
            <w:tcBorders>
              <w:top w:val="single" w:sz="4" w:space="0" w:color="auto"/>
              <w:bottom w:val="single" w:sz="4" w:space="0" w:color="auto"/>
            </w:tcBorders>
          </w:tcPr>
          <w:p w14:paraId="7923688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E6D345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E7EDEC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4354FF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C4957C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74B924B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НР</w:t>
            </w:r>
            <w:r w:rsidRPr="001B2647">
              <w:rPr>
                <w:rFonts w:ascii="Times New Roman" w:hAnsi="Times New Roman" w:cs="Times New Roman"/>
                <w:sz w:val="28"/>
                <w:szCs w:val="28"/>
                <w:vertAlign w:val="subscript"/>
              </w:rPr>
              <w:t>СПО</w:t>
            </w:r>
            <w:r w:rsidRPr="001B2647">
              <w:rPr>
                <w:rFonts w:ascii="Times New Roman" w:hAnsi="Times New Roman" w:cs="Times New Roman"/>
                <w:sz w:val="28"/>
                <w:szCs w:val="28"/>
              </w:rPr>
              <w:t xml:space="preserve"> - количество участников СПО, преодолевших границу низких результатов ВПР СПО, рассчитанное с поправкой на уровень объективности результатов, чел. (на основе данных ФИС ОКО источник данных - Федеральная служба по надзору в сфере образования и науки);</w:t>
            </w:r>
          </w:p>
          <w:p w14:paraId="7DC3506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w:t>
            </w:r>
            <w:r w:rsidRPr="001B2647">
              <w:rPr>
                <w:rFonts w:ascii="Times New Roman" w:hAnsi="Times New Roman" w:cs="Times New Roman"/>
                <w:sz w:val="28"/>
                <w:szCs w:val="28"/>
                <w:vertAlign w:val="subscript"/>
              </w:rPr>
              <w:t>СПО</w:t>
            </w:r>
            <w:r w:rsidRPr="001B2647">
              <w:rPr>
                <w:rFonts w:ascii="Times New Roman" w:hAnsi="Times New Roman" w:cs="Times New Roman"/>
                <w:sz w:val="28"/>
                <w:szCs w:val="28"/>
              </w:rPr>
              <w:t xml:space="preserve"> - количество участников ВПР СПО, чел. (на основе данных ФИС ОКО источник данных - Федеральная служба по надзору в сфере образования и науки);</w:t>
            </w:r>
          </w:p>
        </w:tc>
        <w:tc>
          <w:tcPr>
            <w:tcW w:w="1018" w:type="dxa"/>
            <w:vMerge/>
            <w:tcBorders>
              <w:top w:val="single" w:sz="4" w:space="0" w:color="auto"/>
              <w:bottom w:val="single" w:sz="4" w:space="0" w:color="auto"/>
            </w:tcBorders>
          </w:tcPr>
          <w:p w14:paraId="48EFA4D4" w14:textId="77777777" w:rsidR="000C258B" w:rsidRPr="001B2647" w:rsidRDefault="000C258B">
            <w:pPr>
              <w:rPr>
                <w:rFonts w:ascii="Times New Roman" w:hAnsi="Times New Roman" w:cs="Times New Roman"/>
                <w:sz w:val="28"/>
                <w:szCs w:val="28"/>
              </w:rPr>
            </w:pPr>
          </w:p>
        </w:tc>
      </w:tr>
      <w:tr w:rsidR="000C258B" w:rsidRPr="001B2647" w14:paraId="3FB2BAAF" w14:textId="77777777">
        <w:tblPrEx>
          <w:tblBorders>
            <w:insideH w:val="none" w:sz="0" w:space="0" w:color="auto"/>
          </w:tblBorders>
        </w:tblPrEx>
        <w:tc>
          <w:tcPr>
            <w:tcW w:w="533" w:type="dxa"/>
            <w:vMerge/>
            <w:tcBorders>
              <w:top w:val="single" w:sz="4" w:space="0" w:color="auto"/>
              <w:bottom w:val="single" w:sz="4" w:space="0" w:color="auto"/>
            </w:tcBorders>
          </w:tcPr>
          <w:p w14:paraId="285D32D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A748B8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4193B3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7028FC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8522EA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(К26) определяется по формуле:</w:t>
            </w:r>
          </w:p>
        </w:tc>
        <w:tc>
          <w:tcPr>
            <w:tcW w:w="1018" w:type="dxa"/>
            <w:vMerge/>
            <w:tcBorders>
              <w:top w:val="single" w:sz="4" w:space="0" w:color="auto"/>
              <w:bottom w:val="single" w:sz="4" w:space="0" w:color="auto"/>
            </w:tcBorders>
          </w:tcPr>
          <w:p w14:paraId="23D50F25" w14:textId="77777777" w:rsidR="000C258B" w:rsidRPr="001B2647" w:rsidRDefault="000C258B">
            <w:pPr>
              <w:rPr>
                <w:rFonts w:ascii="Times New Roman" w:hAnsi="Times New Roman" w:cs="Times New Roman"/>
                <w:sz w:val="28"/>
                <w:szCs w:val="28"/>
              </w:rPr>
            </w:pPr>
          </w:p>
        </w:tc>
      </w:tr>
      <w:tr w:rsidR="000C258B" w:rsidRPr="001B2647" w14:paraId="5D9B4F1E" w14:textId="77777777">
        <w:tblPrEx>
          <w:tblBorders>
            <w:insideH w:val="none" w:sz="0" w:space="0" w:color="auto"/>
          </w:tblBorders>
        </w:tblPrEx>
        <w:tc>
          <w:tcPr>
            <w:tcW w:w="533" w:type="dxa"/>
            <w:vMerge/>
            <w:tcBorders>
              <w:top w:val="single" w:sz="4" w:space="0" w:color="auto"/>
              <w:bottom w:val="single" w:sz="4" w:space="0" w:color="auto"/>
            </w:tcBorders>
          </w:tcPr>
          <w:p w14:paraId="46B0A6E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200229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A3BF4E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92F8AB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FE9EA9F"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203CC693">
                <v:shape id="_x0000_i1097" alt="" style="width:118pt;height:35pt;mso-width-percent:0;mso-height-percent:0;mso-width-percent:0;mso-height-percent:0" coordsize="" o:spt="100" adj="0,,0" path="" filled="f" stroked="f">
                  <v:stroke joinstyle="miter"/>
                  <v:imagedata r:id="rId98" o:title="base_1_396875_3282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BDAA291" w14:textId="77777777" w:rsidR="000C258B" w:rsidRPr="001B2647" w:rsidRDefault="000C258B">
            <w:pPr>
              <w:rPr>
                <w:rFonts w:ascii="Times New Roman" w:hAnsi="Times New Roman" w:cs="Times New Roman"/>
                <w:sz w:val="28"/>
                <w:szCs w:val="28"/>
              </w:rPr>
            </w:pPr>
          </w:p>
        </w:tc>
      </w:tr>
      <w:tr w:rsidR="000C258B" w:rsidRPr="001B2647" w14:paraId="028DFFF0" w14:textId="77777777">
        <w:tc>
          <w:tcPr>
            <w:tcW w:w="533" w:type="dxa"/>
            <w:vMerge/>
            <w:tcBorders>
              <w:top w:val="single" w:sz="4" w:space="0" w:color="auto"/>
              <w:bottom w:val="single" w:sz="4" w:space="0" w:color="auto"/>
            </w:tcBorders>
          </w:tcPr>
          <w:p w14:paraId="2A3725D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0B2765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9723F3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EF024DB"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4DC2B36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169926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П26j - значение показателя П26 j-го субъекта Российской Федерации за отчетный период, процентов,</w:t>
            </w:r>
          </w:p>
          <w:p w14:paraId="0A22F37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П26max - наибольшая величина из всех значений показателя П26,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79E28826" w14:textId="77777777" w:rsidR="000C258B" w:rsidRPr="001B2647" w:rsidRDefault="000C258B">
            <w:pPr>
              <w:rPr>
                <w:rFonts w:ascii="Times New Roman" w:hAnsi="Times New Roman" w:cs="Times New Roman"/>
                <w:sz w:val="28"/>
                <w:szCs w:val="28"/>
              </w:rPr>
            </w:pPr>
          </w:p>
        </w:tc>
      </w:tr>
      <w:tr w:rsidR="000C258B" w:rsidRPr="001B2647" w14:paraId="2146E2C5" w14:textId="77777777">
        <w:tc>
          <w:tcPr>
            <w:tcW w:w="533" w:type="dxa"/>
            <w:vMerge w:val="restart"/>
            <w:tcBorders>
              <w:top w:val="single" w:sz="4" w:space="0" w:color="auto"/>
              <w:bottom w:val="single" w:sz="4" w:space="0" w:color="auto"/>
            </w:tcBorders>
          </w:tcPr>
          <w:p w14:paraId="1CA03D7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27</w:t>
            </w:r>
          </w:p>
        </w:tc>
        <w:tc>
          <w:tcPr>
            <w:tcW w:w="2041" w:type="dxa"/>
            <w:vMerge w:val="restart"/>
            <w:tcBorders>
              <w:top w:val="single" w:sz="4" w:space="0" w:color="auto"/>
              <w:bottom w:val="single" w:sz="4" w:space="0" w:color="auto"/>
            </w:tcBorders>
          </w:tcPr>
          <w:p w14:paraId="4A63605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Поступление в </w:t>
            </w:r>
            <w:r w:rsidRPr="001B2647">
              <w:rPr>
                <w:rFonts w:ascii="Times New Roman" w:hAnsi="Times New Roman" w:cs="Times New Roman"/>
                <w:sz w:val="28"/>
                <w:szCs w:val="28"/>
              </w:rPr>
              <w:lastRenderedPageBreak/>
              <w:t>образовательные организации среднего профессионального образования региона</w:t>
            </w:r>
          </w:p>
        </w:tc>
        <w:tc>
          <w:tcPr>
            <w:tcW w:w="902" w:type="dxa"/>
            <w:vMerge w:val="restart"/>
            <w:tcBorders>
              <w:top w:val="single" w:sz="4" w:space="0" w:color="auto"/>
              <w:bottom w:val="single" w:sz="4" w:space="0" w:color="auto"/>
            </w:tcBorders>
          </w:tcPr>
          <w:p w14:paraId="6174C7F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58285C6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w:t>
            </w:r>
            <w:r w:rsidRPr="001B2647">
              <w:rPr>
                <w:rFonts w:ascii="Times New Roman" w:hAnsi="Times New Roman" w:cs="Times New Roman"/>
                <w:sz w:val="28"/>
                <w:szCs w:val="28"/>
              </w:rPr>
              <w:lastRenderedPageBreak/>
              <w:t>характеризует качество профессионального образования, уровень ориентированности обучающихся на выбор конкретных специальностей, связанных с экономикой субъекта Российской Федерации</w:t>
            </w:r>
          </w:p>
        </w:tc>
        <w:tc>
          <w:tcPr>
            <w:tcW w:w="7880" w:type="dxa"/>
            <w:tcBorders>
              <w:top w:val="single" w:sz="4" w:space="0" w:color="auto"/>
              <w:bottom w:val="nil"/>
            </w:tcBorders>
          </w:tcPr>
          <w:p w14:paraId="1F6E613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(П27) определяется по формуле:</w:t>
            </w:r>
          </w:p>
        </w:tc>
        <w:tc>
          <w:tcPr>
            <w:tcW w:w="1018" w:type="dxa"/>
            <w:vMerge w:val="restart"/>
            <w:tcBorders>
              <w:top w:val="single" w:sz="4" w:space="0" w:color="auto"/>
              <w:bottom w:val="single" w:sz="4" w:space="0" w:color="auto"/>
            </w:tcBorders>
          </w:tcPr>
          <w:p w14:paraId="68946DD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1 раз в </w:t>
            </w:r>
            <w:r w:rsidRPr="001B2647">
              <w:rPr>
                <w:rFonts w:ascii="Times New Roman" w:hAnsi="Times New Roman" w:cs="Times New Roman"/>
                <w:sz w:val="28"/>
                <w:szCs w:val="28"/>
              </w:rPr>
              <w:lastRenderedPageBreak/>
              <w:t>год</w:t>
            </w:r>
          </w:p>
        </w:tc>
      </w:tr>
      <w:tr w:rsidR="000C258B" w:rsidRPr="001B2647" w14:paraId="0F1B1CF9" w14:textId="77777777">
        <w:tblPrEx>
          <w:tblBorders>
            <w:insideH w:val="none" w:sz="0" w:space="0" w:color="auto"/>
          </w:tblBorders>
        </w:tblPrEx>
        <w:tc>
          <w:tcPr>
            <w:tcW w:w="533" w:type="dxa"/>
            <w:vMerge/>
            <w:tcBorders>
              <w:top w:val="single" w:sz="4" w:space="0" w:color="auto"/>
              <w:bottom w:val="single" w:sz="4" w:space="0" w:color="auto"/>
            </w:tcBorders>
          </w:tcPr>
          <w:p w14:paraId="3776573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1FD976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8A7096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B1FFE2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566A457"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6B4BACFC">
                <v:shape id="_x0000_i1096" alt="" style="width:137pt;height:38pt;mso-width-percent:0;mso-height-percent:0;mso-width-percent:0;mso-height-percent:0" coordsize="" o:spt="100" adj="0,,0" path="" filled="f" stroked="f">
                  <v:stroke joinstyle="miter"/>
                  <v:imagedata r:id="rId99" o:title="base_1_396875_32827"/>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DBB8CF3" w14:textId="77777777" w:rsidR="000C258B" w:rsidRPr="001B2647" w:rsidRDefault="000C258B">
            <w:pPr>
              <w:rPr>
                <w:rFonts w:ascii="Times New Roman" w:hAnsi="Times New Roman" w:cs="Times New Roman"/>
                <w:sz w:val="28"/>
                <w:szCs w:val="28"/>
              </w:rPr>
            </w:pPr>
          </w:p>
        </w:tc>
      </w:tr>
      <w:tr w:rsidR="000C258B" w:rsidRPr="001B2647" w14:paraId="63A36DE2" w14:textId="77777777">
        <w:tblPrEx>
          <w:tblBorders>
            <w:insideH w:val="none" w:sz="0" w:space="0" w:color="auto"/>
          </w:tblBorders>
        </w:tblPrEx>
        <w:tc>
          <w:tcPr>
            <w:tcW w:w="533" w:type="dxa"/>
            <w:vMerge/>
            <w:tcBorders>
              <w:top w:val="single" w:sz="4" w:space="0" w:color="auto"/>
              <w:bottom w:val="single" w:sz="4" w:space="0" w:color="auto"/>
            </w:tcBorders>
          </w:tcPr>
          <w:p w14:paraId="1E33360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DAB8B0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90123A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BC243B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6ABBEB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5C004B1" w14:textId="3314FEBE"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СПО</w:t>
            </w:r>
            <w:r w:rsidRPr="001B2647">
              <w:rPr>
                <w:rFonts w:ascii="Times New Roman" w:hAnsi="Times New Roman" w:cs="Times New Roman"/>
                <w:sz w:val="28"/>
                <w:szCs w:val="28"/>
              </w:rPr>
              <w:t xml:space="preserve"> - численность выпускников 9-х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принятых на обучение в профессиональные образовательные организации (государственные, муниципальные и частные организации), за отчетный период (на основе данных формы федерального статистического наблюдения № СПО-1, источник данных - Министерство просвещения Российской Федерации), тыс. человек,</w:t>
            </w:r>
          </w:p>
          <w:p w14:paraId="0280B31A" w14:textId="3838C9A4"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В9</w:t>
            </w:r>
            <w:r w:rsidRPr="001B2647">
              <w:rPr>
                <w:rFonts w:ascii="Times New Roman" w:hAnsi="Times New Roman" w:cs="Times New Roman"/>
                <w:sz w:val="28"/>
                <w:szCs w:val="28"/>
              </w:rPr>
              <w:t xml:space="preserve"> - численность выпускников 9-х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в текущем календарном году (на основе данных формы федерального статистического наблюдения № ОО-1, источник данных - Министерство просвещения Российской Федерации), тыс. человек.</w:t>
            </w:r>
          </w:p>
          <w:p w14:paraId="1E6393C9" w14:textId="0A54CD49"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к10</w:t>
            </w:r>
            <w:r w:rsidRPr="001B2647">
              <w:rPr>
                <w:rFonts w:ascii="Times New Roman" w:hAnsi="Times New Roman" w:cs="Times New Roman"/>
                <w:sz w:val="28"/>
                <w:szCs w:val="28"/>
              </w:rPr>
              <w:t xml:space="preserve"> - численность обучающихся 10-х классов организаций, осуществляющих образовательную деятельность по образовательным программам среднего общего образования (государственные, муниципальные и частные организации), за отчетный период (на основе данных формы федерального статистического наблюдения № ОО-1, источник данных - </w:t>
            </w:r>
            <w:r w:rsidRPr="001B2647">
              <w:rPr>
                <w:rFonts w:ascii="Times New Roman" w:hAnsi="Times New Roman" w:cs="Times New Roman"/>
                <w:sz w:val="28"/>
                <w:szCs w:val="28"/>
              </w:rPr>
              <w:lastRenderedPageBreak/>
              <w:t>Министерство просвещения Российской Федерации), тыс. человек.</w:t>
            </w:r>
          </w:p>
        </w:tc>
        <w:tc>
          <w:tcPr>
            <w:tcW w:w="1018" w:type="dxa"/>
            <w:vMerge/>
            <w:tcBorders>
              <w:top w:val="single" w:sz="4" w:space="0" w:color="auto"/>
              <w:bottom w:val="single" w:sz="4" w:space="0" w:color="auto"/>
            </w:tcBorders>
          </w:tcPr>
          <w:p w14:paraId="6D29475B" w14:textId="77777777" w:rsidR="000C258B" w:rsidRPr="001B2647" w:rsidRDefault="000C258B">
            <w:pPr>
              <w:rPr>
                <w:rFonts w:ascii="Times New Roman" w:hAnsi="Times New Roman" w:cs="Times New Roman"/>
                <w:sz w:val="28"/>
                <w:szCs w:val="28"/>
              </w:rPr>
            </w:pPr>
          </w:p>
        </w:tc>
      </w:tr>
      <w:tr w:rsidR="000C258B" w:rsidRPr="001B2647" w14:paraId="50BA0598" w14:textId="77777777">
        <w:tblPrEx>
          <w:tblBorders>
            <w:insideH w:val="none" w:sz="0" w:space="0" w:color="auto"/>
          </w:tblBorders>
        </w:tblPrEx>
        <w:tc>
          <w:tcPr>
            <w:tcW w:w="533" w:type="dxa"/>
            <w:vMerge/>
            <w:tcBorders>
              <w:top w:val="single" w:sz="4" w:space="0" w:color="auto"/>
              <w:bottom w:val="single" w:sz="4" w:space="0" w:color="auto"/>
            </w:tcBorders>
          </w:tcPr>
          <w:p w14:paraId="0FBB72D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53044C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7CAFDA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172B3F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86E9D3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(К27) определяется по формуле:</w:t>
            </w:r>
          </w:p>
        </w:tc>
        <w:tc>
          <w:tcPr>
            <w:tcW w:w="1018" w:type="dxa"/>
            <w:vMerge/>
            <w:tcBorders>
              <w:top w:val="single" w:sz="4" w:space="0" w:color="auto"/>
              <w:bottom w:val="single" w:sz="4" w:space="0" w:color="auto"/>
            </w:tcBorders>
          </w:tcPr>
          <w:p w14:paraId="069301D5" w14:textId="77777777" w:rsidR="000C258B" w:rsidRPr="001B2647" w:rsidRDefault="000C258B">
            <w:pPr>
              <w:rPr>
                <w:rFonts w:ascii="Times New Roman" w:hAnsi="Times New Roman" w:cs="Times New Roman"/>
                <w:sz w:val="28"/>
                <w:szCs w:val="28"/>
              </w:rPr>
            </w:pPr>
          </w:p>
        </w:tc>
      </w:tr>
      <w:tr w:rsidR="000C258B" w:rsidRPr="001B2647" w14:paraId="7C603B5F" w14:textId="77777777">
        <w:tblPrEx>
          <w:tblBorders>
            <w:insideH w:val="none" w:sz="0" w:space="0" w:color="auto"/>
          </w:tblBorders>
        </w:tblPrEx>
        <w:tc>
          <w:tcPr>
            <w:tcW w:w="533" w:type="dxa"/>
            <w:vMerge/>
            <w:tcBorders>
              <w:top w:val="single" w:sz="4" w:space="0" w:color="auto"/>
              <w:bottom w:val="single" w:sz="4" w:space="0" w:color="auto"/>
            </w:tcBorders>
          </w:tcPr>
          <w:p w14:paraId="0B75816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5F2C09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CD3F93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B0D6776"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C46EC97"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396E1306">
                <v:shape id="_x0000_i1095" alt="" style="width:118pt;height:35pt;mso-width-percent:0;mso-height-percent:0;mso-width-percent:0;mso-height-percent:0" coordsize="" o:spt="100" adj="0,,0" path="" filled="f" stroked="f">
                  <v:stroke joinstyle="miter"/>
                  <v:imagedata r:id="rId100" o:title="base_1_396875_32828"/>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7EF24B7" w14:textId="77777777" w:rsidR="000C258B" w:rsidRPr="001B2647" w:rsidRDefault="000C258B">
            <w:pPr>
              <w:rPr>
                <w:rFonts w:ascii="Times New Roman" w:hAnsi="Times New Roman" w:cs="Times New Roman"/>
                <w:sz w:val="28"/>
                <w:szCs w:val="28"/>
              </w:rPr>
            </w:pPr>
          </w:p>
        </w:tc>
      </w:tr>
      <w:tr w:rsidR="000C258B" w:rsidRPr="001B2647" w14:paraId="65CC198A" w14:textId="77777777">
        <w:tc>
          <w:tcPr>
            <w:tcW w:w="533" w:type="dxa"/>
            <w:vMerge/>
            <w:tcBorders>
              <w:top w:val="single" w:sz="4" w:space="0" w:color="auto"/>
              <w:bottom w:val="single" w:sz="4" w:space="0" w:color="auto"/>
            </w:tcBorders>
          </w:tcPr>
          <w:p w14:paraId="12D2A2E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5BF2C7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21A8B5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F600023"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30F22AC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55F68D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П27j - значение показателя П27 j-го субъекта Российской Федерации за отчетный период, процентов,</w:t>
            </w:r>
          </w:p>
          <w:p w14:paraId="4845A61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П27max - наибольшая величина из всех значений показателя П27,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3301C415" w14:textId="77777777" w:rsidR="000C258B" w:rsidRPr="001B2647" w:rsidRDefault="000C258B">
            <w:pPr>
              <w:rPr>
                <w:rFonts w:ascii="Times New Roman" w:hAnsi="Times New Roman" w:cs="Times New Roman"/>
                <w:sz w:val="28"/>
                <w:szCs w:val="28"/>
              </w:rPr>
            </w:pPr>
          </w:p>
        </w:tc>
      </w:tr>
      <w:tr w:rsidR="000C258B" w:rsidRPr="001B2647" w14:paraId="26A920C0" w14:textId="77777777">
        <w:tc>
          <w:tcPr>
            <w:tcW w:w="533" w:type="dxa"/>
            <w:vMerge w:val="restart"/>
            <w:tcBorders>
              <w:top w:val="single" w:sz="4" w:space="0" w:color="auto"/>
              <w:bottom w:val="single" w:sz="4" w:space="0" w:color="auto"/>
            </w:tcBorders>
          </w:tcPr>
          <w:p w14:paraId="61FCC10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28</w:t>
            </w:r>
          </w:p>
        </w:tc>
        <w:tc>
          <w:tcPr>
            <w:tcW w:w="2041" w:type="dxa"/>
            <w:vMerge w:val="restart"/>
            <w:tcBorders>
              <w:top w:val="single" w:sz="4" w:space="0" w:color="auto"/>
              <w:bottom w:val="single" w:sz="4" w:space="0" w:color="auto"/>
            </w:tcBorders>
          </w:tcPr>
          <w:p w14:paraId="38856FE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Поступление в образовательные организации высшего образования своего региона</w:t>
            </w:r>
          </w:p>
        </w:tc>
        <w:tc>
          <w:tcPr>
            <w:tcW w:w="902" w:type="dxa"/>
            <w:vMerge w:val="restart"/>
            <w:tcBorders>
              <w:top w:val="single" w:sz="4" w:space="0" w:color="auto"/>
              <w:bottom w:val="single" w:sz="4" w:space="0" w:color="auto"/>
            </w:tcBorders>
          </w:tcPr>
          <w:p w14:paraId="722396C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5A5C85F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качество образования, уровень ориентированности обучающихся на выбор конкретных специальностей, связанных с </w:t>
            </w:r>
            <w:r w:rsidRPr="001B2647">
              <w:rPr>
                <w:rFonts w:ascii="Times New Roman" w:hAnsi="Times New Roman" w:cs="Times New Roman"/>
                <w:sz w:val="28"/>
                <w:szCs w:val="28"/>
              </w:rPr>
              <w:lastRenderedPageBreak/>
              <w:t>экономикой субъекта Российской Федерации</w:t>
            </w:r>
          </w:p>
        </w:tc>
        <w:tc>
          <w:tcPr>
            <w:tcW w:w="7880" w:type="dxa"/>
            <w:tcBorders>
              <w:top w:val="single" w:sz="4" w:space="0" w:color="auto"/>
              <w:bottom w:val="nil"/>
            </w:tcBorders>
          </w:tcPr>
          <w:p w14:paraId="2A8D4D8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(П28) определяется по формуле:</w:t>
            </w:r>
          </w:p>
        </w:tc>
        <w:tc>
          <w:tcPr>
            <w:tcW w:w="1018" w:type="dxa"/>
            <w:vMerge w:val="restart"/>
            <w:tcBorders>
              <w:top w:val="single" w:sz="4" w:space="0" w:color="auto"/>
              <w:bottom w:val="single" w:sz="4" w:space="0" w:color="auto"/>
            </w:tcBorders>
          </w:tcPr>
          <w:p w14:paraId="09E4B965" w14:textId="77777777" w:rsidR="000C258B" w:rsidRPr="001B2647" w:rsidRDefault="000C258B">
            <w:pPr>
              <w:pStyle w:val="ConsPlusNormal"/>
              <w:jc w:val="both"/>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1A62E6CA" w14:textId="77777777">
        <w:tblPrEx>
          <w:tblBorders>
            <w:insideH w:val="none" w:sz="0" w:space="0" w:color="auto"/>
          </w:tblBorders>
        </w:tblPrEx>
        <w:tc>
          <w:tcPr>
            <w:tcW w:w="533" w:type="dxa"/>
            <w:vMerge/>
            <w:tcBorders>
              <w:top w:val="single" w:sz="4" w:space="0" w:color="auto"/>
              <w:bottom w:val="single" w:sz="4" w:space="0" w:color="auto"/>
            </w:tcBorders>
          </w:tcPr>
          <w:p w14:paraId="415A1D0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919312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67F45D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BA7041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15424DE"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41A3ECC0">
                <v:shape id="_x0000_i1094" alt="" style="width:106pt;height:38pt;mso-width-percent:0;mso-height-percent:0;mso-width-percent:0;mso-height-percent:0" coordsize="" o:spt="100" adj="0,,0" path="" filled="f" stroked="f">
                  <v:stroke joinstyle="miter"/>
                  <v:imagedata r:id="rId101" o:title="base_1_396875_32829"/>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4173BED" w14:textId="77777777" w:rsidR="000C258B" w:rsidRPr="001B2647" w:rsidRDefault="000C258B">
            <w:pPr>
              <w:rPr>
                <w:rFonts w:ascii="Times New Roman" w:hAnsi="Times New Roman" w:cs="Times New Roman"/>
                <w:sz w:val="28"/>
                <w:szCs w:val="28"/>
              </w:rPr>
            </w:pPr>
          </w:p>
        </w:tc>
      </w:tr>
      <w:tr w:rsidR="000C258B" w:rsidRPr="001B2647" w14:paraId="171D1D19" w14:textId="77777777">
        <w:tblPrEx>
          <w:tblBorders>
            <w:insideH w:val="none" w:sz="0" w:space="0" w:color="auto"/>
          </w:tblBorders>
        </w:tblPrEx>
        <w:tc>
          <w:tcPr>
            <w:tcW w:w="533" w:type="dxa"/>
            <w:vMerge/>
            <w:tcBorders>
              <w:top w:val="single" w:sz="4" w:space="0" w:color="auto"/>
              <w:bottom w:val="single" w:sz="4" w:space="0" w:color="auto"/>
            </w:tcBorders>
          </w:tcPr>
          <w:p w14:paraId="5F3C983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2A9599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5DED23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0346CF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64419E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DA3010C"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вос</w:t>
            </w:r>
            <w:proofErr w:type="spellEnd"/>
            <w:r w:rsidRPr="001B2647">
              <w:rPr>
                <w:rFonts w:ascii="Times New Roman" w:hAnsi="Times New Roman" w:cs="Times New Roman"/>
                <w:sz w:val="28"/>
                <w:szCs w:val="28"/>
              </w:rPr>
              <w:t xml:space="preserve"> - численность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которые приняты на обучение в образовательные организации высшего образования (государственные, муниципальные и частные организации), расположенные в субъекте Российской Федерации, за отчетный </w:t>
            </w:r>
            <w:r w:rsidRPr="001B2647">
              <w:rPr>
                <w:rFonts w:ascii="Times New Roman" w:hAnsi="Times New Roman" w:cs="Times New Roman"/>
                <w:sz w:val="28"/>
                <w:szCs w:val="28"/>
              </w:rPr>
              <w:lastRenderedPageBreak/>
              <w:t>период (на основе данных ФИС ГИА и приема, источник данных - Федеральная служба по надзору в сфере образования и науки), человек,</w:t>
            </w:r>
          </w:p>
          <w:p w14:paraId="116BF770"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во</w:t>
            </w:r>
            <w:proofErr w:type="spellEnd"/>
            <w:r w:rsidRPr="001B2647">
              <w:rPr>
                <w:rFonts w:ascii="Times New Roman" w:hAnsi="Times New Roman" w:cs="Times New Roman"/>
                <w:sz w:val="28"/>
                <w:szCs w:val="28"/>
              </w:rPr>
              <w:t xml:space="preserve"> - численность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которые приняты на обучение в образовательные организации высшего образования (государственные, муниципальные и частные организации), за отчетный период (на основе данных ФИС ГИА и приема, источник данных - Федеральная служба по надзору в сфере образования и науки), человек,</w:t>
            </w:r>
          </w:p>
          <w:p w14:paraId="7600418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Для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Московской области учитывается поступление в образовательные организации высшего образования г. Москвы и Московской области.</w:t>
            </w:r>
          </w:p>
          <w:p w14:paraId="02DDC61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Для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Ленинградской области учитывается поступление в образовательные организации высшего образования г. Санкт-Петербурга и Ленинградской области.</w:t>
            </w:r>
          </w:p>
          <w:p w14:paraId="1104F3C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Для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Ненецкого автономного округа учитывается </w:t>
            </w:r>
            <w:r w:rsidRPr="001B2647">
              <w:rPr>
                <w:rFonts w:ascii="Times New Roman" w:hAnsi="Times New Roman" w:cs="Times New Roman"/>
                <w:sz w:val="28"/>
                <w:szCs w:val="28"/>
              </w:rPr>
              <w:lastRenderedPageBreak/>
              <w:t>поступление в образовательные организации высшего образования Архангельской области.</w:t>
            </w:r>
          </w:p>
          <w:p w14:paraId="06085B6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Для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Чукотского автономного округа учитывается поступление в образовательные организации высшего образования Камчатского края, Республики Саха (Якутия) и Магаданской области.</w:t>
            </w:r>
          </w:p>
          <w:p w14:paraId="09A76DE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Для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Ямало-Ненецкого автономного округа учитывается поступление в образовательные организации высшего образования Тюменской области и Ханты-Мансийского автономного округа.</w:t>
            </w:r>
          </w:p>
        </w:tc>
        <w:tc>
          <w:tcPr>
            <w:tcW w:w="1018" w:type="dxa"/>
            <w:vMerge/>
            <w:tcBorders>
              <w:top w:val="single" w:sz="4" w:space="0" w:color="auto"/>
              <w:bottom w:val="single" w:sz="4" w:space="0" w:color="auto"/>
            </w:tcBorders>
          </w:tcPr>
          <w:p w14:paraId="77306845" w14:textId="77777777" w:rsidR="000C258B" w:rsidRPr="001B2647" w:rsidRDefault="000C258B">
            <w:pPr>
              <w:rPr>
                <w:rFonts w:ascii="Times New Roman" w:hAnsi="Times New Roman" w:cs="Times New Roman"/>
                <w:sz w:val="28"/>
                <w:szCs w:val="28"/>
              </w:rPr>
            </w:pPr>
          </w:p>
        </w:tc>
      </w:tr>
      <w:tr w:rsidR="000C258B" w:rsidRPr="001B2647" w14:paraId="60DD00FD" w14:textId="77777777">
        <w:tblPrEx>
          <w:tblBorders>
            <w:insideH w:val="none" w:sz="0" w:space="0" w:color="auto"/>
          </w:tblBorders>
        </w:tblPrEx>
        <w:tc>
          <w:tcPr>
            <w:tcW w:w="533" w:type="dxa"/>
            <w:vMerge/>
            <w:tcBorders>
              <w:top w:val="single" w:sz="4" w:space="0" w:color="auto"/>
              <w:bottom w:val="single" w:sz="4" w:space="0" w:color="auto"/>
            </w:tcBorders>
          </w:tcPr>
          <w:p w14:paraId="52F20FA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B4ECBF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8F37DD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02FD3B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5DAAE5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(К28) определяется по формуле:</w:t>
            </w:r>
          </w:p>
        </w:tc>
        <w:tc>
          <w:tcPr>
            <w:tcW w:w="1018" w:type="dxa"/>
            <w:vMerge/>
            <w:tcBorders>
              <w:top w:val="single" w:sz="4" w:space="0" w:color="auto"/>
              <w:bottom w:val="single" w:sz="4" w:space="0" w:color="auto"/>
            </w:tcBorders>
          </w:tcPr>
          <w:p w14:paraId="715EE751" w14:textId="77777777" w:rsidR="000C258B" w:rsidRPr="001B2647" w:rsidRDefault="000C258B">
            <w:pPr>
              <w:rPr>
                <w:rFonts w:ascii="Times New Roman" w:hAnsi="Times New Roman" w:cs="Times New Roman"/>
                <w:sz w:val="28"/>
                <w:szCs w:val="28"/>
              </w:rPr>
            </w:pPr>
          </w:p>
        </w:tc>
      </w:tr>
      <w:tr w:rsidR="000C258B" w:rsidRPr="001B2647" w14:paraId="3B05DFC3" w14:textId="77777777">
        <w:tblPrEx>
          <w:tblBorders>
            <w:insideH w:val="none" w:sz="0" w:space="0" w:color="auto"/>
          </w:tblBorders>
        </w:tblPrEx>
        <w:tc>
          <w:tcPr>
            <w:tcW w:w="533" w:type="dxa"/>
            <w:vMerge/>
            <w:tcBorders>
              <w:top w:val="single" w:sz="4" w:space="0" w:color="auto"/>
              <w:bottom w:val="single" w:sz="4" w:space="0" w:color="auto"/>
            </w:tcBorders>
          </w:tcPr>
          <w:p w14:paraId="197BDFC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0447E0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EA4B1B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F433A3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11C0274"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4C472E12">
                <v:shape id="_x0000_i1093" alt="" style="width:118pt;height:35pt;mso-width-percent:0;mso-height-percent:0;mso-width-percent:0;mso-height-percent:0" coordsize="" o:spt="100" adj="0,,0" path="" filled="f" stroked="f">
                  <v:stroke joinstyle="miter"/>
                  <v:imagedata r:id="rId102" o:title="base_1_396875_32830"/>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6A96ECC3" w14:textId="77777777" w:rsidR="000C258B" w:rsidRPr="001B2647" w:rsidRDefault="000C258B">
            <w:pPr>
              <w:rPr>
                <w:rFonts w:ascii="Times New Roman" w:hAnsi="Times New Roman" w:cs="Times New Roman"/>
                <w:sz w:val="28"/>
                <w:szCs w:val="28"/>
              </w:rPr>
            </w:pPr>
          </w:p>
        </w:tc>
      </w:tr>
      <w:tr w:rsidR="000C258B" w:rsidRPr="001B2647" w14:paraId="7F7C6C2E" w14:textId="77777777">
        <w:tc>
          <w:tcPr>
            <w:tcW w:w="533" w:type="dxa"/>
            <w:vMerge/>
            <w:tcBorders>
              <w:top w:val="single" w:sz="4" w:space="0" w:color="auto"/>
              <w:bottom w:val="single" w:sz="4" w:space="0" w:color="auto"/>
            </w:tcBorders>
          </w:tcPr>
          <w:p w14:paraId="6B661D6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782989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823A34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A3CBCC2"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572214A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17F0AA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П28j - значение показателя П28 j-го субъекта Российской Федерации за отчетный период, процентов,</w:t>
            </w:r>
          </w:p>
          <w:p w14:paraId="11C8AD8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П28max - наибольшая величина из всех значений показателя П28,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5AB57CAA" w14:textId="77777777" w:rsidR="000C258B" w:rsidRPr="001B2647" w:rsidRDefault="000C258B">
            <w:pPr>
              <w:rPr>
                <w:rFonts w:ascii="Times New Roman" w:hAnsi="Times New Roman" w:cs="Times New Roman"/>
                <w:sz w:val="28"/>
                <w:szCs w:val="28"/>
              </w:rPr>
            </w:pPr>
          </w:p>
        </w:tc>
      </w:tr>
      <w:tr w:rsidR="000C258B" w:rsidRPr="001B2647" w14:paraId="57D2DD41" w14:textId="77777777">
        <w:tc>
          <w:tcPr>
            <w:tcW w:w="533" w:type="dxa"/>
            <w:vMerge w:val="restart"/>
            <w:tcBorders>
              <w:top w:val="single" w:sz="4" w:space="0" w:color="auto"/>
              <w:bottom w:val="single" w:sz="4" w:space="0" w:color="auto"/>
            </w:tcBorders>
          </w:tcPr>
          <w:p w14:paraId="634F2C8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29</w:t>
            </w:r>
          </w:p>
        </w:tc>
        <w:tc>
          <w:tcPr>
            <w:tcW w:w="2041" w:type="dxa"/>
            <w:vMerge w:val="restart"/>
            <w:tcBorders>
              <w:top w:val="single" w:sz="4" w:space="0" w:color="auto"/>
              <w:bottom w:val="single" w:sz="4" w:space="0" w:color="auto"/>
            </w:tcBorders>
          </w:tcPr>
          <w:p w14:paraId="6F6C0EC8" w14:textId="49A56A0A"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выпускников 11-х классов, получивших медаль «За особые успехи в учении», которые набрали по 1 из предметов ЕГЭ менее 70 баллов, в общей численности выпускников 11-х классов, получивших медаль «За особые успехи в учении»</w:t>
            </w:r>
          </w:p>
        </w:tc>
        <w:tc>
          <w:tcPr>
            <w:tcW w:w="902" w:type="dxa"/>
            <w:vMerge w:val="restart"/>
            <w:tcBorders>
              <w:top w:val="single" w:sz="4" w:space="0" w:color="auto"/>
              <w:bottom w:val="single" w:sz="4" w:space="0" w:color="auto"/>
            </w:tcBorders>
          </w:tcPr>
          <w:p w14:paraId="1F80036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0D0F138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объективность оценки образовательных результатов обучающихся в субъекте Российской Федерации.</w:t>
            </w:r>
          </w:p>
        </w:tc>
        <w:tc>
          <w:tcPr>
            <w:tcW w:w="7880" w:type="dxa"/>
            <w:tcBorders>
              <w:top w:val="single" w:sz="4" w:space="0" w:color="auto"/>
              <w:bottom w:val="nil"/>
            </w:tcBorders>
          </w:tcPr>
          <w:p w14:paraId="166D1A1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Значение показателя (П29) определяется по формуле:</w:t>
            </w:r>
          </w:p>
        </w:tc>
        <w:tc>
          <w:tcPr>
            <w:tcW w:w="1018" w:type="dxa"/>
            <w:vMerge w:val="restart"/>
            <w:tcBorders>
              <w:top w:val="single" w:sz="4" w:space="0" w:color="auto"/>
              <w:bottom w:val="single" w:sz="4" w:space="0" w:color="auto"/>
            </w:tcBorders>
          </w:tcPr>
          <w:p w14:paraId="728E4AA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581C659E" w14:textId="77777777">
        <w:tblPrEx>
          <w:tblBorders>
            <w:insideH w:val="none" w:sz="0" w:space="0" w:color="auto"/>
          </w:tblBorders>
        </w:tblPrEx>
        <w:tc>
          <w:tcPr>
            <w:tcW w:w="533" w:type="dxa"/>
            <w:vMerge/>
            <w:tcBorders>
              <w:top w:val="single" w:sz="4" w:space="0" w:color="auto"/>
              <w:bottom w:val="single" w:sz="4" w:space="0" w:color="auto"/>
            </w:tcBorders>
          </w:tcPr>
          <w:p w14:paraId="4F7EF8B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518E9E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7D2708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F33BF9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F48CCF5"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22B02D8F">
                <v:shape id="_x0000_i1092" alt="" style="width:106pt;height:38pt;mso-width-percent:0;mso-height-percent:0;mso-width-percent:0;mso-height-percent:0" coordsize="" o:spt="100" adj="0,,0" path="" filled="f" stroked="f">
                  <v:stroke joinstyle="miter"/>
                  <v:imagedata r:id="rId103" o:title="base_1_396875_32831"/>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46EB9E15" w14:textId="77777777" w:rsidR="000C258B" w:rsidRPr="001B2647" w:rsidRDefault="000C258B">
            <w:pPr>
              <w:rPr>
                <w:rFonts w:ascii="Times New Roman" w:hAnsi="Times New Roman" w:cs="Times New Roman"/>
                <w:sz w:val="28"/>
                <w:szCs w:val="28"/>
              </w:rPr>
            </w:pPr>
          </w:p>
        </w:tc>
      </w:tr>
      <w:tr w:rsidR="000C258B" w:rsidRPr="001B2647" w14:paraId="061AB939" w14:textId="77777777">
        <w:tblPrEx>
          <w:tblBorders>
            <w:insideH w:val="none" w:sz="0" w:space="0" w:color="auto"/>
          </w:tblBorders>
        </w:tblPrEx>
        <w:tc>
          <w:tcPr>
            <w:tcW w:w="533" w:type="dxa"/>
            <w:vMerge/>
            <w:tcBorders>
              <w:top w:val="single" w:sz="4" w:space="0" w:color="auto"/>
              <w:bottom w:val="single" w:sz="4" w:space="0" w:color="auto"/>
            </w:tcBorders>
          </w:tcPr>
          <w:p w14:paraId="54733E0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41EA3D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681975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4981C6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A868AE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68BF146" w14:textId="1CCBC0C3"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в70</w:t>
            </w:r>
            <w:r w:rsidRPr="001B2647">
              <w:rPr>
                <w:rFonts w:ascii="Times New Roman" w:hAnsi="Times New Roman" w:cs="Times New Roman"/>
                <w:sz w:val="28"/>
                <w:szCs w:val="28"/>
              </w:rPr>
              <w:t xml:space="preserve"> - численность выпускников 11-х классов образовательных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получивших медаль «За особые успехи в учении», которые набрали по 1 из предметов ЕГЭ менее 70 баллов, за отчетный период (на основе данных ФИС ГИА и Приема, источник данных - Федеральная служба по надзору в сфере образования и науки), тыс. человек,</w:t>
            </w:r>
          </w:p>
          <w:p w14:paraId="61B3E218" w14:textId="74F0E493"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в</w:t>
            </w:r>
            <w:r w:rsidRPr="001B2647">
              <w:rPr>
                <w:rFonts w:ascii="Times New Roman" w:hAnsi="Times New Roman" w:cs="Times New Roman"/>
                <w:sz w:val="28"/>
                <w:szCs w:val="28"/>
              </w:rPr>
              <w:t xml:space="preserve"> - численность выпускников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получивших медаль «За особые успехи в учении», за отчетный период (на основе данных ФИС ГИА и Приема, источник данных - Федеральная служба по надзору в сфере образования и науки), тыс. человек.</w:t>
            </w:r>
          </w:p>
        </w:tc>
        <w:tc>
          <w:tcPr>
            <w:tcW w:w="1018" w:type="dxa"/>
            <w:vMerge/>
            <w:tcBorders>
              <w:top w:val="single" w:sz="4" w:space="0" w:color="auto"/>
              <w:bottom w:val="single" w:sz="4" w:space="0" w:color="auto"/>
            </w:tcBorders>
          </w:tcPr>
          <w:p w14:paraId="4CF5A07D" w14:textId="77777777" w:rsidR="000C258B" w:rsidRPr="001B2647" w:rsidRDefault="000C258B">
            <w:pPr>
              <w:rPr>
                <w:rFonts w:ascii="Times New Roman" w:hAnsi="Times New Roman" w:cs="Times New Roman"/>
                <w:sz w:val="28"/>
                <w:szCs w:val="28"/>
              </w:rPr>
            </w:pPr>
          </w:p>
        </w:tc>
      </w:tr>
      <w:tr w:rsidR="000C258B" w:rsidRPr="001B2647" w14:paraId="024EAF96" w14:textId="77777777">
        <w:tblPrEx>
          <w:tblBorders>
            <w:insideH w:val="none" w:sz="0" w:space="0" w:color="auto"/>
          </w:tblBorders>
        </w:tblPrEx>
        <w:tc>
          <w:tcPr>
            <w:tcW w:w="533" w:type="dxa"/>
            <w:vMerge/>
            <w:tcBorders>
              <w:top w:val="single" w:sz="4" w:space="0" w:color="auto"/>
              <w:bottom w:val="single" w:sz="4" w:space="0" w:color="auto"/>
            </w:tcBorders>
          </w:tcPr>
          <w:p w14:paraId="4A40831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7F1085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4D9609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25B9E8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FDC9B4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(К29) определяется по формуле:</w:t>
            </w:r>
          </w:p>
        </w:tc>
        <w:tc>
          <w:tcPr>
            <w:tcW w:w="1018" w:type="dxa"/>
            <w:vMerge/>
            <w:tcBorders>
              <w:top w:val="single" w:sz="4" w:space="0" w:color="auto"/>
              <w:bottom w:val="single" w:sz="4" w:space="0" w:color="auto"/>
            </w:tcBorders>
          </w:tcPr>
          <w:p w14:paraId="1D3E83B0" w14:textId="77777777" w:rsidR="000C258B" w:rsidRPr="001B2647" w:rsidRDefault="000C258B">
            <w:pPr>
              <w:rPr>
                <w:rFonts w:ascii="Times New Roman" w:hAnsi="Times New Roman" w:cs="Times New Roman"/>
                <w:sz w:val="28"/>
                <w:szCs w:val="28"/>
              </w:rPr>
            </w:pPr>
          </w:p>
        </w:tc>
      </w:tr>
      <w:tr w:rsidR="000C258B" w:rsidRPr="001B2647" w14:paraId="2E16C014" w14:textId="77777777">
        <w:tblPrEx>
          <w:tblBorders>
            <w:insideH w:val="none" w:sz="0" w:space="0" w:color="auto"/>
          </w:tblBorders>
        </w:tblPrEx>
        <w:tc>
          <w:tcPr>
            <w:tcW w:w="533" w:type="dxa"/>
            <w:vMerge/>
            <w:tcBorders>
              <w:top w:val="single" w:sz="4" w:space="0" w:color="auto"/>
              <w:bottom w:val="single" w:sz="4" w:space="0" w:color="auto"/>
            </w:tcBorders>
          </w:tcPr>
          <w:p w14:paraId="1FB2CD4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979268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7C914A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82A99FE"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562961E"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5"/>
                <w:sz w:val="28"/>
                <w:szCs w:val="28"/>
              </w:rPr>
              <w:pict w14:anchorId="3B497C71">
                <v:shape id="_x0000_i1091" alt="" style="width:116pt;height:36pt;mso-width-percent:0;mso-height-percent:0;mso-width-percent:0;mso-height-percent:0" coordsize="" o:spt="100" adj="0,,0" path="" filled="f" stroked="f">
                  <v:stroke joinstyle="miter"/>
                  <v:imagedata r:id="rId104" o:title="base_1_396875_32832"/>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225C580" w14:textId="77777777" w:rsidR="000C258B" w:rsidRPr="001B2647" w:rsidRDefault="000C258B">
            <w:pPr>
              <w:rPr>
                <w:rFonts w:ascii="Times New Roman" w:hAnsi="Times New Roman" w:cs="Times New Roman"/>
                <w:sz w:val="28"/>
                <w:szCs w:val="28"/>
              </w:rPr>
            </w:pPr>
          </w:p>
        </w:tc>
      </w:tr>
      <w:tr w:rsidR="000C258B" w:rsidRPr="001B2647" w14:paraId="7C13CDF1" w14:textId="77777777">
        <w:tc>
          <w:tcPr>
            <w:tcW w:w="533" w:type="dxa"/>
            <w:vMerge/>
            <w:tcBorders>
              <w:top w:val="single" w:sz="4" w:space="0" w:color="auto"/>
              <w:bottom w:val="single" w:sz="4" w:space="0" w:color="auto"/>
            </w:tcBorders>
          </w:tcPr>
          <w:p w14:paraId="39D38D6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3E506A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43D2B2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9AC717F"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278AED2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7B9C199" w14:textId="1EEC3FB1"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П29mi№ - наименьшая величина из всех значений показателя П29, которые были в субъектах Российской Федерации, за отчетный период, процентов,</w:t>
            </w:r>
          </w:p>
          <w:p w14:paraId="4C44D3C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П29j - значение показателя П29 j-го субъекта Российской Федерации за отчетный период, процентов.</w:t>
            </w:r>
          </w:p>
        </w:tc>
        <w:tc>
          <w:tcPr>
            <w:tcW w:w="1018" w:type="dxa"/>
            <w:vMerge/>
            <w:tcBorders>
              <w:top w:val="single" w:sz="4" w:space="0" w:color="auto"/>
              <w:bottom w:val="single" w:sz="4" w:space="0" w:color="auto"/>
            </w:tcBorders>
          </w:tcPr>
          <w:p w14:paraId="077DB19F" w14:textId="77777777" w:rsidR="000C258B" w:rsidRPr="001B2647" w:rsidRDefault="000C258B">
            <w:pPr>
              <w:rPr>
                <w:rFonts w:ascii="Times New Roman" w:hAnsi="Times New Roman" w:cs="Times New Roman"/>
                <w:sz w:val="28"/>
                <w:szCs w:val="28"/>
              </w:rPr>
            </w:pPr>
          </w:p>
        </w:tc>
      </w:tr>
      <w:tr w:rsidR="000C258B" w:rsidRPr="001B2647" w14:paraId="67807B71" w14:textId="77777777">
        <w:tc>
          <w:tcPr>
            <w:tcW w:w="533" w:type="dxa"/>
            <w:vMerge w:val="restart"/>
            <w:tcBorders>
              <w:top w:val="single" w:sz="4" w:space="0" w:color="auto"/>
              <w:bottom w:val="single" w:sz="4" w:space="0" w:color="auto"/>
            </w:tcBorders>
          </w:tcPr>
          <w:p w14:paraId="1ED084B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30</w:t>
            </w:r>
          </w:p>
        </w:tc>
        <w:tc>
          <w:tcPr>
            <w:tcW w:w="2041" w:type="dxa"/>
            <w:vMerge w:val="restart"/>
            <w:tcBorders>
              <w:top w:val="single" w:sz="4" w:space="0" w:color="auto"/>
              <w:bottom w:val="single" w:sz="4" w:space="0" w:color="auto"/>
            </w:tcBorders>
          </w:tcPr>
          <w:p w14:paraId="407F7B1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дипломов победителей и призеров заключительного этапа Всероссийской олимпиады школьников в расчете на 1000 школьников 9 - 11-х классов в субъекте Российской Федерации</w:t>
            </w:r>
          </w:p>
        </w:tc>
        <w:tc>
          <w:tcPr>
            <w:tcW w:w="902" w:type="dxa"/>
            <w:vMerge w:val="restart"/>
            <w:tcBorders>
              <w:top w:val="single" w:sz="4" w:space="0" w:color="auto"/>
              <w:bottom w:val="single" w:sz="4" w:space="0" w:color="auto"/>
            </w:tcBorders>
          </w:tcPr>
          <w:p w14:paraId="75A2777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ед.</w:t>
            </w:r>
          </w:p>
        </w:tc>
        <w:tc>
          <w:tcPr>
            <w:tcW w:w="1973" w:type="dxa"/>
            <w:vMerge w:val="restart"/>
            <w:tcBorders>
              <w:top w:val="single" w:sz="4" w:space="0" w:color="auto"/>
              <w:bottom w:val="single" w:sz="4" w:space="0" w:color="auto"/>
            </w:tcBorders>
          </w:tcPr>
          <w:p w14:paraId="74CF484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общего образования, развитие способностей и талантов обучающихся в субъекте Российской Федерации.</w:t>
            </w:r>
          </w:p>
        </w:tc>
        <w:tc>
          <w:tcPr>
            <w:tcW w:w="7880" w:type="dxa"/>
            <w:tcBorders>
              <w:top w:val="single" w:sz="4" w:space="0" w:color="auto"/>
              <w:bottom w:val="nil"/>
            </w:tcBorders>
          </w:tcPr>
          <w:p w14:paraId="4F14E9D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Значение показателя (П30) определяется по формуле:</w:t>
            </w:r>
          </w:p>
        </w:tc>
        <w:tc>
          <w:tcPr>
            <w:tcW w:w="1018" w:type="dxa"/>
            <w:vMerge w:val="restart"/>
            <w:tcBorders>
              <w:top w:val="single" w:sz="4" w:space="0" w:color="auto"/>
              <w:bottom w:val="single" w:sz="4" w:space="0" w:color="auto"/>
            </w:tcBorders>
          </w:tcPr>
          <w:p w14:paraId="705AD3E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06AF2334" w14:textId="77777777">
        <w:tblPrEx>
          <w:tblBorders>
            <w:insideH w:val="none" w:sz="0" w:space="0" w:color="auto"/>
          </w:tblBorders>
        </w:tblPrEx>
        <w:tc>
          <w:tcPr>
            <w:tcW w:w="533" w:type="dxa"/>
            <w:vMerge/>
            <w:tcBorders>
              <w:top w:val="single" w:sz="4" w:space="0" w:color="auto"/>
              <w:bottom w:val="single" w:sz="4" w:space="0" w:color="auto"/>
            </w:tcBorders>
          </w:tcPr>
          <w:p w14:paraId="470C8A2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71D97F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55AF03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CBE248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58C31E0"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7"/>
                <w:sz w:val="28"/>
                <w:szCs w:val="28"/>
              </w:rPr>
              <w:pict w14:anchorId="2D55BB82">
                <v:shape id="_x0000_i1090" alt="" style="width:107pt;height:38pt;mso-width-percent:0;mso-height-percent:0;mso-width-percent:0;mso-height-percent:0" coordsize="" o:spt="100" adj="0,,0" path="" filled="f" stroked="f">
                  <v:stroke joinstyle="miter"/>
                  <v:imagedata r:id="rId105" o:title="base_1_396875_32833"/>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E622841" w14:textId="77777777" w:rsidR="000C258B" w:rsidRPr="001B2647" w:rsidRDefault="000C258B">
            <w:pPr>
              <w:rPr>
                <w:rFonts w:ascii="Times New Roman" w:hAnsi="Times New Roman" w:cs="Times New Roman"/>
                <w:sz w:val="28"/>
                <w:szCs w:val="28"/>
              </w:rPr>
            </w:pPr>
          </w:p>
        </w:tc>
      </w:tr>
      <w:tr w:rsidR="000C258B" w:rsidRPr="001B2647" w14:paraId="323D3FD4" w14:textId="77777777">
        <w:tblPrEx>
          <w:tblBorders>
            <w:insideH w:val="none" w:sz="0" w:space="0" w:color="auto"/>
          </w:tblBorders>
        </w:tblPrEx>
        <w:tc>
          <w:tcPr>
            <w:tcW w:w="533" w:type="dxa"/>
            <w:vMerge/>
            <w:tcBorders>
              <w:top w:val="single" w:sz="4" w:space="0" w:color="auto"/>
              <w:bottom w:val="single" w:sz="4" w:space="0" w:color="auto"/>
            </w:tcBorders>
          </w:tcPr>
          <w:p w14:paraId="07E6305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4D9917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9AF230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EDEB8D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16654B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DCCE24B"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Д</w:t>
            </w:r>
            <w:r w:rsidRPr="001B2647">
              <w:rPr>
                <w:rFonts w:ascii="Times New Roman" w:hAnsi="Times New Roman" w:cs="Times New Roman"/>
                <w:sz w:val="28"/>
                <w:szCs w:val="28"/>
                <w:vertAlign w:val="subscript"/>
              </w:rPr>
              <w:t>всош</w:t>
            </w:r>
            <w:proofErr w:type="spellEnd"/>
            <w:r w:rsidRPr="001B2647">
              <w:rPr>
                <w:rFonts w:ascii="Times New Roman" w:hAnsi="Times New Roman" w:cs="Times New Roman"/>
                <w:sz w:val="28"/>
                <w:szCs w:val="28"/>
              </w:rPr>
              <w:t xml:space="preserve"> - количество дипломов победителей и призеров заключительного этапа Всероссийской олимпиады школьников за отчетный период (на основе данных ФИС ГИА и Приема, источник данных - Министерство просвещения Российской Федерации, Федеральная служба по надзору в сфере образования и науки), единиц,</w:t>
            </w:r>
          </w:p>
          <w:p w14:paraId="68125413" w14:textId="0070327C"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w:t>
            </w:r>
            <w:r w:rsidRPr="001B2647">
              <w:rPr>
                <w:rFonts w:ascii="Times New Roman" w:hAnsi="Times New Roman" w:cs="Times New Roman"/>
                <w:sz w:val="28"/>
                <w:szCs w:val="28"/>
              </w:rPr>
              <w:t xml:space="preserve"> - численность учащихся 9 - 11-х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человек.</w:t>
            </w:r>
          </w:p>
        </w:tc>
        <w:tc>
          <w:tcPr>
            <w:tcW w:w="1018" w:type="dxa"/>
            <w:vMerge/>
            <w:tcBorders>
              <w:top w:val="single" w:sz="4" w:space="0" w:color="auto"/>
              <w:bottom w:val="single" w:sz="4" w:space="0" w:color="auto"/>
            </w:tcBorders>
          </w:tcPr>
          <w:p w14:paraId="22304E6C" w14:textId="77777777" w:rsidR="000C258B" w:rsidRPr="001B2647" w:rsidRDefault="000C258B">
            <w:pPr>
              <w:rPr>
                <w:rFonts w:ascii="Times New Roman" w:hAnsi="Times New Roman" w:cs="Times New Roman"/>
                <w:sz w:val="28"/>
                <w:szCs w:val="28"/>
              </w:rPr>
            </w:pPr>
          </w:p>
        </w:tc>
      </w:tr>
      <w:tr w:rsidR="000C258B" w:rsidRPr="001B2647" w14:paraId="39472A08" w14:textId="77777777">
        <w:tblPrEx>
          <w:tblBorders>
            <w:insideH w:val="none" w:sz="0" w:space="0" w:color="auto"/>
          </w:tblBorders>
        </w:tblPrEx>
        <w:tc>
          <w:tcPr>
            <w:tcW w:w="533" w:type="dxa"/>
            <w:vMerge/>
            <w:tcBorders>
              <w:top w:val="single" w:sz="4" w:space="0" w:color="auto"/>
              <w:bottom w:val="single" w:sz="4" w:space="0" w:color="auto"/>
            </w:tcBorders>
          </w:tcPr>
          <w:p w14:paraId="72C6838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4AFBD6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5014A6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D90C15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555F19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Количество баллов по показателю (К30) определяется по </w:t>
            </w:r>
            <w:r w:rsidRPr="001B2647">
              <w:rPr>
                <w:rFonts w:ascii="Times New Roman" w:hAnsi="Times New Roman" w:cs="Times New Roman"/>
                <w:sz w:val="28"/>
                <w:szCs w:val="28"/>
              </w:rPr>
              <w:lastRenderedPageBreak/>
              <w:t>формуле:</w:t>
            </w:r>
          </w:p>
        </w:tc>
        <w:tc>
          <w:tcPr>
            <w:tcW w:w="1018" w:type="dxa"/>
            <w:vMerge/>
            <w:tcBorders>
              <w:top w:val="single" w:sz="4" w:space="0" w:color="auto"/>
              <w:bottom w:val="single" w:sz="4" w:space="0" w:color="auto"/>
            </w:tcBorders>
          </w:tcPr>
          <w:p w14:paraId="7D22C0B0" w14:textId="77777777" w:rsidR="000C258B" w:rsidRPr="001B2647" w:rsidRDefault="000C258B">
            <w:pPr>
              <w:rPr>
                <w:rFonts w:ascii="Times New Roman" w:hAnsi="Times New Roman" w:cs="Times New Roman"/>
                <w:sz w:val="28"/>
                <w:szCs w:val="28"/>
              </w:rPr>
            </w:pPr>
          </w:p>
        </w:tc>
      </w:tr>
      <w:tr w:rsidR="000C258B" w:rsidRPr="001B2647" w14:paraId="121C851B" w14:textId="77777777">
        <w:tblPrEx>
          <w:tblBorders>
            <w:insideH w:val="none" w:sz="0" w:space="0" w:color="auto"/>
          </w:tblBorders>
        </w:tblPrEx>
        <w:tc>
          <w:tcPr>
            <w:tcW w:w="533" w:type="dxa"/>
            <w:vMerge/>
            <w:tcBorders>
              <w:top w:val="single" w:sz="4" w:space="0" w:color="auto"/>
              <w:bottom w:val="single" w:sz="4" w:space="0" w:color="auto"/>
            </w:tcBorders>
          </w:tcPr>
          <w:p w14:paraId="7A2445C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C94D69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4F8C11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61524B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42F5122"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4DDCD74A">
                <v:shape id="_x0000_i1089" alt="" style="width:118pt;height:35pt;mso-width-percent:0;mso-height-percent:0;mso-width-percent:0;mso-height-percent:0" coordsize="" o:spt="100" adj="0,,0" path="" filled="f" stroked="f">
                  <v:stroke joinstyle="miter"/>
                  <v:imagedata r:id="rId106" o:title="base_1_396875_3283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6486376" w14:textId="77777777" w:rsidR="000C258B" w:rsidRPr="001B2647" w:rsidRDefault="000C258B">
            <w:pPr>
              <w:rPr>
                <w:rFonts w:ascii="Times New Roman" w:hAnsi="Times New Roman" w:cs="Times New Roman"/>
                <w:sz w:val="28"/>
                <w:szCs w:val="28"/>
              </w:rPr>
            </w:pPr>
          </w:p>
        </w:tc>
      </w:tr>
      <w:tr w:rsidR="000C258B" w:rsidRPr="001B2647" w14:paraId="5CAFAD58" w14:textId="77777777">
        <w:tc>
          <w:tcPr>
            <w:tcW w:w="533" w:type="dxa"/>
            <w:vMerge/>
            <w:tcBorders>
              <w:top w:val="single" w:sz="4" w:space="0" w:color="auto"/>
              <w:bottom w:val="single" w:sz="4" w:space="0" w:color="auto"/>
            </w:tcBorders>
          </w:tcPr>
          <w:p w14:paraId="6B2B0B1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D563B1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026B0D0"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759D6FC"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1C99369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CD0562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П30j - значение показателя П30 j-го субъекта Российской Федерации за отчетный период, </w:t>
            </w:r>
            <w:proofErr w:type="spellStart"/>
            <w:r w:rsidRPr="001B2647">
              <w:rPr>
                <w:rFonts w:ascii="Times New Roman" w:hAnsi="Times New Roman" w:cs="Times New Roman"/>
                <w:sz w:val="28"/>
                <w:szCs w:val="28"/>
              </w:rPr>
              <w:t>ед</w:t>
            </w:r>
            <w:proofErr w:type="spellEnd"/>
            <w:r w:rsidRPr="001B2647">
              <w:rPr>
                <w:rFonts w:ascii="Times New Roman" w:hAnsi="Times New Roman" w:cs="Times New Roman"/>
                <w:sz w:val="28"/>
                <w:szCs w:val="28"/>
              </w:rPr>
              <w:t>,</w:t>
            </w:r>
          </w:p>
          <w:p w14:paraId="1F854C4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П30max - наибольшая величина из всех значений показателя П30, которые были в субъектах Российской Федерации, за отчетный период, ед.</w:t>
            </w:r>
          </w:p>
        </w:tc>
        <w:tc>
          <w:tcPr>
            <w:tcW w:w="1018" w:type="dxa"/>
            <w:vMerge/>
            <w:tcBorders>
              <w:top w:val="single" w:sz="4" w:space="0" w:color="auto"/>
              <w:bottom w:val="single" w:sz="4" w:space="0" w:color="auto"/>
            </w:tcBorders>
          </w:tcPr>
          <w:p w14:paraId="57CC88F9" w14:textId="77777777" w:rsidR="000C258B" w:rsidRPr="001B2647" w:rsidRDefault="000C258B">
            <w:pPr>
              <w:rPr>
                <w:rFonts w:ascii="Times New Roman" w:hAnsi="Times New Roman" w:cs="Times New Roman"/>
                <w:sz w:val="28"/>
                <w:szCs w:val="28"/>
              </w:rPr>
            </w:pPr>
          </w:p>
        </w:tc>
      </w:tr>
      <w:tr w:rsidR="000C258B" w:rsidRPr="001B2647" w14:paraId="4D977B08" w14:textId="77777777">
        <w:tc>
          <w:tcPr>
            <w:tcW w:w="533" w:type="dxa"/>
            <w:vMerge w:val="restart"/>
            <w:tcBorders>
              <w:top w:val="single" w:sz="4" w:space="0" w:color="auto"/>
              <w:bottom w:val="single" w:sz="4" w:space="0" w:color="auto"/>
            </w:tcBorders>
          </w:tcPr>
          <w:p w14:paraId="5A99F09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31</w:t>
            </w:r>
          </w:p>
        </w:tc>
        <w:tc>
          <w:tcPr>
            <w:tcW w:w="2041" w:type="dxa"/>
            <w:vMerge w:val="restart"/>
            <w:tcBorders>
              <w:top w:val="single" w:sz="4" w:space="0" w:color="auto"/>
              <w:bottom w:val="single" w:sz="4" w:space="0" w:color="auto"/>
            </w:tcBorders>
          </w:tcPr>
          <w:p w14:paraId="5EAFD91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общеобразовательных организаций, в которых обучаются победители и призеры заключительного этапа Всероссийской олимпиады школьников, в общем количестве общеобразоват</w:t>
            </w:r>
            <w:r w:rsidRPr="001B2647">
              <w:rPr>
                <w:rFonts w:ascii="Times New Roman" w:hAnsi="Times New Roman" w:cs="Times New Roman"/>
                <w:sz w:val="28"/>
                <w:szCs w:val="28"/>
              </w:rPr>
              <w:lastRenderedPageBreak/>
              <w:t>ельных организаций в субъекте Российской Федерации</w:t>
            </w:r>
          </w:p>
        </w:tc>
        <w:tc>
          <w:tcPr>
            <w:tcW w:w="902" w:type="dxa"/>
            <w:vMerge w:val="restart"/>
            <w:tcBorders>
              <w:top w:val="single" w:sz="4" w:space="0" w:color="auto"/>
              <w:bottom w:val="single" w:sz="4" w:space="0" w:color="auto"/>
            </w:tcBorders>
          </w:tcPr>
          <w:p w14:paraId="1B27904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57D706F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снижение дифференциации в качестве образования, развитие способностей и талантов обучающихся в каждой образовательной организации в субъекте Российской </w:t>
            </w:r>
            <w:r w:rsidRPr="001B2647">
              <w:rPr>
                <w:rFonts w:ascii="Times New Roman" w:hAnsi="Times New Roman" w:cs="Times New Roman"/>
                <w:sz w:val="28"/>
                <w:szCs w:val="28"/>
              </w:rPr>
              <w:lastRenderedPageBreak/>
              <w:t>Федерации.</w:t>
            </w:r>
          </w:p>
        </w:tc>
        <w:tc>
          <w:tcPr>
            <w:tcW w:w="7880" w:type="dxa"/>
            <w:tcBorders>
              <w:top w:val="single" w:sz="4" w:space="0" w:color="auto"/>
              <w:bottom w:val="nil"/>
            </w:tcBorders>
          </w:tcPr>
          <w:p w14:paraId="6F328E9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(П31) определяется по формуле:</w:t>
            </w:r>
          </w:p>
        </w:tc>
        <w:tc>
          <w:tcPr>
            <w:tcW w:w="1018" w:type="dxa"/>
            <w:vMerge w:val="restart"/>
            <w:tcBorders>
              <w:top w:val="single" w:sz="4" w:space="0" w:color="auto"/>
              <w:bottom w:val="single" w:sz="4" w:space="0" w:color="auto"/>
            </w:tcBorders>
          </w:tcPr>
          <w:p w14:paraId="0195096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2ECCB883" w14:textId="77777777">
        <w:tblPrEx>
          <w:tblBorders>
            <w:insideH w:val="none" w:sz="0" w:space="0" w:color="auto"/>
          </w:tblBorders>
        </w:tblPrEx>
        <w:tc>
          <w:tcPr>
            <w:tcW w:w="533" w:type="dxa"/>
            <w:vMerge/>
            <w:tcBorders>
              <w:top w:val="single" w:sz="4" w:space="0" w:color="auto"/>
              <w:bottom w:val="single" w:sz="4" w:space="0" w:color="auto"/>
            </w:tcBorders>
          </w:tcPr>
          <w:p w14:paraId="4757B2F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A7A1AA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95D5FD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E32BFE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BF7EF7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6DFAA169">
                <v:shape id="_x0000_i1088" alt="" style="width:116pt;height:35pt;mso-width-percent:0;mso-height-percent:0;mso-width-percent:0;mso-height-percent:0" coordsize="" o:spt="100" adj="0,,0" path="" filled="f" stroked="f">
                  <v:stroke joinstyle="miter"/>
                  <v:imagedata r:id="rId107" o:title="base_1_396875_32835"/>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1AB2C3B" w14:textId="77777777" w:rsidR="000C258B" w:rsidRPr="001B2647" w:rsidRDefault="000C258B">
            <w:pPr>
              <w:rPr>
                <w:rFonts w:ascii="Times New Roman" w:hAnsi="Times New Roman" w:cs="Times New Roman"/>
                <w:sz w:val="28"/>
                <w:szCs w:val="28"/>
              </w:rPr>
            </w:pPr>
          </w:p>
        </w:tc>
      </w:tr>
      <w:tr w:rsidR="000C258B" w:rsidRPr="001B2647" w14:paraId="584FF2A2" w14:textId="77777777">
        <w:tblPrEx>
          <w:tblBorders>
            <w:insideH w:val="none" w:sz="0" w:space="0" w:color="auto"/>
          </w:tblBorders>
        </w:tblPrEx>
        <w:tc>
          <w:tcPr>
            <w:tcW w:w="533" w:type="dxa"/>
            <w:vMerge/>
            <w:tcBorders>
              <w:top w:val="single" w:sz="4" w:space="0" w:color="auto"/>
              <w:bottom w:val="single" w:sz="4" w:space="0" w:color="auto"/>
            </w:tcBorders>
          </w:tcPr>
          <w:p w14:paraId="7ECF54B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2F1526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EF44C7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D26002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5E0448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7B2257E"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Ш</w:t>
            </w:r>
            <w:r w:rsidRPr="001B2647">
              <w:rPr>
                <w:rFonts w:ascii="Times New Roman" w:hAnsi="Times New Roman" w:cs="Times New Roman"/>
                <w:sz w:val="28"/>
                <w:szCs w:val="28"/>
                <w:vertAlign w:val="subscript"/>
              </w:rPr>
              <w:t>всош</w:t>
            </w:r>
            <w:proofErr w:type="spellEnd"/>
            <w:r w:rsidRPr="001B2647">
              <w:rPr>
                <w:rFonts w:ascii="Times New Roman" w:hAnsi="Times New Roman" w:cs="Times New Roman"/>
                <w:sz w:val="28"/>
                <w:szCs w:val="28"/>
              </w:rPr>
              <w:t xml:space="preserve"> - количество общеобразовательных организаций (государственные, муниципальные и частные организации), в которых обучаются победители и призеры заключительного этапа Всероссийской олимпиады школьников, за отчетный период (на основе данных ФИС ГИА и Приема, источник данных - Федеральная служба по надзору в сфере образования и науки), единиц,</w:t>
            </w:r>
          </w:p>
          <w:p w14:paraId="385537ED" w14:textId="1249B1B9"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Ш - количество общеобразовательных организаций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 </w:t>
            </w:r>
            <w:r w:rsidRPr="001B2647">
              <w:rPr>
                <w:rFonts w:ascii="Times New Roman" w:hAnsi="Times New Roman" w:cs="Times New Roman"/>
                <w:sz w:val="28"/>
                <w:szCs w:val="28"/>
              </w:rPr>
              <w:lastRenderedPageBreak/>
              <w:t>ОО-1, источник данных - Министерство просвещения Российской Федерации), единиц.</w:t>
            </w:r>
          </w:p>
        </w:tc>
        <w:tc>
          <w:tcPr>
            <w:tcW w:w="1018" w:type="dxa"/>
            <w:vMerge/>
            <w:tcBorders>
              <w:top w:val="single" w:sz="4" w:space="0" w:color="auto"/>
              <w:bottom w:val="single" w:sz="4" w:space="0" w:color="auto"/>
            </w:tcBorders>
          </w:tcPr>
          <w:p w14:paraId="384F612E" w14:textId="77777777" w:rsidR="000C258B" w:rsidRPr="001B2647" w:rsidRDefault="000C258B">
            <w:pPr>
              <w:rPr>
                <w:rFonts w:ascii="Times New Roman" w:hAnsi="Times New Roman" w:cs="Times New Roman"/>
                <w:sz w:val="28"/>
                <w:szCs w:val="28"/>
              </w:rPr>
            </w:pPr>
          </w:p>
        </w:tc>
      </w:tr>
      <w:tr w:rsidR="000C258B" w:rsidRPr="001B2647" w14:paraId="3E56F146" w14:textId="77777777">
        <w:tblPrEx>
          <w:tblBorders>
            <w:insideH w:val="none" w:sz="0" w:space="0" w:color="auto"/>
          </w:tblBorders>
        </w:tblPrEx>
        <w:tc>
          <w:tcPr>
            <w:tcW w:w="533" w:type="dxa"/>
            <w:vMerge/>
            <w:tcBorders>
              <w:top w:val="single" w:sz="4" w:space="0" w:color="auto"/>
              <w:bottom w:val="single" w:sz="4" w:space="0" w:color="auto"/>
            </w:tcBorders>
          </w:tcPr>
          <w:p w14:paraId="0E1C114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5CFEE9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501053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3324AE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B7048A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(К31) определяется по формуле:</w:t>
            </w:r>
          </w:p>
        </w:tc>
        <w:tc>
          <w:tcPr>
            <w:tcW w:w="1018" w:type="dxa"/>
            <w:vMerge/>
            <w:tcBorders>
              <w:top w:val="single" w:sz="4" w:space="0" w:color="auto"/>
              <w:bottom w:val="single" w:sz="4" w:space="0" w:color="auto"/>
            </w:tcBorders>
          </w:tcPr>
          <w:p w14:paraId="1DA0D6A3" w14:textId="77777777" w:rsidR="000C258B" w:rsidRPr="001B2647" w:rsidRDefault="000C258B">
            <w:pPr>
              <w:rPr>
                <w:rFonts w:ascii="Times New Roman" w:hAnsi="Times New Roman" w:cs="Times New Roman"/>
                <w:sz w:val="28"/>
                <w:szCs w:val="28"/>
              </w:rPr>
            </w:pPr>
          </w:p>
        </w:tc>
      </w:tr>
      <w:tr w:rsidR="000C258B" w:rsidRPr="001B2647" w14:paraId="1CBEFFC0" w14:textId="77777777">
        <w:tblPrEx>
          <w:tblBorders>
            <w:insideH w:val="none" w:sz="0" w:space="0" w:color="auto"/>
          </w:tblBorders>
        </w:tblPrEx>
        <w:tc>
          <w:tcPr>
            <w:tcW w:w="533" w:type="dxa"/>
            <w:vMerge/>
            <w:tcBorders>
              <w:top w:val="single" w:sz="4" w:space="0" w:color="auto"/>
              <w:bottom w:val="single" w:sz="4" w:space="0" w:color="auto"/>
            </w:tcBorders>
          </w:tcPr>
          <w:p w14:paraId="2872DDE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9B7A7B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5AA8F5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B49F7B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FB0EBB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1742D410">
                <v:shape id="_x0000_i1087" alt="" style="width:117pt;height:35pt;mso-width-percent:0;mso-height-percent:0;mso-width-percent:0;mso-height-percent:0" coordsize="" o:spt="100" adj="0,,0" path="" filled="f" stroked="f">
                  <v:stroke joinstyle="miter"/>
                  <v:imagedata r:id="rId108" o:title="base_1_396875_3283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1509DB5" w14:textId="77777777" w:rsidR="000C258B" w:rsidRPr="001B2647" w:rsidRDefault="000C258B">
            <w:pPr>
              <w:rPr>
                <w:rFonts w:ascii="Times New Roman" w:hAnsi="Times New Roman" w:cs="Times New Roman"/>
                <w:sz w:val="28"/>
                <w:szCs w:val="28"/>
              </w:rPr>
            </w:pPr>
          </w:p>
        </w:tc>
      </w:tr>
      <w:tr w:rsidR="000C258B" w:rsidRPr="001B2647" w14:paraId="45A104A4" w14:textId="77777777">
        <w:tc>
          <w:tcPr>
            <w:tcW w:w="533" w:type="dxa"/>
            <w:vMerge/>
            <w:tcBorders>
              <w:top w:val="single" w:sz="4" w:space="0" w:color="auto"/>
              <w:bottom w:val="single" w:sz="4" w:space="0" w:color="auto"/>
            </w:tcBorders>
          </w:tcPr>
          <w:p w14:paraId="666617C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5AC165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5E320D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5709CEB"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5C40CD0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D06170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П31j - значение показателя П31 j-го субъекта Российской Федерации за отчетный период, процентов,</w:t>
            </w:r>
          </w:p>
          <w:p w14:paraId="2DAD413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П31max - наибольшая величина из всех значений показателя П31,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6AAB3870" w14:textId="77777777" w:rsidR="000C258B" w:rsidRPr="001B2647" w:rsidRDefault="000C258B">
            <w:pPr>
              <w:rPr>
                <w:rFonts w:ascii="Times New Roman" w:hAnsi="Times New Roman" w:cs="Times New Roman"/>
                <w:sz w:val="28"/>
                <w:szCs w:val="28"/>
              </w:rPr>
            </w:pPr>
          </w:p>
        </w:tc>
      </w:tr>
      <w:tr w:rsidR="000C258B" w:rsidRPr="001B2647" w14:paraId="353B73F8" w14:textId="77777777">
        <w:tc>
          <w:tcPr>
            <w:tcW w:w="533" w:type="dxa"/>
            <w:vMerge w:val="restart"/>
            <w:tcBorders>
              <w:top w:val="single" w:sz="4" w:space="0" w:color="auto"/>
              <w:bottom w:val="single" w:sz="4" w:space="0" w:color="auto"/>
            </w:tcBorders>
          </w:tcPr>
          <w:p w14:paraId="4D3BED4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32</w:t>
            </w:r>
          </w:p>
        </w:tc>
        <w:tc>
          <w:tcPr>
            <w:tcW w:w="2041" w:type="dxa"/>
            <w:vMerge w:val="restart"/>
            <w:tcBorders>
              <w:top w:val="single" w:sz="4" w:space="0" w:color="auto"/>
              <w:bottom w:val="single" w:sz="4" w:space="0" w:color="auto"/>
            </w:tcBorders>
          </w:tcPr>
          <w:p w14:paraId="0F09C31D" w14:textId="4AE6690A"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медалей, полученных на национальном чемпионате «Молодые профессионалы» (</w:t>
            </w:r>
            <w:proofErr w:type="spellStart"/>
            <w:r w:rsidRPr="001B2647">
              <w:rPr>
                <w:rFonts w:ascii="Times New Roman" w:hAnsi="Times New Roman" w:cs="Times New Roman"/>
                <w:sz w:val="28"/>
                <w:szCs w:val="28"/>
              </w:rPr>
              <w:t>WorldSkills</w:t>
            </w:r>
            <w:proofErr w:type="spellEnd"/>
            <w:r w:rsidRPr="001B2647">
              <w:rPr>
                <w:rFonts w:ascii="Times New Roman" w:hAnsi="Times New Roman" w:cs="Times New Roman"/>
                <w:sz w:val="28"/>
                <w:szCs w:val="28"/>
              </w:rPr>
              <w:t xml:space="preserve"> </w:t>
            </w:r>
            <w:proofErr w:type="spellStart"/>
            <w:r w:rsidRPr="001B2647">
              <w:rPr>
                <w:rFonts w:ascii="Times New Roman" w:hAnsi="Times New Roman" w:cs="Times New Roman"/>
                <w:sz w:val="28"/>
                <w:szCs w:val="28"/>
              </w:rPr>
              <w:t>Russia</w:t>
            </w:r>
            <w:proofErr w:type="spellEnd"/>
            <w:r w:rsidRPr="001B2647">
              <w:rPr>
                <w:rFonts w:ascii="Times New Roman" w:hAnsi="Times New Roman" w:cs="Times New Roman"/>
                <w:sz w:val="28"/>
                <w:szCs w:val="28"/>
              </w:rPr>
              <w:t>), в расчете на 100 тыс. студентов профессиональ</w:t>
            </w:r>
            <w:r w:rsidRPr="001B2647">
              <w:rPr>
                <w:rFonts w:ascii="Times New Roman" w:hAnsi="Times New Roman" w:cs="Times New Roman"/>
                <w:sz w:val="28"/>
                <w:szCs w:val="28"/>
              </w:rPr>
              <w:lastRenderedPageBreak/>
              <w:t>ных образовательных организаций и школьников в возрасте от 16 лет в субъекте Российской Федерации</w:t>
            </w:r>
          </w:p>
        </w:tc>
        <w:tc>
          <w:tcPr>
            <w:tcW w:w="902" w:type="dxa"/>
            <w:vMerge w:val="restart"/>
            <w:tcBorders>
              <w:top w:val="single" w:sz="4" w:space="0" w:color="auto"/>
              <w:bottom w:val="single" w:sz="4" w:space="0" w:color="auto"/>
            </w:tcBorders>
          </w:tcPr>
          <w:p w14:paraId="048EE39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ед.</w:t>
            </w:r>
          </w:p>
        </w:tc>
        <w:tc>
          <w:tcPr>
            <w:tcW w:w="1973" w:type="dxa"/>
            <w:vMerge w:val="restart"/>
            <w:tcBorders>
              <w:top w:val="single" w:sz="4" w:space="0" w:color="auto"/>
              <w:bottom w:val="single" w:sz="4" w:space="0" w:color="auto"/>
            </w:tcBorders>
          </w:tcPr>
          <w:p w14:paraId="78BEBAB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профессионального образования, конкурентоспособность выпускников профессиональных образовательн</w:t>
            </w:r>
            <w:r w:rsidRPr="001B2647">
              <w:rPr>
                <w:rFonts w:ascii="Times New Roman" w:hAnsi="Times New Roman" w:cs="Times New Roman"/>
                <w:sz w:val="28"/>
                <w:szCs w:val="28"/>
              </w:rPr>
              <w:lastRenderedPageBreak/>
              <w:t>ых организаций на рынке труда в субъекте Российской Федерации.</w:t>
            </w:r>
          </w:p>
        </w:tc>
        <w:tc>
          <w:tcPr>
            <w:tcW w:w="7880" w:type="dxa"/>
            <w:tcBorders>
              <w:top w:val="single" w:sz="4" w:space="0" w:color="auto"/>
              <w:bottom w:val="nil"/>
            </w:tcBorders>
          </w:tcPr>
          <w:p w14:paraId="480E505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(П32) определяется по формуле:</w:t>
            </w:r>
          </w:p>
        </w:tc>
        <w:tc>
          <w:tcPr>
            <w:tcW w:w="1018" w:type="dxa"/>
            <w:vMerge w:val="restart"/>
            <w:tcBorders>
              <w:top w:val="single" w:sz="4" w:space="0" w:color="auto"/>
              <w:bottom w:val="single" w:sz="4" w:space="0" w:color="auto"/>
            </w:tcBorders>
          </w:tcPr>
          <w:p w14:paraId="682D845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5E2A1C1E" w14:textId="77777777">
        <w:tblPrEx>
          <w:tblBorders>
            <w:insideH w:val="none" w:sz="0" w:space="0" w:color="auto"/>
          </w:tblBorders>
        </w:tblPrEx>
        <w:tc>
          <w:tcPr>
            <w:tcW w:w="533" w:type="dxa"/>
            <w:vMerge/>
            <w:tcBorders>
              <w:top w:val="single" w:sz="4" w:space="0" w:color="auto"/>
              <w:bottom w:val="single" w:sz="4" w:space="0" w:color="auto"/>
            </w:tcBorders>
          </w:tcPr>
          <w:p w14:paraId="44DCD3E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6BAF4F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D54F86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FCA829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701191A"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7"/>
                <w:sz w:val="28"/>
                <w:szCs w:val="28"/>
              </w:rPr>
              <w:pict w14:anchorId="647E1752">
                <v:shape id="_x0000_i1086" alt="" style="width:140pt;height:38pt;mso-width-percent:0;mso-height-percent:0;mso-width-percent:0;mso-height-percent:0" coordsize="" o:spt="100" adj="0,,0" path="" filled="f" stroked="f">
                  <v:stroke joinstyle="miter"/>
                  <v:imagedata r:id="rId109" o:title="base_1_396875_32837"/>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02CB50A" w14:textId="77777777" w:rsidR="000C258B" w:rsidRPr="001B2647" w:rsidRDefault="000C258B">
            <w:pPr>
              <w:rPr>
                <w:rFonts w:ascii="Times New Roman" w:hAnsi="Times New Roman" w:cs="Times New Roman"/>
                <w:sz w:val="28"/>
                <w:szCs w:val="28"/>
              </w:rPr>
            </w:pPr>
          </w:p>
        </w:tc>
      </w:tr>
      <w:tr w:rsidR="000C258B" w:rsidRPr="001B2647" w14:paraId="7E7427E8" w14:textId="77777777">
        <w:tblPrEx>
          <w:tblBorders>
            <w:insideH w:val="none" w:sz="0" w:space="0" w:color="auto"/>
          </w:tblBorders>
        </w:tblPrEx>
        <w:tc>
          <w:tcPr>
            <w:tcW w:w="533" w:type="dxa"/>
            <w:vMerge/>
            <w:tcBorders>
              <w:top w:val="single" w:sz="4" w:space="0" w:color="auto"/>
              <w:bottom w:val="single" w:sz="4" w:space="0" w:color="auto"/>
            </w:tcBorders>
          </w:tcPr>
          <w:p w14:paraId="1085A2C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1C2C47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7F82C6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6CD1CC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5D4D2B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0A4453E" w14:textId="2885BDA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пвс</w:t>
            </w:r>
            <w:proofErr w:type="spellEnd"/>
            <w:r w:rsidRPr="001B2647">
              <w:rPr>
                <w:rFonts w:ascii="Times New Roman" w:hAnsi="Times New Roman" w:cs="Times New Roman"/>
                <w:sz w:val="28"/>
                <w:szCs w:val="28"/>
              </w:rPr>
              <w:t xml:space="preserve"> - количество медалей и медальонов за профессионализм, полученных на финале национального чемпионата «Молодые профессионалы» (</w:t>
            </w:r>
            <w:proofErr w:type="spellStart"/>
            <w:r w:rsidRPr="001B2647">
              <w:rPr>
                <w:rFonts w:ascii="Times New Roman" w:hAnsi="Times New Roman" w:cs="Times New Roman"/>
                <w:sz w:val="28"/>
                <w:szCs w:val="28"/>
              </w:rPr>
              <w:t>WorldSkills</w:t>
            </w:r>
            <w:proofErr w:type="spellEnd"/>
            <w:r w:rsidRPr="001B2647">
              <w:rPr>
                <w:rFonts w:ascii="Times New Roman" w:hAnsi="Times New Roman" w:cs="Times New Roman"/>
                <w:sz w:val="28"/>
                <w:szCs w:val="28"/>
              </w:rPr>
              <w:t xml:space="preserve"> </w:t>
            </w:r>
            <w:proofErr w:type="spellStart"/>
            <w:r w:rsidRPr="001B2647">
              <w:rPr>
                <w:rFonts w:ascii="Times New Roman" w:hAnsi="Times New Roman" w:cs="Times New Roman"/>
                <w:sz w:val="28"/>
                <w:szCs w:val="28"/>
              </w:rPr>
              <w:t>Russia</w:t>
            </w:r>
            <w:proofErr w:type="spellEnd"/>
            <w:r w:rsidRPr="001B2647">
              <w:rPr>
                <w:rFonts w:ascii="Times New Roman" w:hAnsi="Times New Roman" w:cs="Times New Roman"/>
                <w:sz w:val="28"/>
                <w:szCs w:val="28"/>
              </w:rPr>
              <w:t>), за отчетный период (на основе данных об итогах финала национального чемпионата «Молодые профессионалы» (</w:t>
            </w:r>
            <w:proofErr w:type="spellStart"/>
            <w:r w:rsidRPr="001B2647">
              <w:rPr>
                <w:rFonts w:ascii="Times New Roman" w:hAnsi="Times New Roman" w:cs="Times New Roman"/>
                <w:sz w:val="28"/>
                <w:szCs w:val="28"/>
              </w:rPr>
              <w:t>WorldSkills</w:t>
            </w:r>
            <w:proofErr w:type="spellEnd"/>
            <w:r w:rsidRPr="001B2647">
              <w:rPr>
                <w:rFonts w:ascii="Times New Roman" w:hAnsi="Times New Roman" w:cs="Times New Roman"/>
                <w:sz w:val="28"/>
                <w:szCs w:val="28"/>
              </w:rPr>
              <w:t xml:space="preserve"> </w:t>
            </w:r>
            <w:proofErr w:type="spellStart"/>
            <w:r w:rsidRPr="001B2647">
              <w:rPr>
                <w:rFonts w:ascii="Times New Roman" w:hAnsi="Times New Roman" w:cs="Times New Roman"/>
                <w:sz w:val="28"/>
                <w:szCs w:val="28"/>
              </w:rPr>
              <w:t>Russia</w:t>
            </w:r>
            <w:proofErr w:type="spellEnd"/>
            <w:r w:rsidRPr="001B2647">
              <w:rPr>
                <w:rFonts w:ascii="Times New Roman" w:hAnsi="Times New Roman" w:cs="Times New Roman"/>
                <w:sz w:val="28"/>
                <w:szCs w:val="28"/>
              </w:rPr>
              <w:t>), источник данных - АНО «Агентство развития профессионального мастерства (</w:t>
            </w:r>
            <w:proofErr w:type="spellStart"/>
            <w:r w:rsidRPr="001B2647">
              <w:rPr>
                <w:rFonts w:ascii="Times New Roman" w:hAnsi="Times New Roman" w:cs="Times New Roman"/>
                <w:sz w:val="28"/>
                <w:szCs w:val="28"/>
              </w:rPr>
              <w:t>Ворлдскиллс</w:t>
            </w:r>
            <w:proofErr w:type="spellEnd"/>
            <w:r w:rsidRPr="001B2647">
              <w:rPr>
                <w:rFonts w:ascii="Times New Roman" w:hAnsi="Times New Roman" w:cs="Times New Roman"/>
                <w:sz w:val="28"/>
                <w:szCs w:val="28"/>
              </w:rPr>
              <w:t xml:space="preserve"> Россия)»), единиц,</w:t>
            </w:r>
          </w:p>
          <w:p w14:paraId="29012D0C" w14:textId="4B6CFFFD"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lastRenderedPageBreak/>
              <w:t>Ч</w:t>
            </w:r>
            <w:r w:rsidRPr="001B2647">
              <w:rPr>
                <w:rFonts w:ascii="Times New Roman" w:hAnsi="Times New Roman" w:cs="Times New Roman"/>
                <w:sz w:val="28"/>
                <w:szCs w:val="28"/>
                <w:vertAlign w:val="subscript"/>
              </w:rPr>
              <w:t>с</w:t>
            </w:r>
            <w:proofErr w:type="spellEnd"/>
            <w:r w:rsidRPr="001B2647">
              <w:rPr>
                <w:rFonts w:ascii="Times New Roman" w:hAnsi="Times New Roman" w:cs="Times New Roman"/>
                <w:sz w:val="28"/>
                <w:szCs w:val="28"/>
              </w:rPr>
              <w:t xml:space="preserve"> - численность студентов организаций, осуществляющих образовательную деятельность по профессиональным образовательным программам (государственные, муниципальные и частные организации), за отчетный период (на основе данных формы федерального статистического наблюдения № СПО-1, источник данных - Министерство просвещения Российской Федерации), человек.</w:t>
            </w:r>
          </w:p>
          <w:p w14:paraId="2D29F0D0" w14:textId="7616346C"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у16</w:t>
            </w:r>
            <w:r w:rsidRPr="001B2647">
              <w:rPr>
                <w:rFonts w:ascii="Times New Roman" w:hAnsi="Times New Roman" w:cs="Times New Roman"/>
                <w:sz w:val="28"/>
                <w:szCs w:val="28"/>
              </w:rPr>
              <w:t xml:space="preserve"> - численность учащихся в возрасте от 16 лет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человек.</w:t>
            </w:r>
          </w:p>
        </w:tc>
        <w:tc>
          <w:tcPr>
            <w:tcW w:w="1018" w:type="dxa"/>
            <w:vMerge/>
            <w:tcBorders>
              <w:top w:val="single" w:sz="4" w:space="0" w:color="auto"/>
              <w:bottom w:val="single" w:sz="4" w:space="0" w:color="auto"/>
            </w:tcBorders>
          </w:tcPr>
          <w:p w14:paraId="3D083208" w14:textId="77777777" w:rsidR="000C258B" w:rsidRPr="001B2647" w:rsidRDefault="000C258B">
            <w:pPr>
              <w:rPr>
                <w:rFonts w:ascii="Times New Roman" w:hAnsi="Times New Roman" w:cs="Times New Roman"/>
                <w:sz w:val="28"/>
                <w:szCs w:val="28"/>
              </w:rPr>
            </w:pPr>
          </w:p>
        </w:tc>
      </w:tr>
      <w:tr w:rsidR="000C258B" w:rsidRPr="001B2647" w14:paraId="7EBDDD5F" w14:textId="77777777">
        <w:tblPrEx>
          <w:tblBorders>
            <w:insideH w:val="none" w:sz="0" w:space="0" w:color="auto"/>
          </w:tblBorders>
        </w:tblPrEx>
        <w:tc>
          <w:tcPr>
            <w:tcW w:w="533" w:type="dxa"/>
            <w:vMerge/>
            <w:tcBorders>
              <w:top w:val="single" w:sz="4" w:space="0" w:color="auto"/>
              <w:bottom w:val="single" w:sz="4" w:space="0" w:color="auto"/>
            </w:tcBorders>
          </w:tcPr>
          <w:p w14:paraId="492BE8A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489A57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F9E7D2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E35469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CE1285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(К32) определяется по формуле:</w:t>
            </w:r>
          </w:p>
        </w:tc>
        <w:tc>
          <w:tcPr>
            <w:tcW w:w="1018" w:type="dxa"/>
            <w:vMerge/>
            <w:tcBorders>
              <w:top w:val="single" w:sz="4" w:space="0" w:color="auto"/>
              <w:bottom w:val="single" w:sz="4" w:space="0" w:color="auto"/>
            </w:tcBorders>
          </w:tcPr>
          <w:p w14:paraId="64D5F250" w14:textId="77777777" w:rsidR="000C258B" w:rsidRPr="001B2647" w:rsidRDefault="000C258B">
            <w:pPr>
              <w:rPr>
                <w:rFonts w:ascii="Times New Roman" w:hAnsi="Times New Roman" w:cs="Times New Roman"/>
                <w:sz w:val="28"/>
                <w:szCs w:val="28"/>
              </w:rPr>
            </w:pPr>
          </w:p>
        </w:tc>
      </w:tr>
      <w:tr w:rsidR="000C258B" w:rsidRPr="001B2647" w14:paraId="3C997DF3" w14:textId="77777777">
        <w:tblPrEx>
          <w:tblBorders>
            <w:insideH w:val="none" w:sz="0" w:space="0" w:color="auto"/>
          </w:tblBorders>
        </w:tblPrEx>
        <w:tc>
          <w:tcPr>
            <w:tcW w:w="533" w:type="dxa"/>
            <w:vMerge/>
            <w:tcBorders>
              <w:top w:val="single" w:sz="4" w:space="0" w:color="auto"/>
              <w:bottom w:val="single" w:sz="4" w:space="0" w:color="auto"/>
            </w:tcBorders>
          </w:tcPr>
          <w:p w14:paraId="54E27E7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019BBD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64844E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D88404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F171FB6"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6B1FFC3F">
                <v:shape id="_x0000_i1085" alt="" style="width:137pt;height:35pt;mso-width-percent:0;mso-height-percent:0;mso-width-percent:0;mso-height-percent:0" coordsize="" o:spt="100" adj="0,,0" path="" filled="f" stroked="f">
                  <v:stroke joinstyle="miter"/>
                  <v:imagedata r:id="rId110" o:title="base_1_396875_32838"/>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4528783C" w14:textId="77777777" w:rsidR="000C258B" w:rsidRPr="001B2647" w:rsidRDefault="000C258B">
            <w:pPr>
              <w:rPr>
                <w:rFonts w:ascii="Times New Roman" w:hAnsi="Times New Roman" w:cs="Times New Roman"/>
                <w:sz w:val="28"/>
                <w:szCs w:val="28"/>
              </w:rPr>
            </w:pPr>
          </w:p>
        </w:tc>
      </w:tr>
      <w:tr w:rsidR="000C258B" w:rsidRPr="001B2647" w14:paraId="2E7B9F3A" w14:textId="77777777">
        <w:tc>
          <w:tcPr>
            <w:tcW w:w="533" w:type="dxa"/>
            <w:vMerge/>
            <w:tcBorders>
              <w:top w:val="single" w:sz="4" w:space="0" w:color="auto"/>
              <w:bottom w:val="single" w:sz="4" w:space="0" w:color="auto"/>
            </w:tcBorders>
          </w:tcPr>
          <w:p w14:paraId="6781992F"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1DE8BF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1AC988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563B753"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D7CCDE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7F43D8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П32j - значение показателя П32 j-го субъекта Российской Федерации за отчетный период, ед.,</w:t>
            </w:r>
          </w:p>
          <w:p w14:paraId="1FEA6F9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П32max - наибольшая величина из всех значений показателя П32, которые были в субъектах Российской Федерации, за отчетный период, ед.</w:t>
            </w:r>
          </w:p>
        </w:tc>
        <w:tc>
          <w:tcPr>
            <w:tcW w:w="1018" w:type="dxa"/>
            <w:vMerge/>
            <w:tcBorders>
              <w:top w:val="single" w:sz="4" w:space="0" w:color="auto"/>
              <w:bottom w:val="single" w:sz="4" w:space="0" w:color="auto"/>
            </w:tcBorders>
          </w:tcPr>
          <w:p w14:paraId="7FC7C91F" w14:textId="77777777" w:rsidR="000C258B" w:rsidRPr="001B2647" w:rsidRDefault="000C258B">
            <w:pPr>
              <w:rPr>
                <w:rFonts w:ascii="Times New Roman" w:hAnsi="Times New Roman" w:cs="Times New Roman"/>
                <w:sz w:val="28"/>
                <w:szCs w:val="28"/>
              </w:rPr>
            </w:pPr>
          </w:p>
        </w:tc>
      </w:tr>
      <w:tr w:rsidR="000C258B" w:rsidRPr="001B2647" w14:paraId="7AA223A2" w14:textId="77777777">
        <w:tc>
          <w:tcPr>
            <w:tcW w:w="533" w:type="dxa"/>
            <w:vMerge w:val="restart"/>
            <w:tcBorders>
              <w:top w:val="single" w:sz="4" w:space="0" w:color="auto"/>
              <w:bottom w:val="single" w:sz="4" w:space="0" w:color="auto"/>
            </w:tcBorders>
          </w:tcPr>
          <w:p w14:paraId="57983C6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33</w:t>
            </w:r>
          </w:p>
        </w:tc>
        <w:tc>
          <w:tcPr>
            <w:tcW w:w="2041" w:type="dxa"/>
            <w:vMerge w:val="restart"/>
            <w:tcBorders>
              <w:top w:val="single" w:sz="4" w:space="0" w:color="auto"/>
              <w:bottom w:val="single" w:sz="4" w:space="0" w:color="auto"/>
            </w:tcBorders>
          </w:tcPr>
          <w:p w14:paraId="0651139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Количество участников национального чемпионата профессионального мастерства для лиц с ограниченными возможностями </w:t>
            </w:r>
            <w:proofErr w:type="spellStart"/>
            <w:r w:rsidRPr="001B2647">
              <w:rPr>
                <w:rFonts w:ascii="Times New Roman" w:hAnsi="Times New Roman" w:cs="Times New Roman"/>
                <w:sz w:val="28"/>
                <w:szCs w:val="28"/>
              </w:rPr>
              <w:t>Абилимпикс</w:t>
            </w:r>
            <w:proofErr w:type="spellEnd"/>
            <w:r w:rsidRPr="001B2647">
              <w:rPr>
                <w:rFonts w:ascii="Times New Roman" w:hAnsi="Times New Roman" w:cs="Times New Roman"/>
                <w:sz w:val="28"/>
                <w:szCs w:val="28"/>
              </w:rPr>
              <w:t xml:space="preserve"> в расчете на 100 студентов профессиональных образовательных организаций и школьников 8 - 11-х классов с ограниченными возможностями здоровья, детей-инвалидов, инвалидов</w:t>
            </w:r>
          </w:p>
        </w:tc>
        <w:tc>
          <w:tcPr>
            <w:tcW w:w="902" w:type="dxa"/>
            <w:vMerge w:val="restart"/>
            <w:tcBorders>
              <w:top w:val="single" w:sz="4" w:space="0" w:color="auto"/>
              <w:bottom w:val="single" w:sz="4" w:space="0" w:color="auto"/>
            </w:tcBorders>
          </w:tcPr>
          <w:p w14:paraId="6F68F36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чел.</w:t>
            </w:r>
          </w:p>
        </w:tc>
        <w:tc>
          <w:tcPr>
            <w:tcW w:w="1973" w:type="dxa"/>
            <w:vMerge w:val="restart"/>
            <w:tcBorders>
              <w:top w:val="single" w:sz="4" w:space="0" w:color="auto"/>
              <w:bottom w:val="single" w:sz="4" w:space="0" w:color="auto"/>
            </w:tcBorders>
          </w:tcPr>
          <w:p w14:paraId="284E79B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создание возможностей для детей с ограниченными возможностями здоровья и детей-инвалидов, их конкурентоспособность на рынке труда в субъекте Российской Федерации.</w:t>
            </w:r>
          </w:p>
        </w:tc>
        <w:tc>
          <w:tcPr>
            <w:tcW w:w="7880" w:type="dxa"/>
            <w:tcBorders>
              <w:top w:val="single" w:sz="4" w:space="0" w:color="auto"/>
              <w:bottom w:val="nil"/>
            </w:tcBorders>
          </w:tcPr>
          <w:p w14:paraId="659FCCB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(П33) определяется по формуле:</w:t>
            </w:r>
          </w:p>
        </w:tc>
        <w:tc>
          <w:tcPr>
            <w:tcW w:w="1018" w:type="dxa"/>
            <w:vMerge w:val="restart"/>
            <w:tcBorders>
              <w:top w:val="single" w:sz="4" w:space="0" w:color="auto"/>
              <w:bottom w:val="single" w:sz="4" w:space="0" w:color="auto"/>
            </w:tcBorders>
          </w:tcPr>
          <w:p w14:paraId="3E7DC95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7D530E01" w14:textId="77777777">
        <w:tblPrEx>
          <w:tblBorders>
            <w:insideH w:val="none" w:sz="0" w:space="0" w:color="auto"/>
          </w:tblBorders>
        </w:tblPrEx>
        <w:tc>
          <w:tcPr>
            <w:tcW w:w="533" w:type="dxa"/>
            <w:vMerge/>
            <w:tcBorders>
              <w:top w:val="single" w:sz="4" w:space="0" w:color="auto"/>
              <w:bottom w:val="single" w:sz="4" w:space="0" w:color="auto"/>
            </w:tcBorders>
          </w:tcPr>
          <w:p w14:paraId="393E08E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BE8FE0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4655603"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EA18F46"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70256A2"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8"/>
                <w:sz w:val="28"/>
                <w:szCs w:val="28"/>
              </w:rPr>
              <w:pict w14:anchorId="7F154094">
                <v:shape id="_x0000_i1084" alt="" style="width:121pt;height:40pt;mso-width-percent:0;mso-height-percent:0;mso-width-percent:0;mso-height-percent:0" coordsize="" o:spt="100" adj="0,,0" path="" filled="f" stroked="f">
                  <v:stroke joinstyle="miter"/>
                  <v:imagedata r:id="rId111" o:title="base_1_396875_32839"/>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1FC25567" w14:textId="77777777" w:rsidR="000C258B" w:rsidRPr="001B2647" w:rsidRDefault="000C258B">
            <w:pPr>
              <w:rPr>
                <w:rFonts w:ascii="Times New Roman" w:hAnsi="Times New Roman" w:cs="Times New Roman"/>
                <w:sz w:val="28"/>
                <w:szCs w:val="28"/>
              </w:rPr>
            </w:pPr>
          </w:p>
        </w:tc>
      </w:tr>
      <w:tr w:rsidR="000C258B" w:rsidRPr="001B2647" w14:paraId="22DAC564" w14:textId="77777777">
        <w:tblPrEx>
          <w:tblBorders>
            <w:insideH w:val="none" w:sz="0" w:space="0" w:color="auto"/>
          </w:tblBorders>
        </w:tblPrEx>
        <w:tc>
          <w:tcPr>
            <w:tcW w:w="533" w:type="dxa"/>
            <w:vMerge/>
            <w:tcBorders>
              <w:top w:val="single" w:sz="4" w:space="0" w:color="auto"/>
              <w:bottom w:val="single" w:sz="4" w:space="0" w:color="auto"/>
            </w:tcBorders>
          </w:tcPr>
          <w:p w14:paraId="764D486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DDF83F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2D7626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BE67C3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438BE7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FEFF608" w14:textId="57C80A68"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уа</w:t>
            </w:r>
            <w:proofErr w:type="spellEnd"/>
            <w:r w:rsidRPr="001B2647">
              <w:rPr>
                <w:rFonts w:ascii="Times New Roman" w:hAnsi="Times New Roman" w:cs="Times New Roman"/>
                <w:sz w:val="28"/>
                <w:szCs w:val="28"/>
              </w:rPr>
              <w:t xml:space="preserve"> - численность участников национального чемпионата по профессиональному мастерству среди инвалидов и лиц с ограниченными возможностями «</w:t>
            </w:r>
            <w:proofErr w:type="spellStart"/>
            <w:r w:rsidRPr="001B2647">
              <w:rPr>
                <w:rFonts w:ascii="Times New Roman" w:hAnsi="Times New Roman" w:cs="Times New Roman"/>
                <w:sz w:val="28"/>
                <w:szCs w:val="28"/>
              </w:rPr>
              <w:t>Абилимпикс</w:t>
            </w:r>
            <w:proofErr w:type="spellEnd"/>
            <w:r w:rsidRPr="001B2647">
              <w:rPr>
                <w:rFonts w:ascii="Times New Roman" w:hAnsi="Times New Roman" w:cs="Times New Roman"/>
                <w:sz w:val="28"/>
                <w:szCs w:val="28"/>
              </w:rPr>
              <w:t>» за отчетный период (на основе данных об итогах финала национального чемпионата по профессиональному мастерству среди инвалидов и лиц с ограниченными возможностями «</w:t>
            </w:r>
            <w:proofErr w:type="spellStart"/>
            <w:r w:rsidRPr="001B2647">
              <w:rPr>
                <w:rFonts w:ascii="Times New Roman" w:hAnsi="Times New Roman" w:cs="Times New Roman"/>
                <w:sz w:val="28"/>
                <w:szCs w:val="28"/>
              </w:rPr>
              <w:t>Абилимпикс</w:t>
            </w:r>
            <w:proofErr w:type="spellEnd"/>
            <w:r w:rsidRPr="001B2647">
              <w:rPr>
                <w:rFonts w:ascii="Times New Roman" w:hAnsi="Times New Roman" w:cs="Times New Roman"/>
                <w:sz w:val="28"/>
                <w:szCs w:val="28"/>
              </w:rPr>
              <w:t>», источник данных - Национальный центр «</w:t>
            </w:r>
            <w:proofErr w:type="spellStart"/>
            <w:r w:rsidRPr="001B2647">
              <w:rPr>
                <w:rFonts w:ascii="Times New Roman" w:hAnsi="Times New Roman" w:cs="Times New Roman"/>
                <w:sz w:val="28"/>
                <w:szCs w:val="28"/>
              </w:rPr>
              <w:t>Абилимпикс</w:t>
            </w:r>
            <w:proofErr w:type="spellEnd"/>
            <w:r w:rsidRPr="001B2647">
              <w:rPr>
                <w:rFonts w:ascii="Times New Roman" w:hAnsi="Times New Roman" w:cs="Times New Roman"/>
                <w:sz w:val="28"/>
                <w:szCs w:val="28"/>
              </w:rPr>
              <w:t>»), человек,</w:t>
            </w:r>
          </w:p>
          <w:p w14:paraId="43BE7516" w14:textId="2E59E5E8"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си</w:t>
            </w:r>
            <w:proofErr w:type="spellEnd"/>
            <w:r w:rsidRPr="001B2647">
              <w:rPr>
                <w:rFonts w:ascii="Times New Roman" w:hAnsi="Times New Roman" w:cs="Times New Roman"/>
                <w:sz w:val="28"/>
                <w:szCs w:val="28"/>
              </w:rPr>
              <w:t xml:space="preserve"> - численность студентов организаций, осуществляющих образовательную деятельность по профессиональным образовательным программам (государственные, муниципальные и частные организации), из числа инвалидов и лиц с ограниченными возможностями здоровья за отчетный период (на основе данных формы федерального статистического наблюдения № СПО-1, источник данных - Министерство просвещения Российской Федерации), человек.</w:t>
            </w:r>
          </w:p>
          <w:p w14:paraId="7C9EA135" w14:textId="27612D80"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уи</w:t>
            </w:r>
            <w:r w:rsidRPr="001B2647">
              <w:rPr>
                <w:rFonts w:ascii="Times New Roman" w:hAnsi="Times New Roman" w:cs="Times New Roman"/>
                <w:sz w:val="28"/>
                <w:szCs w:val="28"/>
              </w:rPr>
              <w:t xml:space="preserve"> - численность учащихся 8 - 11-х классов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(государственные, муниципальные и частные организации), из числа инвалидов и лиц с ограниченными возможностями здоровья за отчетный </w:t>
            </w:r>
            <w:r w:rsidRPr="001B2647">
              <w:rPr>
                <w:rFonts w:ascii="Times New Roman" w:hAnsi="Times New Roman" w:cs="Times New Roman"/>
                <w:sz w:val="28"/>
                <w:szCs w:val="28"/>
              </w:rPr>
              <w:lastRenderedPageBreak/>
              <w:t>период (на основе данных формы федерального статистического наблюдения № ОО-1, источник данных - Министерство просвещения Российской Федерации), человек.</w:t>
            </w:r>
          </w:p>
        </w:tc>
        <w:tc>
          <w:tcPr>
            <w:tcW w:w="1018" w:type="dxa"/>
            <w:vMerge/>
            <w:tcBorders>
              <w:top w:val="single" w:sz="4" w:space="0" w:color="auto"/>
              <w:bottom w:val="single" w:sz="4" w:space="0" w:color="auto"/>
            </w:tcBorders>
          </w:tcPr>
          <w:p w14:paraId="6C9B74BF" w14:textId="77777777" w:rsidR="000C258B" w:rsidRPr="001B2647" w:rsidRDefault="000C258B">
            <w:pPr>
              <w:rPr>
                <w:rFonts w:ascii="Times New Roman" w:hAnsi="Times New Roman" w:cs="Times New Roman"/>
                <w:sz w:val="28"/>
                <w:szCs w:val="28"/>
              </w:rPr>
            </w:pPr>
          </w:p>
        </w:tc>
      </w:tr>
      <w:tr w:rsidR="000C258B" w:rsidRPr="001B2647" w14:paraId="28DD8232" w14:textId="77777777">
        <w:tblPrEx>
          <w:tblBorders>
            <w:insideH w:val="none" w:sz="0" w:space="0" w:color="auto"/>
          </w:tblBorders>
        </w:tblPrEx>
        <w:tc>
          <w:tcPr>
            <w:tcW w:w="533" w:type="dxa"/>
            <w:vMerge/>
            <w:tcBorders>
              <w:top w:val="single" w:sz="4" w:space="0" w:color="auto"/>
              <w:bottom w:val="single" w:sz="4" w:space="0" w:color="auto"/>
            </w:tcBorders>
          </w:tcPr>
          <w:p w14:paraId="3DD3468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D4466A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423F44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2603F1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161E8D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(К33) определяется по формуле:</w:t>
            </w:r>
          </w:p>
        </w:tc>
        <w:tc>
          <w:tcPr>
            <w:tcW w:w="1018" w:type="dxa"/>
            <w:vMerge/>
            <w:tcBorders>
              <w:top w:val="single" w:sz="4" w:space="0" w:color="auto"/>
              <w:bottom w:val="single" w:sz="4" w:space="0" w:color="auto"/>
            </w:tcBorders>
          </w:tcPr>
          <w:p w14:paraId="042F625F" w14:textId="77777777" w:rsidR="000C258B" w:rsidRPr="001B2647" w:rsidRDefault="000C258B">
            <w:pPr>
              <w:rPr>
                <w:rFonts w:ascii="Times New Roman" w:hAnsi="Times New Roman" w:cs="Times New Roman"/>
                <w:sz w:val="28"/>
                <w:szCs w:val="28"/>
              </w:rPr>
            </w:pPr>
          </w:p>
        </w:tc>
      </w:tr>
      <w:tr w:rsidR="000C258B" w:rsidRPr="001B2647" w14:paraId="0519BC0E" w14:textId="77777777">
        <w:tblPrEx>
          <w:tblBorders>
            <w:insideH w:val="none" w:sz="0" w:space="0" w:color="auto"/>
          </w:tblBorders>
        </w:tblPrEx>
        <w:tc>
          <w:tcPr>
            <w:tcW w:w="533" w:type="dxa"/>
            <w:vMerge/>
            <w:tcBorders>
              <w:top w:val="single" w:sz="4" w:space="0" w:color="auto"/>
              <w:bottom w:val="single" w:sz="4" w:space="0" w:color="auto"/>
            </w:tcBorders>
          </w:tcPr>
          <w:p w14:paraId="54D88E0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2CDA8E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6D50073"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47F42D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1355209"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23B36384">
                <v:shape id="_x0000_i1083" alt="" style="width:117pt;height:35pt;mso-width-percent:0;mso-height-percent:0;mso-width-percent:0;mso-height-percent:0" coordsize="" o:spt="100" adj="0,,0" path="" filled="f" stroked="f">
                  <v:stroke joinstyle="miter"/>
                  <v:imagedata r:id="rId112" o:title="base_1_396875_32840"/>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598E1C2" w14:textId="77777777" w:rsidR="000C258B" w:rsidRPr="001B2647" w:rsidRDefault="000C258B">
            <w:pPr>
              <w:rPr>
                <w:rFonts w:ascii="Times New Roman" w:hAnsi="Times New Roman" w:cs="Times New Roman"/>
                <w:sz w:val="28"/>
                <w:szCs w:val="28"/>
              </w:rPr>
            </w:pPr>
          </w:p>
        </w:tc>
      </w:tr>
      <w:tr w:rsidR="000C258B" w:rsidRPr="001B2647" w14:paraId="2E1D55C0" w14:textId="77777777">
        <w:tc>
          <w:tcPr>
            <w:tcW w:w="533" w:type="dxa"/>
            <w:vMerge/>
            <w:tcBorders>
              <w:top w:val="single" w:sz="4" w:space="0" w:color="auto"/>
              <w:bottom w:val="single" w:sz="4" w:space="0" w:color="auto"/>
            </w:tcBorders>
          </w:tcPr>
          <w:p w14:paraId="4750056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3EB3F1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2E041E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04E0282"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4BC2EDC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0298A4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П33j - значение показателя П33 j-го субъекта Российской Федерации за отчетный период, ед.</w:t>
            </w:r>
          </w:p>
          <w:p w14:paraId="24AA552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П33max - наибольшая величина из всех значений показателя П33 которые были в субъектах Российской Федерации, за отчетный период, ед.</w:t>
            </w:r>
          </w:p>
        </w:tc>
        <w:tc>
          <w:tcPr>
            <w:tcW w:w="1018" w:type="dxa"/>
            <w:vMerge/>
            <w:tcBorders>
              <w:top w:val="single" w:sz="4" w:space="0" w:color="auto"/>
              <w:bottom w:val="single" w:sz="4" w:space="0" w:color="auto"/>
            </w:tcBorders>
          </w:tcPr>
          <w:p w14:paraId="35919C13" w14:textId="77777777" w:rsidR="000C258B" w:rsidRPr="001B2647" w:rsidRDefault="000C258B">
            <w:pPr>
              <w:rPr>
                <w:rFonts w:ascii="Times New Roman" w:hAnsi="Times New Roman" w:cs="Times New Roman"/>
                <w:sz w:val="28"/>
                <w:szCs w:val="28"/>
              </w:rPr>
            </w:pPr>
          </w:p>
        </w:tc>
      </w:tr>
      <w:tr w:rsidR="000C258B" w:rsidRPr="001B2647" w14:paraId="00CC6AB5" w14:textId="77777777">
        <w:tc>
          <w:tcPr>
            <w:tcW w:w="533" w:type="dxa"/>
            <w:vMerge w:val="restart"/>
            <w:tcBorders>
              <w:top w:val="single" w:sz="4" w:space="0" w:color="auto"/>
              <w:bottom w:val="single" w:sz="4" w:space="0" w:color="auto"/>
            </w:tcBorders>
          </w:tcPr>
          <w:p w14:paraId="366F803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34</w:t>
            </w:r>
          </w:p>
        </w:tc>
        <w:tc>
          <w:tcPr>
            <w:tcW w:w="2041" w:type="dxa"/>
            <w:vMerge w:val="restart"/>
            <w:tcBorders>
              <w:top w:val="single" w:sz="4" w:space="0" w:color="auto"/>
              <w:bottom w:val="single" w:sz="4" w:space="0" w:color="auto"/>
            </w:tcBorders>
          </w:tcPr>
          <w:p w14:paraId="6E96932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детей в возрасте от 5 до 18 лет, охваченных дополнительным образованием, в общей численности детей в субъекте Российской </w:t>
            </w:r>
            <w:r w:rsidRPr="001B2647">
              <w:rPr>
                <w:rFonts w:ascii="Times New Roman" w:hAnsi="Times New Roman" w:cs="Times New Roman"/>
                <w:sz w:val="28"/>
                <w:szCs w:val="28"/>
              </w:rPr>
              <w:lastRenderedPageBreak/>
              <w:t>Федерации</w:t>
            </w:r>
          </w:p>
        </w:tc>
        <w:tc>
          <w:tcPr>
            <w:tcW w:w="902" w:type="dxa"/>
            <w:vMerge w:val="restart"/>
            <w:tcBorders>
              <w:top w:val="single" w:sz="4" w:space="0" w:color="auto"/>
              <w:bottom w:val="single" w:sz="4" w:space="0" w:color="auto"/>
            </w:tcBorders>
          </w:tcPr>
          <w:p w14:paraId="2198ECF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02C8258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развитие способностей и талантов обучающихся, развитие возможностей для успешной самореализации в субъекте Российской </w:t>
            </w:r>
            <w:r w:rsidRPr="001B2647">
              <w:rPr>
                <w:rFonts w:ascii="Times New Roman" w:hAnsi="Times New Roman" w:cs="Times New Roman"/>
                <w:sz w:val="28"/>
                <w:szCs w:val="28"/>
              </w:rPr>
              <w:lastRenderedPageBreak/>
              <w:t>Федерации.</w:t>
            </w:r>
          </w:p>
        </w:tc>
        <w:tc>
          <w:tcPr>
            <w:tcW w:w="7880" w:type="dxa"/>
            <w:tcBorders>
              <w:top w:val="single" w:sz="4" w:space="0" w:color="auto"/>
              <w:bottom w:val="nil"/>
            </w:tcBorders>
          </w:tcPr>
          <w:p w14:paraId="5354D62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(П34) определяется по формуле:</w:t>
            </w:r>
          </w:p>
        </w:tc>
        <w:tc>
          <w:tcPr>
            <w:tcW w:w="1018" w:type="dxa"/>
            <w:vMerge w:val="restart"/>
            <w:tcBorders>
              <w:top w:val="single" w:sz="4" w:space="0" w:color="auto"/>
              <w:bottom w:val="single" w:sz="4" w:space="0" w:color="auto"/>
            </w:tcBorders>
          </w:tcPr>
          <w:p w14:paraId="78A79644"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Показатель формируется:</w:t>
            </w:r>
          </w:p>
          <w:p w14:paraId="503C9D39"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- 1 раз в месяц,</w:t>
            </w:r>
          </w:p>
          <w:p w14:paraId="40686A8D"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- 1 раз в год</w:t>
            </w:r>
          </w:p>
        </w:tc>
      </w:tr>
      <w:tr w:rsidR="000C258B" w:rsidRPr="001B2647" w14:paraId="3D6E9917" w14:textId="77777777">
        <w:tblPrEx>
          <w:tblBorders>
            <w:insideH w:val="none" w:sz="0" w:space="0" w:color="auto"/>
          </w:tblBorders>
        </w:tblPrEx>
        <w:tc>
          <w:tcPr>
            <w:tcW w:w="533" w:type="dxa"/>
            <w:vMerge/>
            <w:tcBorders>
              <w:top w:val="single" w:sz="4" w:space="0" w:color="auto"/>
              <w:bottom w:val="single" w:sz="4" w:space="0" w:color="auto"/>
            </w:tcBorders>
          </w:tcPr>
          <w:p w14:paraId="3D26602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444373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80776B3"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161879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59ABE02"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37"/>
                <w:sz w:val="28"/>
                <w:szCs w:val="28"/>
              </w:rPr>
              <w:pict w14:anchorId="3FD6BFFA">
                <v:shape id="_x0000_i1082" alt="" style="width:173pt;height:48pt;mso-width-percent:0;mso-height-percent:0;mso-width-percent:0;mso-height-percent:0" coordsize="" o:spt="100" adj="0,,0" path="" filled="f" stroked="f">
                  <v:stroke joinstyle="miter"/>
                  <v:imagedata r:id="rId113" o:title="base_1_396875_32841"/>
                  <v:formulas/>
                  <v:path o:connecttype="segments"/>
                </v:shape>
              </w:pict>
            </w:r>
          </w:p>
        </w:tc>
        <w:tc>
          <w:tcPr>
            <w:tcW w:w="1018" w:type="dxa"/>
            <w:vMerge/>
            <w:tcBorders>
              <w:top w:val="single" w:sz="4" w:space="0" w:color="auto"/>
              <w:bottom w:val="single" w:sz="4" w:space="0" w:color="auto"/>
            </w:tcBorders>
          </w:tcPr>
          <w:p w14:paraId="4C7847FD" w14:textId="77777777" w:rsidR="000C258B" w:rsidRPr="001B2647" w:rsidRDefault="000C258B">
            <w:pPr>
              <w:rPr>
                <w:rFonts w:ascii="Times New Roman" w:hAnsi="Times New Roman" w:cs="Times New Roman"/>
                <w:sz w:val="28"/>
                <w:szCs w:val="28"/>
              </w:rPr>
            </w:pPr>
          </w:p>
        </w:tc>
      </w:tr>
      <w:tr w:rsidR="000C258B" w:rsidRPr="001B2647" w14:paraId="5914BB3E" w14:textId="77777777">
        <w:tblPrEx>
          <w:tblBorders>
            <w:insideH w:val="none" w:sz="0" w:space="0" w:color="auto"/>
          </w:tblBorders>
        </w:tblPrEx>
        <w:tc>
          <w:tcPr>
            <w:tcW w:w="533" w:type="dxa"/>
            <w:vMerge/>
            <w:tcBorders>
              <w:top w:val="single" w:sz="4" w:space="0" w:color="auto"/>
              <w:bottom w:val="single" w:sz="4" w:space="0" w:color="auto"/>
            </w:tcBorders>
          </w:tcPr>
          <w:p w14:paraId="56F3DB9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43B768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83F415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DBA325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B2B2DD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28A8E5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DO</w:t>
            </w:r>
            <w:r w:rsidRPr="001B2647">
              <w:rPr>
                <w:rFonts w:ascii="Times New Roman" w:hAnsi="Times New Roman" w:cs="Times New Roman"/>
                <w:sz w:val="28"/>
                <w:szCs w:val="28"/>
                <w:vertAlign w:val="subscript"/>
              </w:rPr>
              <w:t>M</w:t>
            </w:r>
            <w:r w:rsidRPr="001B2647">
              <w:rPr>
                <w:rFonts w:ascii="Times New Roman" w:hAnsi="Times New Roman" w:cs="Times New Roman"/>
                <w:sz w:val="28"/>
                <w:szCs w:val="28"/>
              </w:rPr>
              <w:t xml:space="preserve"> - доля детей в возрасте от 5 до 18 лет, охваченных дополнительным образованием, процент;</w:t>
            </w:r>
          </w:p>
          <w:p w14:paraId="18825A8C"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Chd</w:t>
            </w:r>
            <w:r w:rsidRPr="001B2647">
              <w:rPr>
                <w:rFonts w:ascii="Times New Roman" w:hAnsi="Times New Roman" w:cs="Times New Roman"/>
                <w:sz w:val="28"/>
                <w:szCs w:val="28"/>
                <w:vertAlign w:val="subscript"/>
              </w:rPr>
              <w:t>m,i</w:t>
            </w:r>
            <w:proofErr w:type="spellEnd"/>
            <w:r w:rsidRPr="001B2647">
              <w:rPr>
                <w:rFonts w:ascii="Times New Roman" w:hAnsi="Times New Roman" w:cs="Times New Roman"/>
                <w:sz w:val="28"/>
                <w:szCs w:val="28"/>
              </w:rPr>
              <w:t xml:space="preserve"> - численность детей в возрасте от 5 до 18 лет (18 лет не включается), охваченных услугами дополнительного образования, на конец отчетного периода (каждый ребенок учитывается единожды, за исключением детей, занимающихся в </w:t>
            </w:r>
            <w:r w:rsidRPr="001B2647">
              <w:rPr>
                <w:rFonts w:ascii="Times New Roman" w:hAnsi="Times New Roman" w:cs="Times New Roman"/>
                <w:sz w:val="28"/>
                <w:szCs w:val="28"/>
              </w:rPr>
              <w:lastRenderedPageBreak/>
              <w:t>детских школах искусств; учет ведется нарастающим итогом) (на основе данных Единой автоматизированной информационной системы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источник данных - Министерство просвещения Российской Федерации);</w:t>
            </w:r>
          </w:p>
          <w:p w14:paraId="5BD86B47"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X</w:t>
            </w:r>
            <w:r w:rsidRPr="001B2647">
              <w:rPr>
                <w:rFonts w:ascii="Times New Roman" w:hAnsi="Times New Roman" w:cs="Times New Roman"/>
                <w:sz w:val="28"/>
                <w:szCs w:val="28"/>
                <w:vertAlign w:val="subscript"/>
              </w:rPr>
              <w:t>i</w:t>
            </w:r>
            <w:proofErr w:type="spellEnd"/>
            <w:r w:rsidRPr="001B2647">
              <w:rPr>
                <w:rFonts w:ascii="Times New Roman" w:hAnsi="Times New Roman" w:cs="Times New Roman"/>
                <w:sz w:val="28"/>
                <w:szCs w:val="28"/>
              </w:rPr>
              <w:t xml:space="preserve"> - численность детей в возрасте от 5 до 18 лет (18 лет не включается), проживающих в Российской Федерации, на начало отчетного периода (на основе данных Единой межведомственной информационно-статистической системы, источник данных - Федеральная служба государственной статистики).;</w:t>
            </w:r>
          </w:p>
          <w:p w14:paraId="1898590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m - порядковый номер месяца отчетного года;</w:t>
            </w:r>
          </w:p>
          <w:p w14:paraId="279C8AB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M - число месяцев отчетного года, по которым выполнена оценка в отчетном году;</w:t>
            </w:r>
          </w:p>
          <w:p w14:paraId="3B83075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i - порядковый номер субъекта Российской Федерации на начало отчетного периода.</w:t>
            </w:r>
          </w:p>
        </w:tc>
        <w:tc>
          <w:tcPr>
            <w:tcW w:w="1018" w:type="dxa"/>
            <w:vMerge/>
            <w:tcBorders>
              <w:top w:val="single" w:sz="4" w:space="0" w:color="auto"/>
              <w:bottom w:val="single" w:sz="4" w:space="0" w:color="auto"/>
            </w:tcBorders>
          </w:tcPr>
          <w:p w14:paraId="2CBC9108" w14:textId="77777777" w:rsidR="000C258B" w:rsidRPr="001B2647" w:rsidRDefault="000C258B">
            <w:pPr>
              <w:rPr>
                <w:rFonts w:ascii="Times New Roman" w:hAnsi="Times New Roman" w:cs="Times New Roman"/>
                <w:sz w:val="28"/>
                <w:szCs w:val="28"/>
              </w:rPr>
            </w:pPr>
          </w:p>
        </w:tc>
      </w:tr>
      <w:tr w:rsidR="000C258B" w:rsidRPr="001B2647" w14:paraId="201FD9F9" w14:textId="77777777">
        <w:tblPrEx>
          <w:tblBorders>
            <w:insideH w:val="none" w:sz="0" w:space="0" w:color="auto"/>
          </w:tblBorders>
        </w:tblPrEx>
        <w:tc>
          <w:tcPr>
            <w:tcW w:w="533" w:type="dxa"/>
            <w:vMerge/>
            <w:tcBorders>
              <w:top w:val="single" w:sz="4" w:space="0" w:color="auto"/>
              <w:bottom w:val="single" w:sz="4" w:space="0" w:color="auto"/>
            </w:tcBorders>
          </w:tcPr>
          <w:p w14:paraId="0B60237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23DACA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315586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4ECA00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4C37FF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(К34) определяется по формуле:</w:t>
            </w:r>
          </w:p>
        </w:tc>
        <w:tc>
          <w:tcPr>
            <w:tcW w:w="1018" w:type="dxa"/>
            <w:vMerge/>
            <w:tcBorders>
              <w:top w:val="single" w:sz="4" w:space="0" w:color="auto"/>
              <w:bottom w:val="single" w:sz="4" w:space="0" w:color="auto"/>
            </w:tcBorders>
          </w:tcPr>
          <w:p w14:paraId="0B10D74A" w14:textId="77777777" w:rsidR="000C258B" w:rsidRPr="001B2647" w:rsidRDefault="000C258B">
            <w:pPr>
              <w:rPr>
                <w:rFonts w:ascii="Times New Roman" w:hAnsi="Times New Roman" w:cs="Times New Roman"/>
                <w:sz w:val="28"/>
                <w:szCs w:val="28"/>
              </w:rPr>
            </w:pPr>
          </w:p>
        </w:tc>
      </w:tr>
      <w:tr w:rsidR="000C258B" w:rsidRPr="001B2647" w14:paraId="1E6C01B7" w14:textId="77777777">
        <w:tblPrEx>
          <w:tblBorders>
            <w:insideH w:val="none" w:sz="0" w:space="0" w:color="auto"/>
          </w:tblBorders>
        </w:tblPrEx>
        <w:tc>
          <w:tcPr>
            <w:tcW w:w="533" w:type="dxa"/>
            <w:vMerge/>
            <w:tcBorders>
              <w:top w:val="single" w:sz="4" w:space="0" w:color="auto"/>
              <w:bottom w:val="single" w:sz="4" w:space="0" w:color="auto"/>
            </w:tcBorders>
          </w:tcPr>
          <w:p w14:paraId="00F9DFC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D09AEB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780F79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9A6BE3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CDC5D95"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48FDBE00">
                <v:shape id="_x0000_i1081" alt="" style="width:118pt;height:35pt;mso-width-percent:0;mso-height-percent:0;mso-width-percent:0;mso-height-percent:0" coordsize="" o:spt="100" adj="0,,0" path="" filled="f" stroked="f">
                  <v:stroke joinstyle="miter"/>
                  <v:imagedata r:id="rId114" o:title="base_1_396875_32842"/>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CFF04E8" w14:textId="77777777" w:rsidR="000C258B" w:rsidRPr="001B2647" w:rsidRDefault="000C258B">
            <w:pPr>
              <w:rPr>
                <w:rFonts w:ascii="Times New Roman" w:hAnsi="Times New Roman" w:cs="Times New Roman"/>
                <w:sz w:val="28"/>
                <w:szCs w:val="28"/>
              </w:rPr>
            </w:pPr>
          </w:p>
        </w:tc>
      </w:tr>
      <w:tr w:rsidR="000C258B" w:rsidRPr="001B2647" w14:paraId="6B6C97DA" w14:textId="77777777">
        <w:tc>
          <w:tcPr>
            <w:tcW w:w="533" w:type="dxa"/>
            <w:vMerge/>
            <w:tcBorders>
              <w:top w:val="single" w:sz="4" w:space="0" w:color="auto"/>
              <w:bottom w:val="single" w:sz="4" w:space="0" w:color="auto"/>
            </w:tcBorders>
          </w:tcPr>
          <w:p w14:paraId="308A7D4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BF4142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DB631C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1A15533"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254E433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6749B7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П34j - значение показателя П34 j-го субъекта Российской Федерации за отчетный период, процентов,</w:t>
            </w:r>
          </w:p>
          <w:p w14:paraId="027C584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П34max - наибольшая величина из всех значений показателя </w:t>
            </w:r>
            <w:r w:rsidRPr="001B2647">
              <w:rPr>
                <w:rFonts w:ascii="Times New Roman" w:hAnsi="Times New Roman" w:cs="Times New Roman"/>
                <w:sz w:val="28"/>
                <w:szCs w:val="28"/>
              </w:rPr>
              <w:lastRenderedPageBreak/>
              <w:t>П34,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7753F861" w14:textId="77777777" w:rsidR="000C258B" w:rsidRPr="001B2647" w:rsidRDefault="000C258B">
            <w:pPr>
              <w:rPr>
                <w:rFonts w:ascii="Times New Roman" w:hAnsi="Times New Roman" w:cs="Times New Roman"/>
                <w:sz w:val="28"/>
                <w:szCs w:val="28"/>
              </w:rPr>
            </w:pPr>
          </w:p>
        </w:tc>
      </w:tr>
      <w:tr w:rsidR="000C258B" w:rsidRPr="001B2647" w14:paraId="5B9D86D7" w14:textId="77777777">
        <w:tc>
          <w:tcPr>
            <w:tcW w:w="533" w:type="dxa"/>
            <w:vMerge w:val="restart"/>
            <w:tcBorders>
              <w:top w:val="single" w:sz="4" w:space="0" w:color="auto"/>
              <w:bottom w:val="single" w:sz="4" w:space="0" w:color="auto"/>
            </w:tcBorders>
          </w:tcPr>
          <w:p w14:paraId="400A654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35</w:t>
            </w:r>
          </w:p>
        </w:tc>
        <w:tc>
          <w:tcPr>
            <w:tcW w:w="2041" w:type="dxa"/>
            <w:vMerge w:val="restart"/>
            <w:tcBorders>
              <w:top w:val="single" w:sz="4" w:space="0" w:color="auto"/>
              <w:bottom w:val="single" w:sz="4" w:space="0" w:color="auto"/>
            </w:tcBorders>
          </w:tcPr>
          <w:p w14:paraId="69DC41F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правонарушений, совершенных несовершеннолетними жителями, в расчете на 1000 несовершеннолетних жителей в субъекте Российской Федерации</w:t>
            </w:r>
          </w:p>
        </w:tc>
        <w:tc>
          <w:tcPr>
            <w:tcW w:w="902" w:type="dxa"/>
            <w:vMerge w:val="restart"/>
            <w:tcBorders>
              <w:top w:val="single" w:sz="4" w:space="0" w:color="auto"/>
              <w:bottom w:val="single" w:sz="4" w:space="0" w:color="auto"/>
            </w:tcBorders>
          </w:tcPr>
          <w:p w14:paraId="41DB6D2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ед.</w:t>
            </w:r>
          </w:p>
        </w:tc>
        <w:tc>
          <w:tcPr>
            <w:tcW w:w="1973" w:type="dxa"/>
            <w:vMerge w:val="restart"/>
            <w:tcBorders>
              <w:top w:val="single" w:sz="4" w:space="0" w:color="auto"/>
              <w:bottom w:val="single" w:sz="4" w:space="0" w:color="auto"/>
            </w:tcBorders>
          </w:tcPr>
          <w:p w14:paraId="19F77BD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воспитательной работы в субъекте Российской Федерации.</w:t>
            </w:r>
          </w:p>
        </w:tc>
        <w:tc>
          <w:tcPr>
            <w:tcW w:w="7880" w:type="dxa"/>
            <w:tcBorders>
              <w:top w:val="single" w:sz="4" w:space="0" w:color="auto"/>
              <w:bottom w:val="nil"/>
            </w:tcBorders>
          </w:tcPr>
          <w:p w14:paraId="4657891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(П35) определяется по формуле:</w:t>
            </w:r>
          </w:p>
        </w:tc>
        <w:tc>
          <w:tcPr>
            <w:tcW w:w="1018" w:type="dxa"/>
            <w:vMerge w:val="restart"/>
            <w:tcBorders>
              <w:top w:val="single" w:sz="4" w:space="0" w:color="auto"/>
              <w:bottom w:val="single" w:sz="4" w:space="0" w:color="auto"/>
            </w:tcBorders>
          </w:tcPr>
          <w:p w14:paraId="27329C2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0D3AA4AA" w14:textId="77777777">
        <w:tblPrEx>
          <w:tblBorders>
            <w:insideH w:val="none" w:sz="0" w:space="0" w:color="auto"/>
          </w:tblBorders>
        </w:tblPrEx>
        <w:tc>
          <w:tcPr>
            <w:tcW w:w="533" w:type="dxa"/>
            <w:vMerge/>
            <w:tcBorders>
              <w:top w:val="single" w:sz="4" w:space="0" w:color="auto"/>
              <w:bottom w:val="single" w:sz="4" w:space="0" w:color="auto"/>
            </w:tcBorders>
          </w:tcPr>
          <w:p w14:paraId="454ADDE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43044D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ACE602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A4B5C6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825E4DE"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50DA944C">
                <v:shape id="_x0000_i1080" alt="" style="width:102pt;height:38pt;mso-width-percent:0;mso-height-percent:0;mso-width-percent:0;mso-height-percent:0" coordsize="" o:spt="100" adj="0,,0" path="" filled="f" stroked="f">
                  <v:stroke joinstyle="miter"/>
                  <v:imagedata r:id="rId115" o:title="base_1_396875_32843"/>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0C9EA9E" w14:textId="77777777" w:rsidR="000C258B" w:rsidRPr="001B2647" w:rsidRDefault="000C258B">
            <w:pPr>
              <w:rPr>
                <w:rFonts w:ascii="Times New Roman" w:hAnsi="Times New Roman" w:cs="Times New Roman"/>
                <w:sz w:val="28"/>
                <w:szCs w:val="28"/>
              </w:rPr>
            </w:pPr>
          </w:p>
        </w:tc>
      </w:tr>
      <w:tr w:rsidR="000C258B" w:rsidRPr="001B2647" w14:paraId="3AB7CA33" w14:textId="77777777">
        <w:tblPrEx>
          <w:tblBorders>
            <w:insideH w:val="none" w:sz="0" w:space="0" w:color="auto"/>
          </w:tblBorders>
        </w:tblPrEx>
        <w:tc>
          <w:tcPr>
            <w:tcW w:w="533" w:type="dxa"/>
            <w:vMerge/>
            <w:tcBorders>
              <w:top w:val="single" w:sz="4" w:space="0" w:color="auto"/>
              <w:bottom w:val="single" w:sz="4" w:space="0" w:color="auto"/>
            </w:tcBorders>
          </w:tcPr>
          <w:p w14:paraId="1DCBCB9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E4D9AA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231A5E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5B61DC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6A04DC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ED3BA7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 - количество административных правонарушений и преступлений, совершенных несовершеннолетними жителями, за отчетный период (на основе оперативных данных Министерства внутренних дел Российской Федерации, источник данных - Министерство внутренних дел Российской Федерации), единиц,</w:t>
            </w:r>
          </w:p>
          <w:p w14:paraId="0BA4F01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1-17</w:t>
            </w:r>
            <w:r w:rsidRPr="001B2647">
              <w:rPr>
                <w:rFonts w:ascii="Times New Roman" w:hAnsi="Times New Roman" w:cs="Times New Roman"/>
                <w:sz w:val="28"/>
                <w:szCs w:val="28"/>
              </w:rPr>
              <w:t xml:space="preserve"> - численность жителей в возрасте 0 - 17 лет в субъекте Российской Федерации за отчетный период (на основе данных Единой межведомственной информационно-статистической системы, источник данных - Федеральная служба государственной статистики), человек.</w:t>
            </w:r>
          </w:p>
        </w:tc>
        <w:tc>
          <w:tcPr>
            <w:tcW w:w="1018" w:type="dxa"/>
            <w:vMerge/>
            <w:tcBorders>
              <w:top w:val="single" w:sz="4" w:space="0" w:color="auto"/>
              <w:bottom w:val="single" w:sz="4" w:space="0" w:color="auto"/>
            </w:tcBorders>
          </w:tcPr>
          <w:p w14:paraId="519ACD03" w14:textId="77777777" w:rsidR="000C258B" w:rsidRPr="001B2647" w:rsidRDefault="000C258B">
            <w:pPr>
              <w:rPr>
                <w:rFonts w:ascii="Times New Roman" w:hAnsi="Times New Roman" w:cs="Times New Roman"/>
                <w:sz w:val="28"/>
                <w:szCs w:val="28"/>
              </w:rPr>
            </w:pPr>
          </w:p>
        </w:tc>
      </w:tr>
      <w:tr w:rsidR="000C258B" w:rsidRPr="001B2647" w14:paraId="2FE1ACC0" w14:textId="77777777">
        <w:tblPrEx>
          <w:tblBorders>
            <w:insideH w:val="none" w:sz="0" w:space="0" w:color="auto"/>
          </w:tblBorders>
        </w:tblPrEx>
        <w:tc>
          <w:tcPr>
            <w:tcW w:w="533" w:type="dxa"/>
            <w:vMerge/>
            <w:tcBorders>
              <w:top w:val="single" w:sz="4" w:space="0" w:color="auto"/>
              <w:bottom w:val="single" w:sz="4" w:space="0" w:color="auto"/>
            </w:tcBorders>
          </w:tcPr>
          <w:p w14:paraId="37D4E5C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D7F3E8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58DE4C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F8F9C1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364BFE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(К35) определяется по формуле:</w:t>
            </w:r>
          </w:p>
        </w:tc>
        <w:tc>
          <w:tcPr>
            <w:tcW w:w="1018" w:type="dxa"/>
            <w:vMerge/>
            <w:tcBorders>
              <w:top w:val="single" w:sz="4" w:space="0" w:color="auto"/>
              <w:bottom w:val="single" w:sz="4" w:space="0" w:color="auto"/>
            </w:tcBorders>
          </w:tcPr>
          <w:p w14:paraId="0B21EF30" w14:textId="77777777" w:rsidR="000C258B" w:rsidRPr="001B2647" w:rsidRDefault="000C258B">
            <w:pPr>
              <w:rPr>
                <w:rFonts w:ascii="Times New Roman" w:hAnsi="Times New Roman" w:cs="Times New Roman"/>
                <w:sz w:val="28"/>
                <w:szCs w:val="28"/>
              </w:rPr>
            </w:pPr>
          </w:p>
        </w:tc>
      </w:tr>
      <w:tr w:rsidR="000C258B" w:rsidRPr="001B2647" w14:paraId="2E15D40F" w14:textId="77777777">
        <w:tblPrEx>
          <w:tblBorders>
            <w:insideH w:val="none" w:sz="0" w:space="0" w:color="auto"/>
          </w:tblBorders>
        </w:tblPrEx>
        <w:tc>
          <w:tcPr>
            <w:tcW w:w="533" w:type="dxa"/>
            <w:vMerge/>
            <w:tcBorders>
              <w:top w:val="single" w:sz="4" w:space="0" w:color="auto"/>
              <w:bottom w:val="single" w:sz="4" w:space="0" w:color="auto"/>
            </w:tcBorders>
          </w:tcPr>
          <w:p w14:paraId="7FAD10F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D7013E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FB7F4F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F3D40C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BEA1F94"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5"/>
                <w:sz w:val="28"/>
                <w:szCs w:val="28"/>
              </w:rPr>
              <w:pict w14:anchorId="7F8E24C1">
                <v:shape id="_x0000_i1079" alt="" style="width:114pt;height:36pt;mso-width-percent:0;mso-height-percent:0;mso-width-percent:0;mso-height-percent:0" coordsize="" o:spt="100" adj="0,,0" path="" filled="f" stroked="f">
                  <v:stroke joinstyle="miter"/>
                  <v:imagedata r:id="rId116" o:title="base_1_396875_3284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1FCA4716" w14:textId="77777777" w:rsidR="000C258B" w:rsidRPr="001B2647" w:rsidRDefault="000C258B">
            <w:pPr>
              <w:rPr>
                <w:rFonts w:ascii="Times New Roman" w:hAnsi="Times New Roman" w:cs="Times New Roman"/>
                <w:sz w:val="28"/>
                <w:szCs w:val="28"/>
              </w:rPr>
            </w:pPr>
          </w:p>
        </w:tc>
      </w:tr>
      <w:tr w:rsidR="000C258B" w:rsidRPr="001B2647" w14:paraId="5207AE1F" w14:textId="77777777">
        <w:tc>
          <w:tcPr>
            <w:tcW w:w="533" w:type="dxa"/>
            <w:vMerge/>
            <w:tcBorders>
              <w:top w:val="single" w:sz="4" w:space="0" w:color="auto"/>
              <w:bottom w:val="single" w:sz="4" w:space="0" w:color="auto"/>
            </w:tcBorders>
          </w:tcPr>
          <w:p w14:paraId="16751EB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6280F1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9D809E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00091E6"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50E9FA1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B2D61BC" w14:textId="70BD5771"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П35mi№ - наименьшая величина из всех значений показателя </w:t>
            </w:r>
            <w:r w:rsidRPr="001B2647">
              <w:rPr>
                <w:rFonts w:ascii="Times New Roman" w:hAnsi="Times New Roman" w:cs="Times New Roman"/>
                <w:sz w:val="28"/>
                <w:szCs w:val="28"/>
              </w:rPr>
              <w:lastRenderedPageBreak/>
              <w:t>П35, которые были в субъектах Российской Федерации, за отчетный период, ед.</w:t>
            </w:r>
          </w:p>
          <w:p w14:paraId="570B476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П35j - значение показателя П35 j-го субъекта Российской Федерации за отчетный период, ед.</w:t>
            </w:r>
          </w:p>
        </w:tc>
        <w:tc>
          <w:tcPr>
            <w:tcW w:w="1018" w:type="dxa"/>
            <w:vMerge/>
            <w:tcBorders>
              <w:top w:val="single" w:sz="4" w:space="0" w:color="auto"/>
              <w:bottom w:val="single" w:sz="4" w:space="0" w:color="auto"/>
            </w:tcBorders>
          </w:tcPr>
          <w:p w14:paraId="66BF4003" w14:textId="77777777" w:rsidR="000C258B" w:rsidRPr="001B2647" w:rsidRDefault="000C258B">
            <w:pPr>
              <w:rPr>
                <w:rFonts w:ascii="Times New Roman" w:hAnsi="Times New Roman" w:cs="Times New Roman"/>
                <w:sz w:val="28"/>
                <w:szCs w:val="28"/>
              </w:rPr>
            </w:pPr>
          </w:p>
        </w:tc>
      </w:tr>
      <w:tr w:rsidR="000C258B" w:rsidRPr="001B2647" w14:paraId="657E7BCE" w14:textId="77777777">
        <w:tc>
          <w:tcPr>
            <w:tcW w:w="533" w:type="dxa"/>
            <w:vMerge w:val="restart"/>
            <w:tcBorders>
              <w:top w:val="single" w:sz="4" w:space="0" w:color="auto"/>
              <w:bottom w:val="single" w:sz="4" w:space="0" w:color="auto"/>
            </w:tcBorders>
          </w:tcPr>
          <w:p w14:paraId="0BAFBED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36</w:t>
            </w:r>
          </w:p>
        </w:tc>
        <w:tc>
          <w:tcPr>
            <w:tcW w:w="2041" w:type="dxa"/>
            <w:vMerge w:val="restart"/>
            <w:tcBorders>
              <w:top w:val="single" w:sz="4" w:space="0" w:color="auto"/>
              <w:bottom w:val="single" w:sz="4" w:space="0" w:color="auto"/>
            </w:tcBorders>
          </w:tcPr>
          <w:p w14:paraId="7039274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обучающихся образовательных организаций, реализующих профессиональные образовательные программы, продемонстрировавших по итогам демонстрационного экзамена уровень, соответствующий национальным или международным стандартам</w:t>
            </w:r>
          </w:p>
        </w:tc>
        <w:tc>
          <w:tcPr>
            <w:tcW w:w="902" w:type="dxa"/>
            <w:vMerge w:val="restart"/>
            <w:tcBorders>
              <w:top w:val="single" w:sz="4" w:space="0" w:color="auto"/>
              <w:bottom w:val="single" w:sz="4" w:space="0" w:color="auto"/>
            </w:tcBorders>
          </w:tcPr>
          <w:p w14:paraId="5BA5B61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7F46CF8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профессионального образования, образовательные результаты студентов, конкурентоспособность выпускников профессиональных образовательных организаций на рынке труда в субъекте Российской Федерации.</w:t>
            </w:r>
          </w:p>
        </w:tc>
        <w:tc>
          <w:tcPr>
            <w:tcW w:w="7880" w:type="dxa"/>
            <w:tcBorders>
              <w:top w:val="single" w:sz="4" w:space="0" w:color="auto"/>
              <w:bottom w:val="nil"/>
            </w:tcBorders>
          </w:tcPr>
          <w:p w14:paraId="5A94DCC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(П36) определяется по формуле:</w:t>
            </w:r>
          </w:p>
        </w:tc>
        <w:tc>
          <w:tcPr>
            <w:tcW w:w="1018" w:type="dxa"/>
            <w:vMerge w:val="restart"/>
            <w:tcBorders>
              <w:top w:val="single" w:sz="4" w:space="0" w:color="auto"/>
              <w:bottom w:val="single" w:sz="4" w:space="0" w:color="auto"/>
            </w:tcBorders>
          </w:tcPr>
          <w:p w14:paraId="1BE619F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49277E43" w14:textId="77777777">
        <w:tblPrEx>
          <w:tblBorders>
            <w:insideH w:val="none" w:sz="0" w:space="0" w:color="auto"/>
          </w:tblBorders>
        </w:tblPrEx>
        <w:tc>
          <w:tcPr>
            <w:tcW w:w="533" w:type="dxa"/>
            <w:vMerge/>
            <w:tcBorders>
              <w:top w:val="single" w:sz="4" w:space="0" w:color="auto"/>
              <w:bottom w:val="single" w:sz="4" w:space="0" w:color="auto"/>
            </w:tcBorders>
          </w:tcPr>
          <w:p w14:paraId="406089B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28F2EC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A03771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1FBA60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E1D7F76"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7"/>
                <w:sz w:val="28"/>
                <w:szCs w:val="28"/>
              </w:rPr>
              <w:pict w14:anchorId="065B4063">
                <v:shape id="_x0000_i1078" alt="" style="width:106pt;height:38pt;mso-width-percent:0;mso-height-percent:0;mso-width-percent:0;mso-height-percent:0" coordsize="" o:spt="100" adj="0,,0" path="" filled="f" stroked="f">
                  <v:stroke joinstyle="miter"/>
                  <v:imagedata r:id="rId117" o:title="base_1_396875_32845"/>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CAFA3B1" w14:textId="77777777" w:rsidR="000C258B" w:rsidRPr="001B2647" w:rsidRDefault="000C258B">
            <w:pPr>
              <w:rPr>
                <w:rFonts w:ascii="Times New Roman" w:hAnsi="Times New Roman" w:cs="Times New Roman"/>
                <w:sz w:val="28"/>
                <w:szCs w:val="28"/>
              </w:rPr>
            </w:pPr>
          </w:p>
        </w:tc>
      </w:tr>
      <w:tr w:rsidR="000C258B" w:rsidRPr="001B2647" w14:paraId="44AF536B" w14:textId="77777777">
        <w:tblPrEx>
          <w:tblBorders>
            <w:insideH w:val="none" w:sz="0" w:space="0" w:color="auto"/>
          </w:tblBorders>
        </w:tblPrEx>
        <w:tc>
          <w:tcPr>
            <w:tcW w:w="533" w:type="dxa"/>
            <w:vMerge/>
            <w:tcBorders>
              <w:top w:val="single" w:sz="4" w:space="0" w:color="auto"/>
              <w:bottom w:val="single" w:sz="4" w:space="0" w:color="auto"/>
            </w:tcBorders>
          </w:tcPr>
          <w:p w14:paraId="0B23BCB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50A787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DBB4BF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55EE096"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3DA8C6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248D77C"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вдэ</w:t>
            </w:r>
            <w:proofErr w:type="spellEnd"/>
            <w:r w:rsidRPr="001B2647">
              <w:rPr>
                <w:rFonts w:ascii="Times New Roman" w:hAnsi="Times New Roman" w:cs="Times New Roman"/>
                <w:sz w:val="28"/>
                <w:szCs w:val="28"/>
              </w:rPr>
              <w:t xml:space="preserve"> - численность студентов образовательных организаций, осуществляющих образовательную деятельность по профессиональным образовательным программам, которые продемонстрировали по итогам демонстрационного экзамена уровень, соответствующий национальным или международным стандартам, за отчетный период (обучающиеся, прошедшие процедуру демонстрационного экзамена, результаты которых соответствуют национальным или международным стандартам согласно методике, разработанной и утвержденной организацией, которая является получателем субсидии Министерства просвещения Российской Федерации в целях финансового обеспечения расходов на осуществление организационно-технического и информационного обеспечения прохождения аттестации с использованием механизма демонстрационного экзамена организаций, осуществляющих образовательную деятельность по образовательным программам среднего профессионального образования), человек,</w:t>
            </w:r>
          </w:p>
          <w:p w14:paraId="0F7F6CE4" w14:textId="1C9F996F"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с</w:t>
            </w:r>
            <w:proofErr w:type="spellEnd"/>
            <w:r w:rsidRPr="001B2647">
              <w:rPr>
                <w:rFonts w:ascii="Times New Roman" w:hAnsi="Times New Roman" w:cs="Times New Roman"/>
                <w:sz w:val="28"/>
                <w:szCs w:val="28"/>
              </w:rPr>
              <w:t xml:space="preserve"> - численность студентов организаций, осуществляющих </w:t>
            </w:r>
            <w:r w:rsidRPr="001B2647">
              <w:rPr>
                <w:rFonts w:ascii="Times New Roman" w:hAnsi="Times New Roman" w:cs="Times New Roman"/>
                <w:sz w:val="28"/>
                <w:szCs w:val="28"/>
              </w:rPr>
              <w:lastRenderedPageBreak/>
              <w:t>образовательную деятельность по профессиональным образовательным программам (государственные, муниципальные и частные организации), за исключением обучающихся первого года обучения по профессиональным образовательным программам на базе основного общего образования, лиц, содержащихся в исправительных учреждениях уголовно-исполнительной системы, осваивающих профессиональные образовательные программы, обучающихся, осваивающих профессиональные образовательные программы медицинского и фармацевтического образования, а также в области искусств, за отчетный период (на основании данных по форме федерального статистического наблюдения № СПО-1, источник данных - Министерство просвещения Российской Федерации), человек.</w:t>
            </w:r>
          </w:p>
        </w:tc>
        <w:tc>
          <w:tcPr>
            <w:tcW w:w="1018" w:type="dxa"/>
            <w:vMerge/>
            <w:tcBorders>
              <w:top w:val="single" w:sz="4" w:space="0" w:color="auto"/>
              <w:bottom w:val="single" w:sz="4" w:space="0" w:color="auto"/>
            </w:tcBorders>
          </w:tcPr>
          <w:p w14:paraId="26812D30" w14:textId="77777777" w:rsidR="000C258B" w:rsidRPr="001B2647" w:rsidRDefault="000C258B">
            <w:pPr>
              <w:rPr>
                <w:rFonts w:ascii="Times New Roman" w:hAnsi="Times New Roman" w:cs="Times New Roman"/>
                <w:sz w:val="28"/>
                <w:szCs w:val="28"/>
              </w:rPr>
            </w:pPr>
          </w:p>
        </w:tc>
      </w:tr>
      <w:tr w:rsidR="000C258B" w:rsidRPr="001B2647" w14:paraId="25FE5489" w14:textId="77777777">
        <w:tblPrEx>
          <w:tblBorders>
            <w:insideH w:val="none" w:sz="0" w:space="0" w:color="auto"/>
          </w:tblBorders>
        </w:tblPrEx>
        <w:tc>
          <w:tcPr>
            <w:tcW w:w="533" w:type="dxa"/>
            <w:vMerge/>
            <w:tcBorders>
              <w:top w:val="single" w:sz="4" w:space="0" w:color="auto"/>
              <w:bottom w:val="single" w:sz="4" w:space="0" w:color="auto"/>
            </w:tcBorders>
          </w:tcPr>
          <w:p w14:paraId="1520069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8A8A23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8642B5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5E073A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EC120C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(К36) определяется по формуле:</w:t>
            </w:r>
          </w:p>
        </w:tc>
        <w:tc>
          <w:tcPr>
            <w:tcW w:w="1018" w:type="dxa"/>
            <w:vMerge/>
            <w:tcBorders>
              <w:top w:val="single" w:sz="4" w:space="0" w:color="auto"/>
              <w:bottom w:val="single" w:sz="4" w:space="0" w:color="auto"/>
            </w:tcBorders>
          </w:tcPr>
          <w:p w14:paraId="6213A06D" w14:textId="77777777" w:rsidR="000C258B" w:rsidRPr="001B2647" w:rsidRDefault="000C258B">
            <w:pPr>
              <w:rPr>
                <w:rFonts w:ascii="Times New Roman" w:hAnsi="Times New Roman" w:cs="Times New Roman"/>
                <w:sz w:val="28"/>
                <w:szCs w:val="28"/>
              </w:rPr>
            </w:pPr>
          </w:p>
        </w:tc>
      </w:tr>
      <w:tr w:rsidR="000C258B" w:rsidRPr="001B2647" w14:paraId="0A7A3071" w14:textId="77777777">
        <w:tblPrEx>
          <w:tblBorders>
            <w:insideH w:val="none" w:sz="0" w:space="0" w:color="auto"/>
          </w:tblBorders>
        </w:tblPrEx>
        <w:tc>
          <w:tcPr>
            <w:tcW w:w="533" w:type="dxa"/>
            <w:vMerge/>
            <w:tcBorders>
              <w:top w:val="single" w:sz="4" w:space="0" w:color="auto"/>
              <w:bottom w:val="single" w:sz="4" w:space="0" w:color="auto"/>
            </w:tcBorders>
          </w:tcPr>
          <w:p w14:paraId="28FDC49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A6ABC6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BC99693"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FA26E3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56B8554"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4E3A882E">
                <v:shape id="_x0000_i1077" alt="" style="width:118pt;height:35pt;mso-width-percent:0;mso-height-percent:0;mso-width-percent:0;mso-height-percent:0" coordsize="" o:spt="100" adj="0,,0" path="" filled="f" stroked="f">
                  <v:stroke joinstyle="miter"/>
                  <v:imagedata r:id="rId118" o:title="base_1_396875_3284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8E6D4B0" w14:textId="77777777" w:rsidR="000C258B" w:rsidRPr="001B2647" w:rsidRDefault="000C258B">
            <w:pPr>
              <w:rPr>
                <w:rFonts w:ascii="Times New Roman" w:hAnsi="Times New Roman" w:cs="Times New Roman"/>
                <w:sz w:val="28"/>
                <w:szCs w:val="28"/>
              </w:rPr>
            </w:pPr>
          </w:p>
        </w:tc>
      </w:tr>
      <w:tr w:rsidR="000C258B" w:rsidRPr="001B2647" w14:paraId="4788C9F6" w14:textId="77777777">
        <w:tc>
          <w:tcPr>
            <w:tcW w:w="533" w:type="dxa"/>
            <w:vMerge/>
            <w:tcBorders>
              <w:top w:val="single" w:sz="4" w:space="0" w:color="auto"/>
              <w:bottom w:val="single" w:sz="4" w:space="0" w:color="auto"/>
            </w:tcBorders>
          </w:tcPr>
          <w:p w14:paraId="0CA123F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CEE589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EC9246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5860F7C"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030CC4F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BED050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П36j - значение показателя П36 j-го субъекта Российской Федерации за отчетный период, процентов,</w:t>
            </w:r>
          </w:p>
          <w:p w14:paraId="6EE7D54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П36max - наибольшая величина из всех значений показателя П36,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4EEF25C5" w14:textId="77777777" w:rsidR="000C258B" w:rsidRPr="001B2647" w:rsidRDefault="000C258B">
            <w:pPr>
              <w:rPr>
                <w:rFonts w:ascii="Times New Roman" w:hAnsi="Times New Roman" w:cs="Times New Roman"/>
                <w:sz w:val="28"/>
                <w:szCs w:val="28"/>
              </w:rPr>
            </w:pPr>
          </w:p>
        </w:tc>
      </w:tr>
      <w:tr w:rsidR="000C258B" w:rsidRPr="001B2647" w14:paraId="1BCDE6F5" w14:textId="77777777">
        <w:tc>
          <w:tcPr>
            <w:tcW w:w="533" w:type="dxa"/>
            <w:vMerge w:val="restart"/>
            <w:tcBorders>
              <w:top w:val="single" w:sz="4" w:space="0" w:color="auto"/>
              <w:bottom w:val="single" w:sz="4" w:space="0" w:color="auto"/>
            </w:tcBorders>
          </w:tcPr>
          <w:p w14:paraId="65B8C29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37</w:t>
            </w:r>
          </w:p>
        </w:tc>
        <w:tc>
          <w:tcPr>
            <w:tcW w:w="2041" w:type="dxa"/>
            <w:vMerge w:val="restart"/>
            <w:tcBorders>
              <w:top w:val="single" w:sz="4" w:space="0" w:color="auto"/>
              <w:bottom w:val="single" w:sz="4" w:space="0" w:color="auto"/>
            </w:tcBorders>
          </w:tcPr>
          <w:p w14:paraId="7C0D63E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w:t>
            </w:r>
            <w:r w:rsidRPr="001B2647">
              <w:rPr>
                <w:rFonts w:ascii="Times New Roman" w:hAnsi="Times New Roman" w:cs="Times New Roman"/>
                <w:sz w:val="28"/>
                <w:szCs w:val="28"/>
              </w:rPr>
              <w:lastRenderedPageBreak/>
              <w:t>выпускников образовательных организаций, реализующих профессиональные образовательные программы, занятых по виду деятельности и полученным компетенциям, в общей численности выпускников образовательных организаций, реализующих профессиональные образовательные программы, в субъекте Российской Федерации</w:t>
            </w:r>
          </w:p>
        </w:tc>
        <w:tc>
          <w:tcPr>
            <w:tcW w:w="902" w:type="dxa"/>
            <w:vMerge w:val="restart"/>
            <w:tcBorders>
              <w:top w:val="single" w:sz="4" w:space="0" w:color="auto"/>
              <w:bottom w:val="single" w:sz="4" w:space="0" w:color="auto"/>
            </w:tcBorders>
          </w:tcPr>
          <w:p w14:paraId="28BF9C32"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59D7F20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w:t>
            </w:r>
            <w:r w:rsidRPr="001B2647">
              <w:rPr>
                <w:rFonts w:ascii="Times New Roman" w:hAnsi="Times New Roman" w:cs="Times New Roman"/>
                <w:sz w:val="28"/>
                <w:szCs w:val="28"/>
              </w:rPr>
              <w:lastRenderedPageBreak/>
              <w:t xml:space="preserve">характеризует возможности выпускника по окончанию обучения по программе среднего профессионального образования осуществлять трудовую и иную профессиональную деятельность (в форме индивидуального предпринимательства, </w:t>
            </w:r>
            <w:proofErr w:type="spellStart"/>
            <w:r w:rsidRPr="001B2647">
              <w:rPr>
                <w:rFonts w:ascii="Times New Roman" w:hAnsi="Times New Roman" w:cs="Times New Roman"/>
                <w:sz w:val="28"/>
                <w:szCs w:val="28"/>
              </w:rPr>
              <w:t>самозанятости</w:t>
            </w:r>
            <w:proofErr w:type="spellEnd"/>
            <w:r w:rsidRPr="001B2647">
              <w:rPr>
                <w:rFonts w:ascii="Times New Roman" w:hAnsi="Times New Roman" w:cs="Times New Roman"/>
                <w:sz w:val="28"/>
                <w:szCs w:val="28"/>
              </w:rPr>
              <w:t xml:space="preserve">) на рынке труда на основе полученных им в период обучения </w:t>
            </w:r>
            <w:r w:rsidRPr="001B2647">
              <w:rPr>
                <w:rFonts w:ascii="Times New Roman" w:hAnsi="Times New Roman" w:cs="Times New Roman"/>
                <w:sz w:val="28"/>
                <w:szCs w:val="28"/>
              </w:rPr>
              <w:lastRenderedPageBreak/>
              <w:t>общих и профессиональных компетенций.</w:t>
            </w:r>
          </w:p>
        </w:tc>
        <w:tc>
          <w:tcPr>
            <w:tcW w:w="7880" w:type="dxa"/>
            <w:tcBorders>
              <w:top w:val="single" w:sz="4" w:space="0" w:color="auto"/>
              <w:bottom w:val="nil"/>
            </w:tcBorders>
          </w:tcPr>
          <w:p w14:paraId="4C6C8B1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рассчитывается по формуле:</w:t>
            </w:r>
          </w:p>
        </w:tc>
        <w:tc>
          <w:tcPr>
            <w:tcW w:w="1018" w:type="dxa"/>
            <w:vMerge w:val="restart"/>
            <w:tcBorders>
              <w:top w:val="single" w:sz="4" w:space="0" w:color="auto"/>
              <w:bottom w:val="single" w:sz="4" w:space="0" w:color="auto"/>
            </w:tcBorders>
          </w:tcPr>
          <w:p w14:paraId="7B2028E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1 раз в </w:t>
            </w:r>
            <w:r w:rsidRPr="001B2647">
              <w:rPr>
                <w:rFonts w:ascii="Times New Roman" w:hAnsi="Times New Roman" w:cs="Times New Roman"/>
                <w:sz w:val="28"/>
                <w:szCs w:val="28"/>
              </w:rPr>
              <w:lastRenderedPageBreak/>
              <w:t>год</w:t>
            </w:r>
          </w:p>
        </w:tc>
      </w:tr>
      <w:tr w:rsidR="000C258B" w:rsidRPr="001B2647" w14:paraId="197E70C6" w14:textId="77777777">
        <w:tblPrEx>
          <w:tblBorders>
            <w:insideH w:val="none" w:sz="0" w:space="0" w:color="auto"/>
          </w:tblBorders>
        </w:tblPrEx>
        <w:tc>
          <w:tcPr>
            <w:tcW w:w="533" w:type="dxa"/>
            <w:vMerge/>
            <w:tcBorders>
              <w:top w:val="single" w:sz="4" w:space="0" w:color="auto"/>
              <w:bottom w:val="single" w:sz="4" w:space="0" w:color="auto"/>
            </w:tcBorders>
          </w:tcPr>
          <w:p w14:paraId="452211F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717AC6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23D174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CB2B2F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E87B193" w14:textId="77777777" w:rsidR="000C258B" w:rsidRPr="001B2647" w:rsidRDefault="00D45265">
            <w:pPr>
              <w:pStyle w:val="ConsPlusNormal"/>
              <w:ind w:firstLine="283"/>
              <w:jc w:val="both"/>
              <w:rPr>
                <w:rFonts w:ascii="Times New Roman" w:hAnsi="Times New Roman" w:cs="Times New Roman"/>
                <w:sz w:val="28"/>
                <w:szCs w:val="28"/>
              </w:rPr>
            </w:pPr>
            <w:r w:rsidRPr="001B2647">
              <w:rPr>
                <w:rFonts w:ascii="Times New Roman" w:hAnsi="Times New Roman" w:cs="Times New Roman"/>
                <w:noProof/>
                <w:position w:val="-28"/>
                <w:sz w:val="28"/>
                <w:szCs w:val="28"/>
              </w:rPr>
              <w:pict w14:anchorId="38284AB5">
                <v:shape id="_x0000_i1076" alt="" style="width:167pt;height:40pt;mso-width-percent:0;mso-height-percent:0;mso-width-percent:0;mso-height-percent:0" coordsize="" o:spt="100" adj="0,,0" path="" filled="f" stroked="f">
                  <v:stroke joinstyle="miter"/>
                  <v:imagedata r:id="rId119" o:title="base_1_396875_32847"/>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16B42F12" w14:textId="77777777" w:rsidR="000C258B" w:rsidRPr="001B2647" w:rsidRDefault="000C258B">
            <w:pPr>
              <w:rPr>
                <w:rFonts w:ascii="Times New Roman" w:hAnsi="Times New Roman" w:cs="Times New Roman"/>
                <w:sz w:val="28"/>
                <w:szCs w:val="28"/>
              </w:rPr>
            </w:pPr>
          </w:p>
        </w:tc>
      </w:tr>
      <w:tr w:rsidR="000C258B" w:rsidRPr="001B2647" w14:paraId="41020134" w14:textId="77777777">
        <w:tblPrEx>
          <w:tblBorders>
            <w:insideH w:val="none" w:sz="0" w:space="0" w:color="auto"/>
          </w:tblBorders>
        </w:tblPrEx>
        <w:tc>
          <w:tcPr>
            <w:tcW w:w="533" w:type="dxa"/>
            <w:vMerge/>
            <w:tcBorders>
              <w:top w:val="single" w:sz="4" w:space="0" w:color="auto"/>
              <w:bottom w:val="single" w:sz="4" w:space="0" w:color="auto"/>
            </w:tcBorders>
          </w:tcPr>
          <w:p w14:paraId="22B92E5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534050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7B24260"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CA92C5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1182E0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7A988A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П37 - доля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в году t, процент;</w:t>
            </w:r>
          </w:p>
          <w:p w14:paraId="5DEC0931" w14:textId="77777777" w:rsidR="000C258B" w:rsidRPr="001B2647" w:rsidRDefault="00D45265">
            <w:pPr>
              <w:pStyle w:val="ConsPlusNormal"/>
              <w:ind w:firstLine="283"/>
              <w:jc w:val="both"/>
              <w:rPr>
                <w:rFonts w:ascii="Times New Roman" w:hAnsi="Times New Roman" w:cs="Times New Roman"/>
                <w:sz w:val="28"/>
                <w:szCs w:val="28"/>
              </w:rPr>
            </w:pPr>
            <w:r w:rsidRPr="001B2647">
              <w:rPr>
                <w:rFonts w:ascii="Times New Roman" w:hAnsi="Times New Roman" w:cs="Times New Roman"/>
                <w:noProof/>
                <w:position w:val="-10"/>
                <w:sz w:val="28"/>
                <w:szCs w:val="28"/>
              </w:rPr>
              <w:pict w14:anchorId="23532AC0">
                <v:shape id="_x0000_i1075" alt="" style="width:25pt;height:21pt;mso-width-percent:0;mso-height-percent:0;mso-width-percent:0;mso-height-percent:0" coordsize="" o:spt="100" adj="0,,0" path="" filled="f" stroked="f">
                  <v:stroke joinstyle="miter"/>
                  <v:imagedata r:id="rId120" o:title="base_1_396875_32848"/>
                  <v:formulas/>
                  <v:path o:connecttype="segments"/>
                </v:shape>
              </w:pict>
            </w:r>
            <w:r w:rsidR="000C258B" w:rsidRPr="001B2647">
              <w:rPr>
                <w:rFonts w:ascii="Times New Roman" w:hAnsi="Times New Roman" w:cs="Times New Roman"/>
                <w:sz w:val="28"/>
                <w:szCs w:val="28"/>
              </w:rPr>
              <w:t xml:space="preserve"> - численность трудоустроившихся по полученным компетенциям в течение календарного года t-1, соответствующего году выпуска, и (или) календарного года t, следующего за годом выпуска, выпускников образовательных организаций, завершивших обучение по образовательным программам среднего профессионального образования, чел.;</w:t>
            </w:r>
          </w:p>
          <w:p w14:paraId="43298DAE" w14:textId="77777777" w:rsidR="000C258B" w:rsidRPr="001B2647" w:rsidRDefault="00D45265">
            <w:pPr>
              <w:pStyle w:val="ConsPlusNormal"/>
              <w:ind w:firstLine="283"/>
              <w:jc w:val="both"/>
              <w:rPr>
                <w:rFonts w:ascii="Times New Roman" w:hAnsi="Times New Roman" w:cs="Times New Roman"/>
                <w:sz w:val="28"/>
                <w:szCs w:val="28"/>
              </w:rPr>
            </w:pPr>
            <w:r w:rsidRPr="001B2647">
              <w:rPr>
                <w:rFonts w:ascii="Times New Roman" w:hAnsi="Times New Roman" w:cs="Times New Roman"/>
                <w:noProof/>
                <w:position w:val="-10"/>
                <w:sz w:val="28"/>
                <w:szCs w:val="28"/>
              </w:rPr>
              <w:pict w14:anchorId="1C9A2D7B">
                <v:shape id="_x0000_i1074" alt="" style="width:26pt;height:21pt;mso-width-percent:0;mso-height-percent:0;mso-width-percent:0;mso-height-percent:0" coordsize="" o:spt="100" adj="0,,0" path="" filled="f" stroked="f">
                  <v:stroke joinstyle="miter"/>
                  <v:imagedata r:id="rId121" o:title="base_1_396875_32849"/>
                  <v:formulas/>
                  <v:path o:connecttype="segments"/>
                </v:shape>
              </w:pict>
            </w:r>
            <w:r w:rsidR="000C258B" w:rsidRPr="001B2647">
              <w:rPr>
                <w:rFonts w:ascii="Times New Roman" w:hAnsi="Times New Roman" w:cs="Times New Roman"/>
                <w:sz w:val="28"/>
                <w:szCs w:val="28"/>
              </w:rPr>
              <w:t xml:space="preserve"> - численность выпускников, являвшихся действующими предпринимателями в году t-1, соответствующему году выпуска, и (или) году t, следующему за годом выпуска, чел.;</w:t>
            </w:r>
          </w:p>
          <w:p w14:paraId="2C2D2B85" w14:textId="77777777" w:rsidR="000C258B" w:rsidRPr="001B2647" w:rsidRDefault="00D45265">
            <w:pPr>
              <w:pStyle w:val="ConsPlusNormal"/>
              <w:ind w:firstLine="283"/>
              <w:jc w:val="both"/>
              <w:rPr>
                <w:rFonts w:ascii="Times New Roman" w:hAnsi="Times New Roman" w:cs="Times New Roman"/>
                <w:sz w:val="28"/>
                <w:szCs w:val="28"/>
              </w:rPr>
            </w:pPr>
            <w:r w:rsidRPr="001B2647">
              <w:rPr>
                <w:rFonts w:ascii="Times New Roman" w:hAnsi="Times New Roman" w:cs="Times New Roman"/>
                <w:noProof/>
                <w:position w:val="-10"/>
                <w:sz w:val="28"/>
                <w:szCs w:val="28"/>
              </w:rPr>
              <w:pict w14:anchorId="093F7EB5">
                <v:shape id="_x0000_i1073" alt="" style="width:30pt;height:21pt;mso-width-percent:0;mso-height-percent:0;mso-width-percent:0;mso-height-percent:0" coordsize="" o:spt="100" adj="0,,0" path="" filled="f" stroked="f">
                  <v:stroke joinstyle="miter"/>
                  <v:imagedata r:id="rId122" o:title="base_1_396875_32850"/>
                  <v:formulas/>
                  <v:path o:connecttype="segments"/>
                </v:shape>
              </w:pict>
            </w:r>
            <w:r w:rsidR="000C258B" w:rsidRPr="001B2647">
              <w:rPr>
                <w:rFonts w:ascii="Times New Roman" w:hAnsi="Times New Roman" w:cs="Times New Roman"/>
                <w:sz w:val="28"/>
                <w:szCs w:val="28"/>
              </w:rPr>
              <w:t xml:space="preserve"> - численность выпускников, являвшихся </w:t>
            </w:r>
            <w:proofErr w:type="spellStart"/>
            <w:r w:rsidR="000C258B" w:rsidRPr="001B2647">
              <w:rPr>
                <w:rFonts w:ascii="Times New Roman" w:hAnsi="Times New Roman" w:cs="Times New Roman"/>
                <w:sz w:val="28"/>
                <w:szCs w:val="28"/>
              </w:rPr>
              <w:t>самозанятыми</w:t>
            </w:r>
            <w:proofErr w:type="spellEnd"/>
            <w:r w:rsidR="000C258B" w:rsidRPr="001B2647">
              <w:rPr>
                <w:rFonts w:ascii="Times New Roman" w:hAnsi="Times New Roman" w:cs="Times New Roman"/>
                <w:sz w:val="28"/>
                <w:szCs w:val="28"/>
              </w:rPr>
              <w:t xml:space="preserve"> в году t-1, соответствующему году выпуска, и (или) году t, следующему за годом выпуска, чел.;</w:t>
            </w:r>
          </w:p>
          <w:p w14:paraId="5BEB68F4" w14:textId="77777777" w:rsidR="000C258B" w:rsidRPr="001B2647" w:rsidRDefault="00D45265">
            <w:pPr>
              <w:pStyle w:val="ConsPlusNormal"/>
              <w:ind w:firstLine="283"/>
              <w:jc w:val="both"/>
              <w:rPr>
                <w:rFonts w:ascii="Times New Roman" w:hAnsi="Times New Roman" w:cs="Times New Roman"/>
                <w:sz w:val="28"/>
                <w:szCs w:val="28"/>
              </w:rPr>
            </w:pPr>
            <w:r w:rsidRPr="001B2647">
              <w:rPr>
                <w:rFonts w:ascii="Times New Roman" w:hAnsi="Times New Roman" w:cs="Times New Roman"/>
                <w:noProof/>
                <w:position w:val="-10"/>
                <w:sz w:val="28"/>
                <w:szCs w:val="28"/>
              </w:rPr>
              <w:pict w14:anchorId="0AB8FEAC">
                <v:shape id="_x0000_i1072" alt="" style="width:25pt;height:21pt;mso-width-percent:0;mso-height-percent:0;mso-width-percent:0;mso-height-percent:0" coordsize="" o:spt="100" adj="0,,0" path="" filled="f" stroked="f">
                  <v:stroke joinstyle="miter"/>
                  <v:imagedata r:id="rId123" o:title="base_1_396875_32851"/>
                  <v:formulas/>
                  <v:path o:connecttype="segments"/>
                </v:shape>
              </w:pict>
            </w:r>
            <w:r w:rsidR="000C258B" w:rsidRPr="001B2647">
              <w:rPr>
                <w:rFonts w:ascii="Times New Roman" w:hAnsi="Times New Roman" w:cs="Times New Roman"/>
                <w:sz w:val="28"/>
                <w:szCs w:val="28"/>
              </w:rPr>
              <w:t xml:space="preserve"> - общая численность выпускников образовательных организаций, завершивших обучение по образовательным программам среднего профессионального образования в году t-1, соответствующему году выпуска, чел.;</w:t>
            </w:r>
          </w:p>
          <w:p w14:paraId="71263819" w14:textId="77777777" w:rsidR="000C258B" w:rsidRPr="001B2647" w:rsidRDefault="00D45265">
            <w:pPr>
              <w:pStyle w:val="ConsPlusNormal"/>
              <w:ind w:firstLine="283"/>
              <w:jc w:val="both"/>
              <w:rPr>
                <w:rFonts w:ascii="Times New Roman" w:hAnsi="Times New Roman" w:cs="Times New Roman"/>
                <w:sz w:val="28"/>
                <w:szCs w:val="28"/>
              </w:rPr>
            </w:pPr>
            <w:r w:rsidRPr="001B2647">
              <w:rPr>
                <w:rFonts w:ascii="Times New Roman" w:hAnsi="Times New Roman" w:cs="Times New Roman"/>
                <w:noProof/>
                <w:position w:val="-10"/>
                <w:sz w:val="28"/>
                <w:szCs w:val="28"/>
              </w:rPr>
              <w:pict w14:anchorId="20BEDB7E">
                <v:shape id="_x0000_i1071" alt="" style="width:38pt;height:21pt;mso-width-percent:0;mso-height-percent:0;mso-width-percent:0;mso-height-percent:0" coordsize="" o:spt="100" adj="0,,0" path="" filled="f" stroked="f">
                  <v:stroke joinstyle="miter"/>
                  <v:imagedata r:id="rId124" o:title="base_1_396875_32852"/>
                  <v:formulas/>
                  <v:path o:connecttype="segments"/>
                </v:shape>
              </w:pict>
            </w:r>
            <w:r w:rsidR="000C258B" w:rsidRPr="001B2647">
              <w:rPr>
                <w:rFonts w:ascii="Times New Roman" w:hAnsi="Times New Roman" w:cs="Times New Roman"/>
                <w:sz w:val="28"/>
                <w:szCs w:val="28"/>
              </w:rPr>
              <w:t xml:space="preserve"> - численность выпускников образовательных организаций, завершивших обучение по образовательным </w:t>
            </w:r>
            <w:r w:rsidR="000C258B" w:rsidRPr="001B2647">
              <w:rPr>
                <w:rFonts w:ascii="Times New Roman" w:hAnsi="Times New Roman" w:cs="Times New Roman"/>
                <w:sz w:val="28"/>
                <w:szCs w:val="28"/>
              </w:rPr>
              <w:lastRenderedPageBreak/>
              <w:t>программам среднего профессионального образования в году t-1, соответствующему году выпуска, продолживших обучение по очной форме обучения в году t-1, соответствующему году выпуска, и (или) году t, следующему за годом выпуска, чел.</w:t>
            </w:r>
          </w:p>
          <w:p w14:paraId="624300A7" w14:textId="5DAAF4BB"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условии одновременного наличия у выпускника нескольких статусов («продолживший обучение», «трудоустроен», «</w:t>
            </w:r>
            <w:proofErr w:type="spellStart"/>
            <w:r w:rsidRPr="001B2647">
              <w:rPr>
                <w:rFonts w:ascii="Times New Roman" w:hAnsi="Times New Roman" w:cs="Times New Roman"/>
                <w:sz w:val="28"/>
                <w:szCs w:val="28"/>
              </w:rPr>
              <w:t>самозанятый</w:t>
            </w:r>
            <w:proofErr w:type="spellEnd"/>
            <w:r w:rsidRPr="001B2647">
              <w:rPr>
                <w:rFonts w:ascii="Times New Roman" w:hAnsi="Times New Roman" w:cs="Times New Roman"/>
                <w:sz w:val="28"/>
                <w:szCs w:val="28"/>
              </w:rPr>
              <w:t>», «индивидуальный предприниматель») в целях исключения дублирования данных учитывается только один из статусов выпускника в следующем порядке по приоритету (от наиболее приоритетного к наименее приоритетному):</w:t>
            </w:r>
          </w:p>
          <w:p w14:paraId="3F7D0453" w14:textId="745CF78D"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1) «трудоустроен»;</w:t>
            </w:r>
          </w:p>
          <w:p w14:paraId="3A1BAF15" w14:textId="12049ED4"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2) «индивидуальный предприниматель»;</w:t>
            </w:r>
          </w:p>
          <w:p w14:paraId="531884AE" w14:textId="1DCFBA6C"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3) «</w:t>
            </w:r>
            <w:proofErr w:type="spellStart"/>
            <w:r w:rsidRPr="001B2647">
              <w:rPr>
                <w:rFonts w:ascii="Times New Roman" w:hAnsi="Times New Roman" w:cs="Times New Roman"/>
                <w:sz w:val="28"/>
                <w:szCs w:val="28"/>
              </w:rPr>
              <w:t>самозанятый</w:t>
            </w:r>
            <w:proofErr w:type="spellEnd"/>
            <w:r w:rsidRPr="001B2647">
              <w:rPr>
                <w:rFonts w:ascii="Times New Roman" w:hAnsi="Times New Roman" w:cs="Times New Roman"/>
                <w:sz w:val="28"/>
                <w:szCs w:val="28"/>
              </w:rPr>
              <w:t>»;</w:t>
            </w:r>
          </w:p>
          <w:p w14:paraId="6EA6EF0F" w14:textId="213BB410"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4) «продолживший обучение».</w:t>
            </w:r>
          </w:p>
          <w:p w14:paraId="152E0937" w14:textId="2A476EA8"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Расчет Показателя производится на основе данных, предоставляемых Пенсионным фондом Российской Федерации, Федеральной службой по надзору в сфере образования и науки, Федеральной службой по труду и занятости в рамках соглашения об информационном взаимодействии в рамках осуществления мониторинга профессиональной и иной деятельности граждан, заключенного между Министерством труда и социальной защиты Российской Федерации, Министерством науки и высшего образования Российской Федерации, Министерством просвещения Российской Федерации, Федеральной службой по труду и занятости, Федеральной службой по надзору в сфере образования и науки, Пенсионным фондом Российской Федерации. Агрегированная информация предоставляется </w:t>
            </w:r>
            <w:proofErr w:type="spellStart"/>
            <w:r w:rsidRPr="001B2647">
              <w:rPr>
                <w:rFonts w:ascii="Times New Roman" w:hAnsi="Times New Roman" w:cs="Times New Roman"/>
                <w:sz w:val="28"/>
                <w:szCs w:val="28"/>
              </w:rPr>
              <w:lastRenderedPageBreak/>
              <w:t>Рострудом</w:t>
            </w:r>
            <w:proofErr w:type="spellEnd"/>
            <w:r w:rsidRPr="001B2647">
              <w:rPr>
                <w:rFonts w:ascii="Times New Roman" w:hAnsi="Times New Roman" w:cs="Times New Roman"/>
                <w:sz w:val="28"/>
                <w:szCs w:val="28"/>
              </w:rPr>
              <w:t xml:space="preserve"> посредством информационно-аналитической системы Общероссийской базы вакансий «Работа в России». Идентификатором накопления данных является страховой номер индивидуального лицевого счета выпускника (СНИЛС).</w:t>
            </w:r>
          </w:p>
          <w:p w14:paraId="222432B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До конца 2021 года расчет показателя производится на основе данных, предоставляемых субъектом Российской Федерации по запросу Минпросвещения России, и рассчитывается по выпускникам 2020 года выпуска (t = 2020).</w:t>
            </w:r>
          </w:p>
        </w:tc>
        <w:tc>
          <w:tcPr>
            <w:tcW w:w="1018" w:type="dxa"/>
            <w:vMerge/>
            <w:tcBorders>
              <w:top w:val="single" w:sz="4" w:space="0" w:color="auto"/>
              <w:bottom w:val="single" w:sz="4" w:space="0" w:color="auto"/>
            </w:tcBorders>
          </w:tcPr>
          <w:p w14:paraId="61BA3EA4" w14:textId="77777777" w:rsidR="000C258B" w:rsidRPr="001B2647" w:rsidRDefault="000C258B">
            <w:pPr>
              <w:rPr>
                <w:rFonts w:ascii="Times New Roman" w:hAnsi="Times New Roman" w:cs="Times New Roman"/>
                <w:sz w:val="28"/>
                <w:szCs w:val="28"/>
              </w:rPr>
            </w:pPr>
          </w:p>
        </w:tc>
      </w:tr>
      <w:tr w:rsidR="000C258B" w:rsidRPr="001B2647" w14:paraId="14FB740A" w14:textId="77777777">
        <w:tblPrEx>
          <w:tblBorders>
            <w:insideH w:val="none" w:sz="0" w:space="0" w:color="auto"/>
          </w:tblBorders>
        </w:tblPrEx>
        <w:tc>
          <w:tcPr>
            <w:tcW w:w="533" w:type="dxa"/>
            <w:vMerge/>
            <w:tcBorders>
              <w:top w:val="single" w:sz="4" w:space="0" w:color="auto"/>
              <w:bottom w:val="single" w:sz="4" w:space="0" w:color="auto"/>
            </w:tcBorders>
          </w:tcPr>
          <w:p w14:paraId="04F509C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783C6C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56D3A00"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A56E1F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226F9D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(К37) определяется по формуле:</w:t>
            </w:r>
          </w:p>
        </w:tc>
        <w:tc>
          <w:tcPr>
            <w:tcW w:w="1018" w:type="dxa"/>
            <w:vMerge/>
            <w:tcBorders>
              <w:top w:val="single" w:sz="4" w:space="0" w:color="auto"/>
              <w:bottom w:val="single" w:sz="4" w:space="0" w:color="auto"/>
            </w:tcBorders>
          </w:tcPr>
          <w:p w14:paraId="4C4BDA1D" w14:textId="77777777" w:rsidR="000C258B" w:rsidRPr="001B2647" w:rsidRDefault="000C258B">
            <w:pPr>
              <w:rPr>
                <w:rFonts w:ascii="Times New Roman" w:hAnsi="Times New Roman" w:cs="Times New Roman"/>
                <w:sz w:val="28"/>
                <w:szCs w:val="28"/>
              </w:rPr>
            </w:pPr>
          </w:p>
        </w:tc>
      </w:tr>
      <w:tr w:rsidR="000C258B" w:rsidRPr="001B2647" w14:paraId="7E553635" w14:textId="77777777">
        <w:tblPrEx>
          <w:tblBorders>
            <w:insideH w:val="none" w:sz="0" w:space="0" w:color="auto"/>
          </w:tblBorders>
        </w:tblPrEx>
        <w:tc>
          <w:tcPr>
            <w:tcW w:w="533" w:type="dxa"/>
            <w:vMerge/>
            <w:tcBorders>
              <w:top w:val="single" w:sz="4" w:space="0" w:color="auto"/>
              <w:bottom w:val="single" w:sz="4" w:space="0" w:color="auto"/>
            </w:tcBorders>
          </w:tcPr>
          <w:p w14:paraId="0D9F4D8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36DAF6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1EEABD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C43B53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C8B0154"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4ED22BAD">
                <v:shape id="_x0000_i1070" alt="" style="width:118pt;height:35pt;mso-width-percent:0;mso-height-percent:0;mso-width-percent:0;mso-height-percent:0" coordsize="" o:spt="100" adj="0,,0" path="" filled="f" stroked="f">
                  <v:stroke joinstyle="miter"/>
                  <v:imagedata r:id="rId125" o:title="base_1_396875_32853"/>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1BBEB5E8" w14:textId="77777777" w:rsidR="000C258B" w:rsidRPr="001B2647" w:rsidRDefault="000C258B">
            <w:pPr>
              <w:rPr>
                <w:rFonts w:ascii="Times New Roman" w:hAnsi="Times New Roman" w:cs="Times New Roman"/>
                <w:sz w:val="28"/>
                <w:szCs w:val="28"/>
              </w:rPr>
            </w:pPr>
          </w:p>
        </w:tc>
      </w:tr>
      <w:tr w:rsidR="000C258B" w:rsidRPr="001B2647" w14:paraId="78DF990C" w14:textId="77777777">
        <w:tc>
          <w:tcPr>
            <w:tcW w:w="533" w:type="dxa"/>
            <w:vMerge/>
            <w:tcBorders>
              <w:top w:val="single" w:sz="4" w:space="0" w:color="auto"/>
              <w:bottom w:val="single" w:sz="4" w:space="0" w:color="auto"/>
            </w:tcBorders>
          </w:tcPr>
          <w:p w14:paraId="260D808C"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F0946E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1F2407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5A118AF"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203CD58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8D881B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П37j - значение показателя П37 j-го субъекта Российской Федерации за отчетный период, процентов,</w:t>
            </w:r>
          </w:p>
          <w:p w14:paraId="04F55C5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П37max - наибольшая величина из всех значений показателя П37,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53E4500B" w14:textId="77777777" w:rsidR="000C258B" w:rsidRPr="001B2647" w:rsidRDefault="000C258B">
            <w:pPr>
              <w:rPr>
                <w:rFonts w:ascii="Times New Roman" w:hAnsi="Times New Roman" w:cs="Times New Roman"/>
                <w:sz w:val="28"/>
                <w:szCs w:val="28"/>
              </w:rPr>
            </w:pPr>
          </w:p>
        </w:tc>
      </w:tr>
      <w:tr w:rsidR="000C258B" w:rsidRPr="001B2647" w14:paraId="450C5A86" w14:textId="77777777">
        <w:tc>
          <w:tcPr>
            <w:tcW w:w="14347" w:type="dxa"/>
            <w:gridSpan w:val="6"/>
            <w:tcBorders>
              <w:top w:val="single" w:sz="4" w:space="0" w:color="auto"/>
              <w:bottom w:val="single" w:sz="4" w:space="0" w:color="auto"/>
            </w:tcBorders>
          </w:tcPr>
          <w:p w14:paraId="34FF6682" w14:textId="77777777" w:rsidR="000C258B" w:rsidRPr="001B2647" w:rsidRDefault="000C258B">
            <w:pPr>
              <w:pStyle w:val="ConsPlusNormal"/>
              <w:jc w:val="center"/>
              <w:outlineLvl w:val="2"/>
              <w:rPr>
                <w:rFonts w:ascii="Times New Roman" w:hAnsi="Times New Roman" w:cs="Times New Roman"/>
                <w:sz w:val="28"/>
                <w:szCs w:val="28"/>
              </w:rPr>
            </w:pPr>
            <w:r w:rsidRPr="001B2647">
              <w:rPr>
                <w:rFonts w:ascii="Times New Roman" w:hAnsi="Times New Roman" w:cs="Times New Roman"/>
                <w:sz w:val="28"/>
                <w:szCs w:val="28"/>
              </w:rPr>
              <w:t>III. Показатели организации рабочих процессов</w:t>
            </w:r>
          </w:p>
        </w:tc>
      </w:tr>
      <w:tr w:rsidR="000C258B" w:rsidRPr="001B2647" w14:paraId="2B0B8B91" w14:textId="77777777">
        <w:tc>
          <w:tcPr>
            <w:tcW w:w="533" w:type="dxa"/>
            <w:vMerge w:val="restart"/>
            <w:tcBorders>
              <w:top w:val="single" w:sz="4" w:space="0" w:color="auto"/>
              <w:bottom w:val="single" w:sz="4" w:space="0" w:color="auto"/>
            </w:tcBorders>
          </w:tcPr>
          <w:p w14:paraId="05F9A39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38</w:t>
            </w:r>
          </w:p>
        </w:tc>
        <w:tc>
          <w:tcPr>
            <w:tcW w:w="2041" w:type="dxa"/>
            <w:vMerge w:val="restart"/>
            <w:tcBorders>
              <w:top w:val="single" w:sz="4" w:space="0" w:color="auto"/>
              <w:bottom w:val="single" w:sz="4" w:space="0" w:color="auto"/>
            </w:tcBorders>
          </w:tcPr>
          <w:p w14:paraId="5505BAA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Кассовое исполнение по использованию межбюджетных трансфертов, </w:t>
            </w:r>
            <w:r w:rsidRPr="001B2647">
              <w:rPr>
                <w:rFonts w:ascii="Times New Roman" w:hAnsi="Times New Roman" w:cs="Times New Roman"/>
                <w:sz w:val="28"/>
                <w:szCs w:val="28"/>
              </w:rPr>
              <w:lastRenderedPageBreak/>
              <w:t>предоставляемых Минпросвещения России</w:t>
            </w:r>
          </w:p>
        </w:tc>
        <w:tc>
          <w:tcPr>
            <w:tcW w:w="902" w:type="dxa"/>
            <w:vMerge w:val="restart"/>
            <w:tcBorders>
              <w:top w:val="single" w:sz="4" w:space="0" w:color="auto"/>
              <w:bottom w:val="single" w:sz="4" w:space="0" w:color="auto"/>
            </w:tcBorders>
          </w:tcPr>
          <w:p w14:paraId="57D7BBD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0A4D1E84"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качество административной работы </w:t>
            </w:r>
            <w:r w:rsidRPr="001B2647">
              <w:rPr>
                <w:rFonts w:ascii="Times New Roman" w:hAnsi="Times New Roman" w:cs="Times New Roman"/>
                <w:sz w:val="28"/>
                <w:szCs w:val="28"/>
              </w:rPr>
              <w:lastRenderedPageBreak/>
              <w:t>органов исполнительной власти субъекта Российской Федерации.</w:t>
            </w:r>
          </w:p>
        </w:tc>
        <w:tc>
          <w:tcPr>
            <w:tcW w:w="7880" w:type="dxa"/>
            <w:tcBorders>
              <w:top w:val="single" w:sz="4" w:space="0" w:color="auto"/>
              <w:bottom w:val="nil"/>
            </w:tcBorders>
          </w:tcPr>
          <w:p w14:paraId="4B985C6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(П38) определяется по формуле:</w:t>
            </w:r>
          </w:p>
        </w:tc>
        <w:tc>
          <w:tcPr>
            <w:tcW w:w="1018" w:type="dxa"/>
            <w:vMerge w:val="restart"/>
            <w:tcBorders>
              <w:top w:val="single" w:sz="4" w:space="0" w:color="auto"/>
              <w:bottom w:val="single" w:sz="4" w:space="0" w:color="auto"/>
            </w:tcBorders>
          </w:tcPr>
          <w:p w14:paraId="2F1DF34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tc>
      </w:tr>
      <w:tr w:rsidR="000C258B" w:rsidRPr="001B2647" w14:paraId="4BA26730" w14:textId="77777777">
        <w:tblPrEx>
          <w:tblBorders>
            <w:insideH w:val="none" w:sz="0" w:space="0" w:color="auto"/>
          </w:tblBorders>
        </w:tblPrEx>
        <w:tc>
          <w:tcPr>
            <w:tcW w:w="533" w:type="dxa"/>
            <w:vMerge/>
            <w:tcBorders>
              <w:top w:val="single" w:sz="4" w:space="0" w:color="auto"/>
              <w:bottom w:val="single" w:sz="4" w:space="0" w:color="auto"/>
            </w:tcBorders>
          </w:tcPr>
          <w:p w14:paraId="74F6152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F96BDC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4FB6D1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C95A1A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366DBB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27DDB6E9">
                <v:shape id="_x0000_i1069" alt="" style="width:109pt;height:38pt;mso-width-percent:0;mso-height-percent:0;mso-width-percent:0;mso-height-percent:0" coordsize="" o:spt="100" adj="0,,0" path="" filled="f" stroked="f">
                  <v:stroke joinstyle="miter"/>
                  <v:imagedata r:id="rId126" o:title="base_1_396875_3285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C0875F7" w14:textId="77777777" w:rsidR="000C258B" w:rsidRPr="001B2647" w:rsidRDefault="000C258B">
            <w:pPr>
              <w:rPr>
                <w:rFonts w:ascii="Times New Roman" w:hAnsi="Times New Roman" w:cs="Times New Roman"/>
                <w:sz w:val="28"/>
                <w:szCs w:val="28"/>
              </w:rPr>
            </w:pPr>
          </w:p>
        </w:tc>
      </w:tr>
      <w:tr w:rsidR="000C258B" w:rsidRPr="001B2647" w14:paraId="1EE47579" w14:textId="77777777">
        <w:tblPrEx>
          <w:tblBorders>
            <w:insideH w:val="none" w:sz="0" w:space="0" w:color="auto"/>
          </w:tblBorders>
        </w:tblPrEx>
        <w:tc>
          <w:tcPr>
            <w:tcW w:w="533" w:type="dxa"/>
            <w:vMerge/>
            <w:tcBorders>
              <w:top w:val="single" w:sz="4" w:space="0" w:color="auto"/>
              <w:bottom w:val="single" w:sz="4" w:space="0" w:color="auto"/>
            </w:tcBorders>
          </w:tcPr>
          <w:p w14:paraId="305D69D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AB228F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FD92BC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971015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F4CC88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FB6F615"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lastRenderedPageBreak/>
              <w:t>V</w:t>
            </w:r>
            <w:r w:rsidRPr="001B2647">
              <w:rPr>
                <w:rFonts w:ascii="Times New Roman" w:hAnsi="Times New Roman" w:cs="Times New Roman"/>
                <w:sz w:val="28"/>
                <w:szCs w:val="28"/>
                <w:vertAlign w:val="subscript"/>
              </w:rPr>
              <w:t>кас</w:t>
            </w:r>
            <w:proofErr w:type="spellEnd"/>
            <w:r w:rsidRPr="001B2647">
              <w:rPr>
                <w:rFonts w:ascii="Times New Roman" w:hAnsi="Times New Roman" w:cs="Times New Roman"/>
                <w:sz w:val="28"/>
                <w:szCs w:val="28"/>
              </w:rPr>
              <w:t xml:space="preserve"> - кассовое исполнение федерального бюджета субъектом Российской Федерации по всем межбюджетным трансфертам, предоставленным Минпросвещения России, на отчетную дату (источник данных - Федеральное казначейство), рублей,</w:t>
            </w:r>
          </w:p>
          <w:p w14:paraId="690B5F4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V</w:t>
            </w:r>
            <w:r w:rsidRPr="001B2647">
              <w:rPr>
                <w:rFonts w:ascii="Times New Roman" w:hAnsi="Times New Roman" w:cs="Times New Roman"/>
                <w:sz w:val="28"/>
                <w:szCs w:val="28"/>
                <w:vertAlign w:val="subscript"/>
              </w:rPr>
              <w:t>ЛБО</w:t>
            </w:r>
            <w:r w:rsidRPr="001B2647">
              <w:rPr>
                <w:rFonts w:ascii="Times New Roman" w:hAnsi="Times New Roman" w:cs="Times New Roman"/>
                <w:sz w:val="28"/>
                <w:szCs w:val="28"/>
              </w:rPr>
              <w:t xml:space="preserve"> - объем средств федерального бюджета, предоставленный субъекту Российской Федерации по всем межбюджетным трансфертам Минпросвещения России, на отчетную дату (источник данных - Федеральное казначейство), рублей.</w:t>
            </w:r>
          </w:p>
        </w:tc>
        <w:tc>
          <w:tcPr>
            <w:tcW w:w="1018" w:type="dxa"/>
            <w:vMerge/>
            <w:tcBorders>
              <w:top w:val="single" w:sz="4" w:space="0" w:color="auto"/>
              <w:bottom w:val="single" w:sz="4" w:space="0" w:color="auto"/>
            </w:tcBorders>
          </w:tcPr>
          <w:p w14:paraId="74529329" w14:textId="77777777" w:rsidR="000C258B" w:rsidRPr="001B2647" w:rsidRDefault="000C258B">
            <w:pPr>
              <w:rPr>
                <w:rFonts w:ascii="Times New Roman" w:hAnsi="Times New Roman" w:cs="Times New Roman"/>
                <w:sz w:val="28"/>
                <w:szCs w:val="28"/>
              </w:rPr>
            </w:pPr>
          </w:p>
        </w:tc>
      </w:tr>
      <w:tr w:rsidR="000C258B" w:rsidRPr="001B2647" w14:paraId="660223D5" w14:textId="77777777">
        <w:tblPrEx>
          <w:tblBorders>
            <w:insideH w:val="none" w:sz="0" w:space="0" w:color="auto"/>
          </w:tblBorders>
        </w:tblPrEx>
        <w:tc>
          <w:tcPr>
            <w:tcW w:w="533" w:type="dxa"/>
            <w:vMerge/>
            <w:tcBorders>
              <w:top w:val="single" w:sz="4" w:space="0" w:color="auto"/>
              <w:bottom w:val="single" w:sz="4" w:space="0" w:color="auto"/>
            </w:tcBorders>
          </w:tcPr>
          <w:p w14:paraId="3D7B53E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F4DF66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CF24CB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676FCD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DCFEDC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(К38) определяется по формуле:</w:t>
            </w:r>
          </w:p>
        </w:tc>
        <w:tc>
          <w:tcPr>
            <w:tcW w:w="1018" w:type="dxa"/>
            <w:vMerge/>
            <w:tcBorders>
              <w:top w:val="single" w:sz="4" w:space="0" w:color="auto"/>
              <w:bottom w:val="single" w:sz="4" w:space="0" w:color="auto"/>
            </w:tcBorders>
          </w:tcPr>
          <w:p w14:paraId="2CE19AF3" w14:textId="77777777" w:rsidR="000C258B" w:rsidRPr="001B2647" w:rsidRDefault="000C258B">
            <w:pPr>
              <w:rPr>
                <w:rFonts w:ascii="Times New Roman" w:hAnsi="Times New Roman" w:cs="Times New Roman"/>
                <w:sz w:val="28"/>
                <w:szCs w:val="28"/>
              </w:rPr>
            </w:pPr>
          </w:p>
        </w:tc>
      </w:tr>
      <w:tr w:rsidR="000C258B" w:rsidRPr="001B2647" w14:paraId="3114A018" w14:textId="77777777">
        <w:tblPrEx>
          <w:tblBorders>
            <w:insideH w:val="none" w:sz="0" w:space="0" w:color="auto"/>
          </w:tblBorders>
        </w:tblPrEx>
        <w:tc>
          <w:tcPr>
            <w:tcW w:w="533" w:type="dxa"/>
            <w:vMerge/>
            <w:tcBorders>
              <w:top w:val="single" w:sz="4" w:space="0" w:color="auto"/>
              <w:bottom w:val="single" w:sz="4" w:space="0" w:color="auto"/>
            </w:tcBorders>
          </w:tcPr>
          <w:p w14:paraId="7B258E1F"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ACA431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C7D48C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D5E291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05B9B71"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3"/>
                <w:sz w:val="28"/>
                <w:szCs w:val="28"/>
              </w:rPr>
              <w:pict w14:anchorId="3168B5D5">
                <v:shape id="_x0000_i1068" alt="" style="width:118pt;height:35pt;mso-width-percent:0;mso-height-percent:0;mso-width-percent:0;mso-height-percent:0" coordsize="" o:spt="100" adj="0,,0" path="" filled="f" stroked="f">
                  <v:stroke joinstyle="miter"/>
                  <v:imagedata r:id="rId127" o:title="base_1_396875_32855"/>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15672574" w14:textId="77777777" w:rsidR="000C258B" w:rsidRPr="001B2647" w:rsidRDefault="000C258B">
            <w:pPr>
              <w:rPr>
                <w:rFonts w:ascii="Times New Roman" w:hAnsi="Times New Roman" w:cs="Times New Roman"/>
                <w:sz w:val="28"/>
                <w:szCs w:val="28"/>
              </w:rPr>
            </w:pPr>
          </w:p>
        </w:tc>
      </w:tr>
      <w:tr w:rsidR="000C258B" w:rsidRPr="001B2647" w14:paraId="503E77E6" w14:textId="77777777">
        <w:tc>
          <w:tcPr>
            <w:tcW w:w="533" w:type="dxa"/>
            <w:vMerge/>
            <w:tcBorders>
              <w:top w:val="single" w:sz="4" w:space="0" w:color="auto"/>
              <w:bottom w:val="single" w:sz="4" w:space="0" w:color="auto"/>
            </w:tcBorders>
          </w:tcPr>
          <w:p w14:paraId="7F4E811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1BB87C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253D1B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4A0B106"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13B3FA5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7A988AB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П38j - значение показателя П38 j-го субъекта Российской Федерации за отчетный период, процентов,</w:t>
            </w:r>
          </w:p>
          <w:p w14:paraId="490D780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П38max - наибольшая величина из всех значений показателя П38,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24C26236" w14:textId="77777777" w:rsidR="000C258B" w:rsidRPr="001B2647" w:rsidRDefault="000C258B">
            <w:pPr>
              <w:rPr>
                <w:rFonts w:ascii="Times New Roman" w:hAnsi="Times New Roman" w:cs="Times New Roman"/>
                <w:sz w:val="28"/>
                <w:szCs w:val="28"/>
              </w:rPr>
            </w:pPr>
          </w:p>
        </w:tc>
      </w:tr>
      <w:tr w:rsidR="000C258B" w:rsidRPr="001B2647" w14:paraId="2FEBBC47" w14:textId="77777777">
        <w:tc>
          <w:tcPr>
            <w:tcW w:w="533" w:type="dxa"/>
            <w:vMerge w:val="restart"/>
            <w:tcBorders>
              <w:top w:val="single" w:sz="4" w:space="0" w:color="auto"/>
              <w:bottom w:val="single" w:sz="4" w:space="0" w:color="auto"/>
            </w:tcBorders>
          </w:tcPr>
          <w:p w14:paraId="078A9AE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39</w:t>
            </w:r>
          </w:p>
        </w:tc>
        <w:tc>
          <w:tcPr>
            <w:tcW w:w="2041" w:type="dxa"/>
            <w:vMerge w:val="restart"/>
            <w:tcBorders>
              <w:top w:val="single" w:sz="4" w:space="0" w:color="auto"/>
              <w:bottom w:val="single" w:sz="4" w:space="0" w:color="auto"/>
            </w:tcBorders>
          </w:tcPr>
          <w:p w14:paraId="6B66774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Использование </w:t>
            </w:r>
            <w:proofErr w:type="spellStart"/>
            <w:r w:rsidRPr="001B2647">
              <w:rPr>
                <w:rFonts w:ascii="Times New Roman" w:hAnsi="Times New Roman" w:cs="Times New Roman"/>
                <w:sz w:val="28"/>
                <w:szCs w:val="28"/>
              </w:rPr>
              <w:t>ПОФов</w:t>
            </w:r>
            <w:proofErr w:type="spellEnd"/>
            <w:r w:rsidRPr="001B2647">
              <w:rPr>
                <w:rFonts w:ascii="Times New Roman" w:hAnsi="Times New Roman" w:cs="Times New Roman"/>
                <w:sz w:val="28"/>
                <w:szCs w:val="28"/>
              </w:rPr>
              <w:t xml:space="preserve"> в соответствии с заявками субъектов </w:t>
            </w:r>
            <w:r w:rsidRPr="001B2647">
              <w:rPr>
                <w:rFonts w:ascii="Times New Roman" w:hAnsi="Times New Roman" w:cs="Times New Roman"/>
                <w:sz w:val="28"/>
                <w:szCs w:val="28"/>
              </w:rPr>
              <w:lastRenderedPageBreak/>
              <w:t>Российской Федерации, включенными в кассовый план</w:t>
            </w:r>
          </w:p>
        </w:tc>
        <w:tc>
          <w:tcPr>
            <w:tcW w:w="902" w:type="dxa"/>
            <w:vMerge w:val="restart"/>
            <w:tcBorders>
              <w:top w:val="single" w:sz="4" w:space="0" w:color="auto"/>
              <w:bottom w:val="single" w:sz="4" w:space="0" w:color="auto"/>
            </w:tcBorders>
          </w:tcPr>
          <w:p w14:paraId="54FA97F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2CA4A8F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качество административной работы </w:t>
            </w:r>
            <w:r w:rsidRPr="001B2647">
              <w:rPr>
                <w:rFonts w:ascii="Times New Roman" w:hAnsi="Times New Roman" w:cs="Times New Roman"/>
                <w:sz w:val="28"/>
                <w:szCs w:val="28"/>
              </w:rPr>
              <w:lastRenderedPageBreak/>
              <w:t>органов исполнительной власти субъекта Российской Федерации.</w:t>
            </w:r>
          </w:p>
        </w:tc>
        <w:tc>
          <w:tcPr>
            <w:tcW w:w="7880" w:type="dxa"/>
            <w:tcBorders>
              <w:top w:val="single" w:sz="4" w:space="0" w:color="auto"/>
              <w:bottom w:val="nil"/>
            </w:tcBorders>
          </w:tcPr>
          <w:p w14:paraId="43F3A59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(П39) определяется по формуле:</w:t>
            </w:r>
          </w:p>
        </w:tc>
        <w:tc>
          <w:tcPr>
            <w:tcW w:w="1018" w:type="dxa"/>
            <w:vMerge w:val="restart"/>
            <w:tcBorders>
              <w:top w:val="single" w:sz="4" w:space="0" w:color="auto"/>
              <w:bottom w:val="single" w:sz="4" w:space="0" w:color="auto"/>
            </w:tcBorders>
          </w:tcPr>
          <w:p w14:paraId="7525383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tc>
      </w:tr>
      <w:tr w:rsidR="000C258B" w:rsidRPr="001B2647" w14:paraId="1AF93278" w14:textId="77777777">
        <w:tblPrEx>
          <w:tblBorders>
            <w:insideH w:val="none" w:sz="0" w:space="0" w:color="auto"/>
          </w:tblBorders>
        </w:tblPrEx>
        <w:tc>
          <w:tcPr>
            <w:tcW w:w="533" w:type="dxa"/>
            <w:vMerge/>
            <w:tcBorders>
              <w:top w:val="single" w:sz="4" w:space="0" w:color="auto"/>
              <w:bottom w:val="single" w:sz="4" w:space="0" w:color="auto"/>
            </w:tcBorders>
          </w:tcPr>
          <w:p w14:paraId="01A2BF2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B8BAFA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8DD8E6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6ABEAD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C5D1E83"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7"/>
                <w:sz w:val="28"/>
                <w:szCs w:val="28"/>
              </w:rPr>
              <w:pict w14:anchorId="229C1CC2">
                <v:shape id="_x0000_i1067" alt="" style="width:116pt;height:38pt;mso-width-percent:0;mso-height-percent:0;mso-width-percent:0;mso-height-percent:0" coordsize="" o:spt="100" adj="0,,0" path="" filled="f" stroked="f">
                  <v:stroke joinstyle="miter"/>
                  <v:imagedata r:id="rId128" o:title="base_1_396875_3285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6B684A59" w14:textId="77777777" w:rsidR="000C258B" w:rsidRPr="001B2647" w:rsidRDefault="000C258B">
            <w:pPr>
              <w:rPr>
                <w:rFonts w:ascii="Times New Roman" w:hAnsi="Times New Roman" w:cs="Times New Roman"/>
                <w:sz w:val="28"/>
                <w:szCs w:val="28"/>
              </w:rPr>
            </w:pPr>
          </w:p>
        </w:tc>
      </w:tr>
      <w:tr w:rsidR="000C258B" w:rsidRPr="001B2647" w14:paraId="4997A390" w14:textId="77777777">
        <w:tblPrEx>
          <w:tblBorders>
            <w:insideH w:val="none" w:sz="0" w:space="0" w:color="auto"/>
          </w:tblBorders>
        </w:tblPrEx>
        <w:tc>
          <w:tcPr>
            <w:tcW w:w="533" w:type="dxa"/>
            <w:vMerge/>
            <w:tcBorders>
              <w:top w:val="single" w:sz="4" w:space="0" w:color="auto"/>
              <w:bottom w:val="single" w:sz="4" w:space="0" w:color="auto"/>
            </w:tcBorders>
          </w:tcPr>
          <w:p w14:paraId="6511DC1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934540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788D1A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6DF112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6A14B06"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где:</w:t>
            </w:r>
          </w:p>
          <w:p w14:paraId="64C800D1"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lastRenderedPageBreak/>
              <w:t>V</w:t>
            </w:r>
            <w:r w:rsidRPr="001B2647">
              <w:rPr>
                <w:rFonts w:ascii="Times New Roman" w:hAnsi="Times New Roman" w:cs="Times New Roman"/>
                <w:sz w:val="28"/>
                <w:szCs w:val="28"/>
                <w:vertAlign w:val="subscript"/>
              </w:rPr>
              <w:t>кас_кв</w:t>
            </w:r>
            <w:proofErr w:type="spellEnd"/>
            <w:r w:rsidRPr="001B2647">
              <w:rPr>
                <w:rFonts w:ascii="Times New Roman" w:hAnsi="Times New Roman" w:cs="Times New Roman"/>
                <w:sz w:val="28"/>
                <w:szCs w:val="28"/>
              </w:rPr>
              <w:t xml:space="preserve"> - кассовое исполнение федерального бюджета субъектом Российской Федерации за отчетный квартал, по всем межбюджетным трансфертам, предоставленным Минпросвещения России, на отчетную дату (источник данных - Федеральное казначейство), рублей,</w:t>
            </w:r>
          </w:p>
          <w:p w14:paraId="67D4316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V</w:t>
            </w:r>
            <w:r w:rsidRPr="001B2647">
              <w:rPr>
                <w:rFonts w:ascii="Times New Roman" w:hAnsi="Times New Roman" w:cs="Times New Roman"/>
                <w:sz w:val="28"/>
                <w:szCs w:val="28"/>
                <w:vertAlign w:val="subscript"/>
              </w:rPr>
              <w:t>ПОФ</w:t>
            </w:r>
            <w:r w:rsidRPr="001B2647">
              <w:rPr>
                <w:rFonts w:ascii="Times New Roman" w:hAnsi="Times New Roman" w:cs="Times New Roman"/>
                <w:sz w:val="28"/>
                <w:szCs w:val="28"/>
              </w:rPr>
              <w:t xml:space="preserve"> - предельный объем финансового обеспечения, предоставленный субъекту Российской Федерации в отчетном квартале по всем межбюджетным трансфертам Минпросвещения России, на отчетную дату (источник данных - Федеральное казначейство), рублей.</w:t>
            </w:r>
          </w:p>
        </w:tc>
        <w:tc>
          <w:tcPr>
            <w:tcW w:w="1018" w:type="dxa"/>
            <w:vMerge/>
            <w:tcBorders>
              <w:top w:val="single" w:sz="4" w:space="0" w:color="auto"/>
              <w:bottom w:val="single" w:sz="4" w:space="0" w:color="auto"/>
            </w:tcBorders>
          </w:tcPr>
          <w:p w14:paraId="5277662D" w14:textId="77777777" w:rsidR="000C258B" w:rsidRPr="001B2647" w:rsidRDefault="000C258B">
            <w:pPr>
              <w:rPr>
                <w:rFonts w:ascii="Times New Roman" w:hAnsi="Times New Roman" w:cs="Times New Roman"/>
                <w:sz w:val="28"/>
                <w:szCs w:val="28"/>
              </w:rPr>
            </w:pPr>
          </w:p>
        </w:tc>
      </w:tr>
      <w:tr w:rsidR="000C258B" w:rsidRPr="001B2647" w14:paraId="37D14B3D" w14:textId="77777777">
        <w:tblPrEx>
          <w:tblBorders>
            <w:insideH w:val="none" w:sz="0" w:space="0" w:color="auto"/>
          </w:tblBorders>
        </w:tblPrEx>
        <w:tc>
          <w:tcPr>
            <w:tcW w:w="533" w:type="dxa"/>
            <w:vMerge/>
            <w:tcBorders>
              <w:top w:val="single" w:sz="4" w:space="0" w:color="auto"/>
              <w:bottom w:val="single" w:sz="4" w:space="0" w:color="auto"/>
            </w:tcBorders>
          </w:tcPr>
          <w:p w14:paraId="596AB5A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DC6FE6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61A037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F02DA0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B73C99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(К39) определяется по формуле:</w:t>
            </w:r>
          </w:p>
        </w:tc>
        <w:tc>
          <w:tcPr>
            <w:tcW w:w="1018" w:type="dxa"/>
            <w:vMerge/>
            <w:tcBorders>
              <w:top w:val="single" w:sz="4" w:space="0" w:color="auto"/>
              <w:bottom w:val="single" w:sz="4" w:space="0" w:color="auto"/>
            </w:tcBorders>
          </w:tcPr>
          <w:p w14:paraId="4409676B" w14:textId="77777777" w:rsidR="000C258B" w:rsidRPr="001B2647" w:rsidRDefault="000C258B">
            <w:pPr>
              <w:rPr>
                <w:rFonts w:ascii="Times New Roman" w:hAnsi="Times New Roman" w:cs="Times New Roman"/>
                <w:sz w:val="28"/>
                <w:szCs w:val="28"/>
              </w:rPr>
            </w:pPr>
          </w:p>
        </w:tc>
      </w:tr>
      <w:tr w:rsidR="000C258B" w:rsidRPr="001B2647" w14:paraId="7849EB20" w14:textId="77777777">
        <w:tblPrEx>
          <w:tblBorders>
            <w:insideH w:val="none" w:sz="0" w:space="0" w:color="auto"/>
          </w:tblBorders>
        </w:tblPrEx>
        <w:tc>
          <w:tcPr>
            <w:tcW w:w="533" w:type="dxa"/>
            <w:vMerge/>
            <w:tcBorders>
              <w:top w:val="single" w:sz="4" w:space="0" w:color="auto"/>
              <w:bottom w:val="single" w:sz="4" w:space="0" w:color="auto"/>
            </w:tcBorders>
          </w:tcPr>
          <w:p w14:paraId="7340350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140486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A25997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F7D371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1B7FA15"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42584061">
                <v:shape id="_x0000_i1066" alt="" style="width:116pt;height:34pt;mso-width-percent:0;mso-height-percent:0;mso-width-percent:0;mso-height-percent:0" coordsize="" o:spt="100" adj="0,,0" path="" filled="f" stroked="f">
                  <v:stroke joinstyle="miter"/>
                  <v:imagedata r:id="rId129" o:title="base_1_396875_32857"/>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A01F612" w14:textId="77777777" w:rsidR="000C258B" w:rsidRPr="001B2647" w:rsidRDefault="000C258B">
            <w:pPr>
              <w:rPr>
                <w:rFonts w:ascii="Times New Roman" w:hAnsi="Times New Roman" w:cs="Times New Roman"/>
                <w:sz w:val="28"/>
                <w:szCs w:val="28"/>
              </w:rPr>
            </w:pPr>
          </w:p>
        </w:tc>
      </w:tr>
      <w:tr w:rsidR="000C258B" w:rsidRPr="001B2647" w14:paraId="38ACE09B" w14:textId="77777777">
        <w:tc>
          <w:tcPr>
            <w:tcW w:w="533" w:type="dxa"/>
            <w:vMerge/>
            <w:tcBorders>
              <w:top w:val="single" w:sz="4" w:space="0" w:color="auto"/>
              <w:bottom w:val="single" w:sz="4" w:space="0" w:color="auto"/>
            </w:tcBorders>
          </w:tcPr>
          <w:p w14:paraId="46CE1B9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C0652F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9A8B98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8E218BA"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44DB899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53B110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П39j - значение показателя П39 j-го субъекта Российской Федерации за отчетный период, процентов,</w:t>
            </w:r>
          </w:p>
          <w:p w14:paraId="3609B80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П39max - наибольшая величина из всех значений показателя П39,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2DE4AC25" w14:textId="77777777" w:rsidR="000C258B" w:rsidRPr="001B2647" w:rsidRDefault="000C258B">
            <w:pPr>
              <w:rPr>
                <w:rFonts w:ascii="Times New Roman" w:hAnsi="Times New Roman" w:cs="Times New Roman"/>
                <w:sz w:val="28"/>
                <w:szCs w:val="28"/>
              </w:rPr>
            </w:pPr>
          </w:p>
        </w:tc>
      </w:tr>
      <w:tr w:rsidR="000C258B" w:rsidRPr="001B2647" w14:paraId="3EA39FC9" w14:textId="77777777">
        <w:tc>
          <w:tcPr>
            <w:tcW w:w="533" w:type="dxa"/>
            <w:vMerge w:val="restart"/>
            <w:tcBorders>
              <w:top w:val="single" w:sz="4" w:space="0" w:color="auto"/>
              <w:bottom w:val="single" w:sz="4" w:space="0" w:color="auto"/>
            </w:tcBorders>
          </w:tcPr>
          <w:p w14:paraId="5B3179F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40</w:t>
            </w:r>
          </w:p>
        </w:tc>
        <w:tc>
          <w:tcPr>
            <w:tcW w:w="2041" w:type="dxa"/>
            <w:vMerge w:val="restart"/>
            <w:tcBorders>
              <w:top w:val="single" w:sz="4" w:space="0" w:color="auto"/>
              <w:bottom w:val="single" w:sz="4" w:space="0" w:color="auto"/>
            </w:tcBorders>
          </w:tcPr>
          <w:p w14:paraId="1421DD64"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Выполнение плана мероприятий реализации региональных </w:t>
            </w:r>
            <w:r w:rsidRPr="001B2647">
              <w:rPr>
                <w:rFonts w:ascii="Times New Roman" w:hAnsi="Times New Roman" w:cs="Times New Roman"/>
                <w:sz w:val="28"/>
                <w:szCs w:val="28"/>
              </w:rPr>
              <w:lastRenderedPageBreak/>
              <w:t>проектов</w:t>
            </w:r>
          </w:p>
        </w:tc>
        <w:tc>
          <w:tcPr>
            <w:tcW w:w="902" w:type="dxa"/>
            <w:vMerge w:val="restart"/>
            <w:tcBorders>
              <w:top w:val="single" w:sz="4" w:space="0" w:color="auto"/>
              <w:bottom w:val="single" w:sz="4" w:space="0" w:color="auto"/>
            </w:tcBorders>
          </w:tcPr>
          <w:p w14:paraId="7237102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балл</w:t>
            </w:r>
          </w:p>
        </w:tc>
        <w:tc>
          <w:tcPr>
            <w:tcW w:w="1973" w:type="dxa"/>
            <w:vMerge w:val="restart"/>
            <w:tcBorders>
              <w:top w:val="single" w:sz="4" w:space="0" w:color="auto"/>
              <w:bottom w:val="single" w:sz="4" w:space="0" w:color="auto"/>
            </w:tcBorders>
          </w:tcPr>
          <w:p w14:paraId="4574A02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качество административной работы </w:t>
            </w:r>
            <w:r w:rsidRPr="001B2647">
              <w:rPr>
                <w:rFonts w:ascii="Times New Roman" w:hAnsi="Times New Roman" w:cs="Times New Roman"/>
                <w:sz w:val="28"/>
                <w:szCs w:val="28"/>
              </w:rPr>
              <w:lastRenderedPageBreak/>
              <w:t>органов исполнительной власти субъекта Российской Федерации.</w:t>
            </w:r>
          </w:p>
        </w:tc>
        <w:tc>
          <w:tcPr>
            <w:tcW w:w="7880" w:type="dxa"/>
            <w:tcBorders>
              <w:top w:val="single" w:sz="4" w:space="0" w:color="auto"/>
              <w:bottom w:val="nil"/>
            </w:tcBorders>
          </w:tcPr>
          <w:p w14:paraId="26310AA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(П40) определяется по формуле:</w:t>
            </w:r>
          </w:p>
        </w:tc>
        <w:tc>
          <w:tcPr>
            <w:tcW w:w="1018" w:type="dxa"/>
            <w:vMerge w:val="restart"/>
            <w:tcBorders>
              <w:top w:val="single" w:sz="4" w:space="0" w:color="auto"/>
              <w:bottom w:val="single" w:sz="4" w:space="0" w:color="auto"/>
            </w:tcBorders>
          </w:tcPr>
          <w:p w14:paraId="427286A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1 раз в квартал, нарастающим </w:t>
            </w:r>
            <w:r w:rsidRPr="001B2647">
              <w:rPr>
                <w:rFonts w:ascii="Times New Roman" w:hAnsi="Times New Roman" w:cs="Times New Roman"/>
                <w:sz w:val="28"/>
                <w:szCs w:val="28"/>
              </w:rPr>
              <w:lastRenderedPageBreak/>
              <w:t>итогом с начала года</w:t>
            </w:r>
          </w:p>
        </w:tc>
      </w:tr>
      <w:tr w:rsidR="000C258B" w:rsidRPr="001B2647" w14:paraId="35EC8778" w14:textId="77777777">
        <w:tblPrEx>
          <w:tblBorders>
            <w:insideH w:val="none" w:sz="0" w:space="0" w:color="auto"/>
          </w:tblBorders>
        </w:tblPrEx>
        <w:tc>
          <w:tcPr>
            <w:tcW w:w="533" w:type="dxa"/>
            <w:vMerge/>
            <w:tcBorders>
              <w:top w:val="single" w:sz="4" w:space="0" w:color="auto"/>
              <w:bottom w:val="single" w:sz="4" w:space="0" w:color="auto"/>
            </w:tcBorders>
          </w:tcPr>
          <w:p w14:paraId="2635BEEF"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6EA934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0216E2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D8A9F5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A106F2E"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3A8BAA5F">
                <v:shape id="_x0000_i1065" alt="" style="width:151pt;height:34pt;mso-width-percent:0;mso-height-percent:0;mso-width-percent:0;mso-height-percent:0" coordsize="" o:spt="100" adj="0,,0" path="" filled="f" stroked="f">
                  <v:stroke joinstyle="miter"/>
                  <v:imagedata r:id="rId130" o:title="base_1_396875_32858"/>
                  <v:formulas/>
                  <v:path o:connecttype="segments"/>
                </v:shape>
              </w:pict>
            </w:r>
          </w:p>
        </w:tc>
        <w:tc>
          <w:tcPr>
            <w:tcW w:w="1018" w:type="dxa"/>
            <w:vMerge/>
            <w:tcBorders>
              <w:top w:val="single" w:sz="4" w:space="0" w:color="auto"/>
              <w:bottom w:val="single" w:sz="4" w:space="0" w:color="auto"/>
            </w:tcBorders>
          </w:tcPr>
          <w:p w14:paraId="3385FA9F" w14:textId="77777777" w:rsidR="000C258B" w:rsidRPr="001B2647" w:rsidRDefault="000C258B">
            <w:pPr>
              <w:rPr>
                <w:rFonts w:ascii="Times New Roman" w:hAnsi="Times New Roman" w:cs="Times New Roman"/>
                <w:sz w:val="28"/>
                <w:szCs w:val="28"/>
              </w:rPr>
            </w:pPr>
          </w:p>
        </w:tc>
      </w:tr>
      <w:tr w:rsidR="000C258B" w:rsidRPr="001B2647" w14:paraId="792DC492" w14:textId="77777777">
        <w:tblPrEx>
          <w:tblBorders>
            <w:insideH w:val="none" w:sz="0" w:space="0" w:color="auto"/>
          </w:tblBorders>
        </w:tblPrEx>
        <w:tc>
          <w:tcPr>
            <w:tcW w:w="533" w:type="dxa"/>
            <w:vMerge/>
            <w:tcBorders>
              <w:top w:val="single" w:sz="4" w:space="0" w:color="auto"/>
              <w:bottom w:val="single" w:sz="4" w:space="0" w:color="auto"/>
            </w:tcBorders>
          </w:tcPr>
          <w:p w14:paraId="4E15DB0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780DD4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5B6EEE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5F7C72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DA09FB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61D6E81" w14:textId="78E2A172"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lastRenderedPageBreak/>
              <w:t>ОК</w:t>
            </w:r>
            <w:r w:rsidRPr="001B2647">
              <w:rPr>
                <w:rFonts w:ascii="Times New Roman" w:hAnsi="Times New Roman" w:cs="Times New Roman"/>
                <w:sz w:val="28"/>
                <w:szCs w:val="28"/>
                <w:vertAlign w:val="subscript"/>
              </w:rPr>
              <w:t>м</w:t>
            </w:r>
            <w:proofErr w:type="spellEnd"/>
            <w:r w:rsidRPr="001B2647">
              <w:rPr>
                <w:rFonts w:ascii="Times New Roman" w:hAnsi="Times New Roman" w:cs="Times New Roman"/>
                <w:sz w:val="28"/>
                <w:szCs w:val="28"/>
              </w:rPr>
              <w:t xml:space="preserve"> - общее количество мероприятий (контрольных точек дорожных карт по реализации региональных проектов </w:t>
            </w:r>
            <w:hyperlink r:id="rId131" w:history="1">
              <w:r w:rsidRPr="001B2647">
                <w:rPr>
                  <w:rFonts w:ascii="Times New Roman" w:hAnsi="Times New Roman" w:cs="Times New Roman"/>
                  <w:color w:val="0000FF"/>
                  <w:sz w:val="28"/>
                  <w:szCs w:val="28"/>
                </w:rPr>
                <w:t>нацпроекта</w:t>
              </w:r>
            </w:hyperlink>
            <w:r w:rsidRPr="001B2647">
              <w:rPr>
                <w:rFonts w:ascii="Times New Roman" w:hAnsi="Times New Roman" w:cs="Times New Roman"/>
                <w:sz w:val="28"/>
                <w:szCs w:val="28"/>
              </w:rPr>
              <w:t xml:space="preserve"> «Образование», утверждаемых субъектом Российской Федерации) на конец отчетного периода (на основании данных системы управления проектной деятельности (СУПД), источник данных - Министерство просвещения Российской Федерации), ед.;</w:t>
            </w:r>
          </w:p>
          <w:p w14:paraId="0225181E"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К</w:t>
            </w:r>
            <w:r w:rsidRPr="001B2647">
              <w:rPr>
                <w:rFonts w:ascii="Times New Roman" w:hAnsi="Times New Roman" w:cs="Times New Roman"/>
                <w:sz w:val="28"/>
                <w:szCs w:val="28"/>
                <w:vertAlign w:val="subscript"/>
              </w:rPr>
              <w:t>нвм</w:t>
            </w:r>
            <w:proofErr w:type="spellEnd"/>
            <w:r w:rsidRPr="001B2647">
              <w:rPr>
                <w:rFonts w:ascii="Times New Roman" w:hAnsi="Times New Roman" w:cs="Times New Roman"/>
                <w:sz w:val="28"/>
                <w:szCs w:val="28"/>
              </w:rPr>
              <w:t xml:space="preserve"> - количество невыполненных мероприятий на конец отчетного периода (на основании данных системы управления проектной деятельности (СУПД), источник данных - Министерство просвещения Российской Федерации), ед.</w:t>
            </w:r>
          </w:p>
        </w:tc>
        <w:tc>
          <w:tcPr>
            <w:tcW w:w="1018" w:type="dxa"/>
            <w:vMerge/>
            <w:tcBorders>
              <w:top w:val="single" w:sz="4" w:space="0" w:color="auto"/>
              <w:bottom w:val="single" w:sz="4" w:space="0" w:color="auto"/>
            </w:tcBorders>
          </w:tcPr>
          <w:p w14:paraId="641AF4CA" w14:textId="77777777" w:rsidR="000C258B" w:rsidRPr="001B2647" w:rsidRDefault="000C258B">
            <w:pPr>
              <w:rPr>
                <w:rFonts w:ascii="Times New Roman" w:hAnsi="Times New Roman" w:cs="Times New Roman"/>
                <w:sz w:val="28"/>
                <w:szCs w:val="28"/>
              </w:rPr>
            </w:pPr>
          </w:p>
        </w:tc>
      </w:tr>
      <w:tr w:rsidR="000C258B" w:rsidRPr="001B2647" w14:paraId="5AE5F2B0" w14:textId="77777777">
        <w:tblPrEx>
          <w:tblBorders>
            <w:insideH w:val="none" w:sz="0" w:space="0" w:color="auto"/>
          </w:tblBorders>
        </w:tblPrEx>
        <w:tc>
          <w:tcPr>
            <w:tcW w:w="533" w:type="dxa"/>
            <w:vMerge/>
            <w:tcBorders>
              <w:top w:val="single" w:sz="4" w:space="0" w:color="auto"/>
              <w:bottom w:val="single" w:sz="4" w:space="0" w:color="auto"/>
            </w:tcBorders>
          </w:tcPr>
          <w:p w14:paraId="6BDB080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CD0D40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26313B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DF93BE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D7B417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(К39) определяется по формуле:</w:t>
            </w:r>
          </w:p>
        </w:tc>
        <w:tc>
          <w:tcPr>
            <w:tcW w:w="1018" w:type="dxa"/>
            <w:vMerge/>
            <w:tcBorders>
              <w:top w:val="single" w:sz="4" w:space="0" w:color="auto"/>
              <w:bottom w:val="single" w:sz="4" w:space="0" w:color="auto"/>
            </w:tcBorders>
          </w:tcPr>
          <w:p w14:paraId="0C8B6673" w14:textId="77777777" w:rsidR="000C258B" w:rsidRPr="001B2647" w:rsidRDefault="000C258B">
            <w:pPr>
              <w:rPr>
                <w:rFonts w:ascii="Times New Roman" w:hAnsi="Times New Roman" w:cs="Times New Roman"/>
                <w:sz w:val="28"/>
                <w:szCs w:val="28"/>
              </w:rPr>
            </w:pPr>
          </w:p>
        </w:tc>
      </w:tr>
      <w:tr w:rsidR="000C258B" w:rsidRPr="001B2647" w14:paraId="7D1F14C8" w14:textId="77777777">
        <w:tblPrEx>
          <w:tblBorders>
            <w:insideH w:val="none" w:sz="0" w:space="0" w:color="auto"/>
          </w:tblBorders>
        </w:tblPrEx>
        <w:tc>
          <w:tcPr>
            <w:tcW w:w="533" w:type="dxa"/>
            <w:vMerge/>
            <w:tcBorders>
              <w:top w:val="single" w:sz="4" w:space="0" w:color="auto"/>
              <w:bottom w:val="single" w:sz="4" w:space="0" w:color="auto"/>
            </w:tcBorders>
          </w:tcPr>
          <w:p w14:paraId="429C2A8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C180F5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210C94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90698D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D212C3F"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6898D738">
                <v:shape id="_x0000_i1064" alt="" style="width:116pt;height:34pt;mso-width-percent:0;mso-height-percent:0;mso-width-percent:0;mso-height-percent:0" coordsize="" o:spt="100" adj="0,,0" path="" filled="f" stroked="f">
                  <v:stroke joinstyle="miter"/>
                  <v:imagedata r:id="rId132" o:title="base_1_396875_32859"/>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6CAB27B4" w14:textId="77777777" w:rsidR="000C258B" w:rsidRPr="001B2647" w:rsidRDefault="000C258B">
            <w:pPr>
              <w:rPr>
                <w:rFonts w:ascii="Times New Roman" w:hAnsi="Times New Roman" w:cs="Times New Roman"/>
                <w:sz w:val="28"/>
                <w:szCs w:val="28"/>
              </w:rPr>
            </w:pPr>
          </w:p>
        </w:tc>
      </w:tr>
      <w:tr w:rsidR="000C258B" w:rsidRPr="001B2647" w14:paraId="6E481D51" w14:textId="77777777">
        <w:tc>
          <w:tcPr>
            <w:tcW w:w="533" w:type="dxa"/>
            <w:vMerge/>
            <w:tcBorders>
              <w:top w:val="single" w:sz="4" w:space="0" w:color="auto"/>
              <w:bottom w:val="single" w:sz="4" w:space="0" w:color="auto"/>
            </w:tcBorders>
          </w:tcPr>
          <w:p w14:paraId="2C6D282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2AB395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DC477A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52F3DF9"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069606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5A465A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П40j - значение показателя П40 j-го субъекта Российской Федерации за отчетный период, баллов,</w:t>
            </w:r>
          </w:p>
          <w:p w14:paraId="4EDC726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П40max - наибольшая величина из всех значений показателя П40, которые были в субъектах Российской Федерации, за отчетный период, баллов.</w:t>
            </w:r>
          </w:p>
        </w:tc>
        <w:tc>
          <w:tcPr>
            <w:tcW w:w="1018" w:type="dxa"/>
            <w:vMerge/>
            <w:tcBorders>
              <w:top w:val="single" w:sz="4" w:space="0" w:color="auto"/>
              <w:bottom w:val="single" w:sz="4" w:space="0" w:color="auto"/>
            </w:tcBorders>
          </w:tcPr>
          <w:p w14:paraId="7A1E0F91" w14:textId="77777777" w:rsidR="000C258B" w:rsidRPr="001B2647" w:rsidRDefault="000C258B">
            <w:pPr>
              <w:rPr>
                <w:rFonts w:ascii="Times New Roman" w:hAnsi="Times New Roman" w:cs="Times New Roman"/>
                <w:sz w:val="28"/>
                <w:szCs w:val="28"/>
              </w:rPr>
            </w:pPr>
          </w:p>
        </w:tc>
      </w:tr>
      <w:tr w:rsidR="000C258B" w:rsidRPr="001B2647" w14:paraId="6B602F9B" w14:textId="77777777">
        <w:tc>
          <w:tcPr>
            <w:tcW w:w="533" w:type="dxa"/>
            <w:vMerge w:val="restart"/>
            <w:tcBorders>
              <w:top w:val="single" w:sz="4" w:space="0" w:color="auto"/>
              <w:bottom w:val="single" w:sz="4" w:space="0" w:color="auto"/>
            </w:tcBorders>
          </w:tcPr>
          <w:p w14:paraId="5F999F24"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41</w:t>
            </w:r>
          </w:p>
        </w:tc>
        <w:tc>
          <w:tcPr>
            <w:tcW w:w="2041" w:type="dxa"/>
            <w:vMerge w:val="restart"/>
            <w:tcBorders>
              <w:top w:val="single" w:sz="4" w:space="0" w:color="auto"/>
              <w:bottom w:val="single" w:sz="4" w:space="0" w:color="auto"/>
            </w:tcBorders>
          </w:tcPr>
          <w:p w14:paraId="237B0584" w14:textId="529A97D0"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Соблюдение сроков сдачи отчетности по региональным </w:t>
            </w:r>
            <w:r w:rsidRPr="001B2647">
              <w:rPr>
                <w:rFonts w:ascii="Times New Roman" w:hAnsi="Times New Roman" w:cs="Times New Roman"/>
                <w:sz w:val="28"/>
                <w:szCs w:val="28"/>
              </w:rPr>
              <w:lastRenderedPageBreak/>
              <w:t>проектам в системе управления общественными финансами «Электронный бюджет»</w:t>
            </w:r>
          </w:p>
        </w:tc>
        <w:tc>
          <w:tcPr>
            <w:tcW w:w="902" w:type="dxa"/>
            <w:vMerge w:val="restart"/>
            <w:tcBorders>
              <w:top w:val="single" w:sz="4" w:space="0" w:color="auto"/>
              <w:bottom w:val="single" w:sz="4" w:space="0" w:color="auto"/>
            </w:tcBorders>
          </w:tcPr>
          <w:p w14:paraId="418F5FD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балл</w:t>
            </w:r>
          </w:p>
        </w:tc>
        <w:tc>
          <w:tcPr>
            <w:tcW w:w="1973" w:type="dxa"/>
            <w:vMerge w:val="restart"/>
            <w:tcBorders>
              <w:top w:val="single" w:sz="4" w:space="0" w:color="auto"/>
              <w:bottom w:val="single" w:sz="4" w:space="0" w:color="auto"/>
            </w:tcBorders>
          </w:tcPr>
          <w:p w14:paraId="345C682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административ</w:t>
            </w:r>
            <w:r w:rsidRPr="001B2647">
              <w:rPr>
                <w:rFonts w:ascii="Times New Roman" w:hAnsi="Times New Roman" w:cs="Times New Roman"/>
                <w:sz w:val="28"/>
                <w:szCs w:val="28"/>
              </w:rPr>
              <w:lastRenderedPageBreak/>
              <w:t>ной работы органов исполнительной власти субъекта Российской Федерации.</w:t>
            </w:r>
          </w:p>
        </w:tc>
        <w:tc>
          <w:tcPr>
            <w:tcW w:w="7880" w:type="dxa"/>
            <w:tcBorders>
              <w:top w:val="single" w:sz="4" w:space="0" w:color="auto"/>
              <w:bottom w:val="nil"/>
            </w:tcBorders>
          </w:tcPr>
          <w:p w14:paraId="5813E6E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(П41) определяется по формуле:</w:t>
            </w:r>
          </w:p>
        </w:tc>
        <w:tc>
          <w:tcPr>
            <w:tcW w:w="1018" w:type="dxa"/>
            <w:vMerge w:val="restart"/>
            <w:tcBorders>
              <w:top w:val="single" w:sz="4" w:space="0" w:color="auto"/>
              <w:bottom w:val="single" w:sz="4" w:space="0" w:color="auto"/>
            </w:tcBorders>
          </w:tcPr>
          <w:p w14:paraId="0E8ECE4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p w14:paraId="178BDB1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нараст</w:t>
            </w:r>
            <w:r w:rsidRPr="001B2647">
              <w:rPr>
                <w:rFonts w:ascii="Times New Roman" w:hAnsi="Times New Roman" w:cs="Times New Roman"/>
                <w:sz w:val="28"/>
                <w:szCs w:val="28"/>
              </w:rPr>
              <w:lastRenderedPageBreak/>
              <w:t>ающим итогом с начала года</w:t>
            </w:r>
          </w:p>
        </w:tc>
      </w:tr>
      <w:tr w:rsidR="000C258B" w:rsidRPr="001B2647" w14:paraId="354DBCAD" w14:textId="77777777">
        <w:tblPrEx>
          <w:tblBorders>
            <w:insideH w:val="none" w:sz="0" w:space="0" w:color="auto"/>
          </w:tblBorders>
        </w:tblPrEx>
        <w:tc>
          <w:tcPr>
            <w:tcW w:w="533" w:type="dxa"/>
            <w:vMerge/>
            <w:tcBorders>
              <w:top w:val="single" w:sz="4" w:space="0" w:color="auto"/>
              <w:bottom w:val="single" w:sz="4" w:space="0" w:color="auto"/>
            </w:tcBorders>
          </w:tcPr>
          <w:p w14:paraId="640F46F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923578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BE1233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711D58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2391A8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237C9BBB">
                <v:shape id="_x0000_i1063" alt="" style="width:148pt;height:38pt;mso-width-percent:0;mso-height-percent:0;mso-width-percent:0;mso-height-percent:0" coordsize="" o:spt="100" adj="0,,0" path="" filled="f" stroked="f">
                  <v:stroke joinstyle="miter"/>
                  <v:imagedata r:id="rId133" o:title="base_1_396875_32860"/>
                  <v:formulas/>
                  <v:path o:connecttype="segments"/>
                </v:shape>
              </w:pict>
            </w:r>
          </w:p>
        </w:tc>
        <w:tc>
          <w:tcPr>
            <w:tcW w:w="1018" w:type="dxa"/>
            <w:vMerge/>
            <w:tcBorders>
              <w:top w:val="single" w:sz="4" w:space="0" w:color="auto"/>
              <w:bottom w:val="single" w:sz="4" w:space="0" w:color="auto"/>
            </w:tcBorders>
          </w:tcPr>
          <w:p w14:paraId="13BC2E6D" w14:textId="77777777" w:rsidR="000C258B" w:rsidRPr="001B2647" w:rsidRDefault="000C258B">
            <w:pPr>
              <w:rPr>
                <w:rFonts w:ascii="Times New Roman" w:hAnsi="Times New Roman" w:cs="Times New Roman"/>
                <w:sz w:val="28"/>
                <w:szCs w:val="28"/>
              </w:rPr>
            </w:pPr>
          </w:p>
        </w:tc>
      </w:tr>
      <w:tr w:rsidR="000C258B" w:rsidRPr="001B2647" w14:paraId="74C19604" w14:textId="77777777">
        <w:tblPrEx>
          <w:tblBorders>
            <w:insideH w:val="none" w:sz="0" w:space="0" w:color="auto"/>
          </w:tblBorders>
        </w:tblPrEx>
        <w:tc>
          <w:tcPr>
            <w:tcW w:w="533" w:type="dxa"/>
            <w:vMerge/>
            <w:tcBorders>
              <w:top w:val="single" w:sz="4" w:space="0" w:color="auto"/>
              <w:bottom w:val="single" w:sz="4" w:space="0" w:color="auto"/>
            </w:tcBorders>
          </w:tcPr>
          <w:p w14:paraId="024C11B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B505D4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517C87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C731D6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73BE8E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0621897" w14:textId="01BD32DF"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ОКо</w:t>
            </w:r>
            <w:proofErr w:type="spellEnd"/>
            <w:r w:rsidRPr="001B2647">
              <w:rPr>
                <w:rFonts w:ascii="Times New Roman" w:hAnsi="Times New Roman" w:cs="Times New Roman"/>
                <w:sz w:val="28"/>
                <w:szCs w:val="28"/>
              </w:rPr>
              <w:t xml:space="preserve"> - общее количество отчетов по региональным проектам в системе управления общественными финансами «Электронный бюджет» на конец отчетного периода (на основании данных ГИИС «Электронный бюджет), ед.;</w:t>
            </w:r>
          </w:p>
          <w:p w14:paraId="5E5647AC" w14:textId="3C6EC248"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Кнсо</w:t>
            </w:r>
            <w:proofErr w:type="spellEnd"/>
            <w:r w:rsidRPr="001B2647">
              <w:rPr>
                <w:rFonts w:ascii="Times New Roman" w:hAnsi="Times New Roman" w:cs="Times New Roman"/>
                <w:sz w:val="28"/>
                <w:szCs w:val="28"/>
              </w:rPr>
              <w:t xml:space="preserve"> - количество несданных отчетов по региональным проектам в системе управления общественными финансами «Электронный бюджет» (на основании данных ГИИС «Электронный бюджет), ед.</w:t>
            </w:r>
          </w:p>
        </w:tc>
        <w:tc>
          <w:tcPr>
            <w:tcW w:w="1018" w:type="dxa"/>
            <w:vMerge/>
            <w:tcBorders>
              <w:top w:val="single" w:sz="4" w:space="0" w:color="auto"/>
              <w:bottom w:val="single" w:sz="4" w:space="0" w:color="auto"/>
            </w:tcBorders>
          </w:tcPr>
          <w:p w14:paraId="2F088420" w14:textId="77777777" w:rsidR="000C258B" w:rsidRPr="001B2647" w:rsidRDefault="000C258B">
            <w:pPr>
              <w:rPr>
                <w:rFonts w:ascii="Times New Roman" w:hAnsi="Times New Roman" w:cs="Times New Roman"/>
                <w:sz w:val="28"/>
                <w:szCs w:val="28"/>
              </w:rPr>
            </w:pPr>
          </w:p>
        </w:tc>
      </w:tr>
      <w:tr w:rsidR="000C258B" w:rsidRPr="001B2647" w14:paraId="00750B1D" w14:textId="77777777">
        <w:tblPrEx>
          <w:tblBorders>
            <w:insideH w:val="none" w:sz="0" w:space="0" w:color="auto"/>
          </w:tblBorders>
        </w:tblPrEx>
        <w:tc>
          <w:tcPr>
            <w:tcW w:w="533" w:type="dxa"/>
            <w:vMerge/>
            <w:tcBorders>
              <w:top w:val="single" w:sz="4" w:space="0" w:color="auto"/>
              <w:bottom w:val="single" w:sz="4" w:space="0" w:color="auto"/>
            </w:tcBorders>
          </w:tcPr>
          <w:p w14:paraId="41A501D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244DF5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738C99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89AC70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4D2263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(К41) определяется по формуле:</w:t>
            </w:r>
          </w:p>
        </w:tc>
        <w:tc>
          <w:tcPr>
            <w:tcW w:w="1018" w:type="dxa"/>
            <w:vMerge/>
            <w:tcBorders>
              <w:top w:val="single" w:sz="4" w:space="0" w:color="auto"/>
              <w:bottom w:val="single" w:sz="4" w:space="0" w:color="auto"/>
            </w:tcBorders>
          </w:tcPr>
          <w:p w14:paraId="2D11018B" w14:textId="77777777" w:rsidR="000C258B" w:rsidRPr="001B2647" w:rsidRDefault="000C258B">
            <w:pPr>
              <w:rPr>
                <w:rFonts w:ascii="Times New Roman" w:hAnsi="Times New Roman" w:cs="Times New Roman"/>
                <w:sz w:val="28"/>
                <w:szCs w:val="28"/>
              </w:rPr>
            </w:pPr>
          </w:p>
        </w:tc>
      </w:tr>
      <w:tr w:rsidR="000C258B" w:rsidRPr="001B2647" w14:paraId="503E3A23" w14:textId="77777777">
        <w:tblPrEx>
          <w:tblBorders>
            <w:insideH w:val="none" w:sz="0" w:space="0" w:color="auto"/>
          </w:tblBorders>
        </w:tblPrEx>
        <w:tc>
          <w:tcPr>
            <w:tcW w:w="533" w:type="dxa"/>
            <w:vMerge/>
            <w:tcBorders>
              <w:top w:val="single" w:sz="4" w:space="0" w:color="auto"/>
              <w:bottom w:val="single" w:sz="4" w:space="0" w:color="auto"/>
            </w:tcBorders>
          </w:tcPr>
          <w:p w14:paraId="2538144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36FB3B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F4EBF2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B08E01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E88A0EE"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65C1C7AD">
                <v:shape id="_x0000_i1062" alt="" style="width:115pt;height:34pt;mso-width-percent:0;mso-height-percent:0;mso-width-percent:0;mso-height-percent:0" coordsize="" o:spt="100" adj="0,,0" path="" filled="f" stroked="f">
                  <v:stroke joinstyle="miter"/>
                  <v:imagedata r:id="rId134" o:title="base_1_396875_32861"/>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A927925" w14:textId="77777777" w:rsidR="000C258B" w:rsidRPr="001B2647" w:rsidRDefault="000C258B">
            <w:pPr>
              <w:rPr>
                <w:rFonts w:ascii="Times New Roman" w:hAnsi="Times New Roman" w:cs="Times New Roman"/>
                <w:sz w:val="28"/>
                <w:szCs w:val="28"/>
              </w:rPr>
            </w:pPr>
          </w:p>
        </w:tc>
      </w:tr>
      <w:tr w:rsidR="000C258B" w:rsidRPr="001B2647" w14:paraId="69ED81E1" w14:textId="77777777">
        <w:tc>
          <w:tcPr>
            <w:tcW w:w="533" w:type="dxa"/>
            <w:vMerge/>
            <w:tcBorders>
              <w:top w:val="single" w:sz="4" w:space="0" w:color="auto"/>
              <w:bottom w:val="single" w:sz="4" w:space="0" w:color="auto"/>
            </w:tcBorders>
          </w:tcPr>
          <w:p w14:paraId="7E49254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729244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062D80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B06122E"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42F44AC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0E6570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П41j - значение показателя П41 j-го субъекта Российской Федерации за отчетный период, баллов,</w:t>
            </w:r>
          </w:p>
          <w:p w14:paraId="0FA5054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П41max - наибольшая величина из всех значений показателя П41, которые были в субъектах Российской Федерации, за отчетный период, баллов.</w:t>
            </w:r>
          </w:p>
        </w:tc>
        <w:tc>
          <w:tcPr>
            <w:tcW w:w="1018" w:type="dxa"/>
            <w:vMerge/>
            <w:tcBorders>
              <w:top w:val="single" w:sz="4" w:space="0" w:color="auto"/>
              <w:bottom w:val="single" w:sz="4" w:space="0" w:color="auto"/>
            </w:tcBorders>
          </w:tcPr>
          <w:p w14:paraId="48C93470" w14:textId="77777777" w:rsidR="000C258B" w:rsidRPr="001B2647" w:rsidRDefault="000C258B">
            <w:pPr>
              <w:rPr>
                <w:rFonts w:ascii="Times New Roman" w:hAnsi="Times New Roman" w:cs="Times New Roman"/>
                <w:sz w:val="28"/>
                <w:szCs w:val="28"/>
              </w:rPr>
            </w:pPr>
          </w:p>
        </w:tc>
      </w:tr>
      <w:tr w:rsidR="000C258B" w:rsidRPr="001B2647" w14:paraId="0BA3FE40" w14:textId="77777777">
        <w:tc>
          <w:tcPr>
            <w:tcW w:w="533" w:type="dxa"/>
            <w:vMerge w:val="restart"/>
            <w:tcBorders>
              <w:top w:val="single" w:sz="4" w:space="0" w:color="auto"/>
              <w:bottom w:val="single" w:sz="4" w:space="0" w:color="auto"/>
            </w:tcBorders>
          </w:tcPr>
          <w:p w14:paraId="579C82B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42</w:t>
            </w:r>
          </w:p>
        </w:tc>
        <w:tc>
          <w:tcPr>
            <w:tcW w:w="2041" w:type="dxa"/>
            <w:vMerge w:val="restart"/>
            <w:tcBorders>
              <w:top w:val="single" w:sz="4" w:space="0" w:color="auto"/>
              <w:bottom w:val="single" w:sz="4" w:space="0" w:color="auto"/>
            </w:tcBorders>
          </w:tcPr>
          <w:p w14:paraId="2A5032A7" w14:textId="181DC7C4"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Соблюдение качества предоставляемой отчетности по региональным </w:t>
            </w:r>
            <w:r w:rsidRPr="001B2647">
              <w:rPr>
                <w:rFonts w:ascii="Times New Roman" w:hAnsi="Times New Roman" w:cs="Times New Roman"/>
                <w:sz w:val="28"/>
                <w:szCs w:val="28"/>
              </w:rPr>
              <w:lastRenderedPageBreak/>
              <w:t>проектам в системе управления общественными финансами «Электронный бюджет»</w:t>
            </w:r>
          </w:p>
        </w:tc>
        <w:tc>
          <w:tcPr>
            <w:tcW w:w="902" w:type="dxa"/>
            <w:vMerge w:val="restart"/>
            <w:tcBorders>
              <w:top w:val="single" w:sz="4" w:space="0" w:color="auto"/>
              <w:bottom w:val="single" w:sz="4" w:space="0" w:color="auto"/>
            </w:tcBorders>
          </w:tcPr>
          <w:p w14:paraId="61B3E7A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балл</w:t>
            </w:r>
          </w:p>
        </w:tc>
        <w:tc>
          <w:tcPr>
            <w:tcW w:w="1973" w:type="dxa"/>
            <w:vMerge w:val="restart"/>
            <w:tcBorders>
              <w:top w:val="single" w:sz="4" w:space="0" w:color="auto"/>
              <w:bottom w:val="single" w:sz="4" w:space="0" w:color="auto"/>
            </w:tcBorders>
          </w:tcPr>
          <w:p w14:paraId="4DCB4B0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качество административной работы </w:t>
            </w:r>
            <w:r w:rsidRPr="001B2647">
              <w:rPr>
                <w:rFonts w:ascii="Times New Roman" w:hAnsi="Times New Roman" w:cs="Times New Roman"/>
                <w:sz w:val="28"/>
                <w:szCs w:val="28"/>
              </w:rPr>
              <w:lastRenderedPageBreak/>
              <w:t>органов исполнительной власти субъекта Российской Федерации.</w:t>
            </w:r>
          </w:p>
        </w:tc>
        <w:tc>
          <w:tcPr>
            <w:tcW w:w="7880" w:type="dxa"/>
            <w:tcBorders>
              <w:top w:val="single" w:sz="4" w:space="0" w:color="auto"/>
              <w:bottom w:val="nil"/>
            </w:tcBorders>
          </w:tcPr>
          <w:p w14:paraId="0B0A6FC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(П42) определяется по формуле:</w:t>
            </w:r>
          </w:p>
        </w:tc>
        <w:tc>
          <w:tcPr>
            <w:tcW w:w="1018" w:type="dxa"/>
            <w:vMerge w:val="restart"/>
            <w:tcBorders>
              <w:top w:val="single" w:sz="4" w:space="0" w:color="auto"/>
              <w:bottom w:val="single" w:sz="4" w:space="0" w:color="auto"/>
            </w:tcBorders>
          </w:tcPr>
          <w:p w14:paraId="2A6F51D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1 раз в квартал, нарастающим </w:t>
            </w:r>
            <w:r w:rsidRPr="001B2647">
              <w:rPr>
                <w:rFonts w:ascii="Times New Roman" w:hAnsi="Times New Roman" w:cs="Times New Roman"/>
                <w:sz w:val="28"/>
                <w:szCs w:val="28"/>
              </w:rPr>
              <w:lastRenderedPageBreak/>
              <w:t>итогом с начала года</w:t>
            </w:r>
          </w:p>
        </w:tc>
      </w:tr>
      <w:tr w:rsidR="000C258B" w:rsidRPr="001B2647" w14:paraId="29E0F9A1" w14:textId="77777777">
        <w:tblPrEx>
          <w:tblBorders>
            <w:insideH w:val="none" w:sz="0" w:space="0" w:color="auto"/>
          </w:tblBorders>
        </w:tblPrEx>
        <w:tc>
          <w:tcPr>
            <w:tcW w:w="533" w:type="dxa"/>
            <w:vMerge/>
            <w:tcBorders>
              <w:top w:val="single" w:sz="4" w:space="0" w:color="auto"/>
              <w:bottom w:val="single" w:sz="4" w:space="0" w:color="auto"/>
            </w:tcBorders>
          </w:tcPr>
          <w:p w14:paraId="2D5D9FD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BCAA71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87A0ED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D97A84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E1F1CF4"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635DDE09">
                <v:shape id="_x0000_i1061" alt="" style="width:186pt;height:38pt;mso-width-percent:0;mso-height-percent:0;mso-width-percent:0;mso-height-percent:0" coordsize="" o:spt="100" adj="0,,0" path="" filled="f" stroked="f">
                  <v:stroke joinstyle="miter"/>
                  <v:imagedata r:id="rId135" o:title="base_1_396875_32862"/>
                  <v:formulas/>
                  <v:path o:connecttype="segments"/>
                </v:shape>
              </w:pict>
            </w:r>
          </w:p>
        </w:tc>
        <w:tc>
          <w:tcPr>
            <w:tcW w:w="1018" w:type="dxa"/>
            <w:vMerge/>
            <w:tcBorders>
              <w:top w:val="single" w:sz="4" w:space="0" w:color="auto"/>
              <w:bottom w:val="single" w:sz="4" w:space="0" w:color="auto"/>
            </w:tcBorders>
          </w:tcPr>
          <w:p w14:paraId="3AA6BE58" w14:textId="77777777" w:rsidR="000C258B" w:rsidRPr="001B2647" w:rsidRDefault="000C258B">
            <w:pPr>
              <w:rPr>
                <w:rFonts w:ascii="Times New Roman" w:hAnsi="Times New Roman" w:cs="Times New Roman"/>
                <w:sz w:val="28"/>
                <w:szCs w:val="28"/>
              </w:rPr>
            </w:pPr>
          </w:p>
        </w:tc>
      </w:tr>
      <w:tr w:rsidR="000C258B" w:rsidRPr="001B2647" w14:paraId="6E76860F" w14:textId="77777777">
        <w:tblPrEx>
          <w:tblBorders>
            <w:insideH w:val="none" w:sz="0" w:space="0" w:color="auto"/>
          </w:tblBorders>
        </w:tblPrEx>
        <w:tc>
          <w:tcPr>
            <w:tcW w:w="533" w:type="dxa"/>
            <w:vMerge/>
            <w:tcBorders>
              <w:top w:val="single" w:sz="4" w:space="0" w:color="auto"/>
              <w:bottom w:val="single" w:sz="4" w:space="0" w:color="auto"/>
            </w:tcBorders>
          </w:tcPr>
          <w:p w14:paraId="36D5702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53C59C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74C869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DD57A7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1C83F5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7A3295E3" w14:textId="0B85B35F"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lastRenderedPageBreak/>
              <w:t>ОК</w:t>
            </w:r>
            <w:r w:rsidRPr="001B2647">
              <w:rPr>
                <w:rFonts w:ascii="Times New Roman" w:hAnsi="Times New Roman" w:cs="Times New Roman"/>
                <w:sz w:val="28"/>
                <w:szCs w:val="28"/>
                <w:vertAlign w:val="subscript"/>
              </w:rPr>
              <w:t>о</w:t>
            </w:r>
            <w:proofErr w:type="spellEnd"/>
            <w:r w:rsidRPr="001B2647">
              <w:rPr>
                <w:rFonts w:ascii="Times New Roman" w:hAnsi="Times New Roman" w:cs="Times New Roman"/>
                <w:sz w:val="28"/>
                <w:szCs w:val="28"/>
              </w:rPr>
              <w:t xml:space="preserve"> - общее количество отчетов по региональным проектам в системе управления общественными финансами «Электронный бюджет» на конец периода (на основании данных ГИИС «Электронный бюджет), ед.,</w:t>
            </w:r>
          </w:p>
          <w:p w14:paraId="01AD28E5" w14:textId="4B6C9896"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К</w:t>
            </w:r>
            <w:r w:rsidRPr="001B2647">
              <w:rPr>
                <w:rFonts w:ascii="Times New Roman" w:hAnsi="Times New Roman" w:cs="Times New Roman"/>
                <w:sz w:val="28"/>
                <w:szCs w:val="28"/>
                <w:vertAlign w:val="subscript"/>
              </w:rPr>
              <w:t>отп</w:t>
            </w:r>
            <w:proofErr w:type="spellEnd"/>
            <w:r w:rsidRPr="001B2647">
              <w:rPr>
                <w:rFonts w:ascii="Times New Roman" w:hAnsi="Times New Roman" w:cs="Times New Roman"/>
                <w:sz w:val="28"/>
                <w:szCs w:val="28"/>
              </w:rPr>
              <w:t xml:space="preserve"> - количество отчетов по региональным проектам в системе управления общественными финансами «Электронный бюджет», имеющих отрицательную резолюцию в текущем отчетом периоде, ед.,</w:t>
            </w:r>
          </w:p>
          <w:p w14:paraId="6B06944F" w14:textId="4845A151"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К</w:t>
            </w:r>
            <w:r w:rsidRPr="001B2647">
              <w:rPr>
                <w:rFonts w:ascii="Times New Roman" w:hAnsi="Times New Roman" w:cs="Times New Roman"/>
                <w:sz w:val="28"/>
                <w:szCs w:val="28"/>
                <w:vertAlign w:val="subscript"/>
              </w:rPr>
              <w:t>опп</w:t>
            </w:r>
            <w:proofErr w:type="spellEnd"/>
            <w:r w:rsidRPr="001B2647">
              <w:rPr>
                <w:rFonts w:ascii="Times New Roman" w:hAnsi="Times New Roman" w:cs="Times New Roman"/>
                <w:sz w:val="28"/>
                <w:szCs w:val="28"/>
              </w:rPr>
              <w:t xml:space="preserve"> - количество отчетов по региональным проектам в системе управления общественными финансами «Электронный бюджет» предыдущих отчетных периодов, имеющих не устраненные замечания, ед.</w:t>
            </w:r>
          </w:p>
        </w:tc>
        <w:tc>
          <w:tcPr>
            <w:tcW w:w="1018" w:type="dxa"/>
            <w:vMerge/>
            <w:tcBorders>
              <w:top w:val="single" w:sz="4" w:space="0" w:color="auto"/>
              <w:bottom w:val="single" w:sz="4" w:space="0" w:color="auto"/>
            </w:tcBorders>
          </w:tcPr>
          <w:p w14:paraId="7674809A" w14:textId="77777777" w:rsidR="000C258B" w:rsidRPr="001B2647" w:rsidRDefault="000C258B">
            <w:pPr>
              <w:rPr>
                <w:rFonts w:ascii="Times New Roman" w:hAnsi="Times New Roman" w:cs="Times New Roman"/>
                <w:sz w:val="28"/>
                <w:szCs w:val="28"/>
              </w:rPr>
            </w:pPr>
          </w:p>
        </w:tc>
      </w:tr>
      <w:tr w:rsidR="000C258B" w:rsidRPr="001B2647" w14:paraId="4E5A141D" w14:textId="77777777">
        <w:tblPrEx>
          <w:tblBorders>
            <w:insideH w:val="none" w:sz="0" w:space="0" w:color="auto"/>
          </w:tblBorders>
        </w:tblPrEx>
        <w:tc>
          <w:tcPr>
            <w:tcW w:w="533" w:type="dxa"/>
            <w:vMerge/>
            <w:tcBorders>
              <w:top w:val="single" w:sz="4" w:space="0" w:color="auto"/>
              <w:bottom w:val="single" w:sz="4" w:space="0" w:color="auto"/>
            </w:tcBorders>
          </w:tcPr>
          <w:p w14:paraId="5401DFD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6F6093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7CC33F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FF31C7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C97095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(К42) определяется по формуле:</w:t>
            </w:r>
          </w:p>
        </w:tc>
        <w:tc>
          <w:tcPr>
            <w:tcW w:w="1018" w:type="dxa"/>
            <w:vMerge/>
            <w:tcBorders>
              <w:top w:val="single" w:sz="4" w:space="0" w:color="auto"/>
              <w:bottom w:val="single" w:sz="4" w:space="0" w:color="auto"/>
            </w:tcBorders>
          </w:tcPr>
          <w:p w14:paraId="794E5D31" w14:textId="77777777" w:rsidR="000C258B" w:rsidRPr="001B2647" w:rsidRDefault="000C258B">
            <w:pPr>
              <w:rPr>
                <w:rFonts w:ascii="Times New Roman" w:hAnsi="Times New Roman" w:cs="Times New Roman"/>
                <w:sz w:val="28"/>
                <w:szCs w:val="28"/>
              </w:rPr>
            </w:pPr>
          </w:p>
        </w:tc>
      </w:tr>
      <w:tr w:rsidR="000C258B" w:rsidRPr="001B2647" w14:paraId="5E1EC1CF" w14:textId="77777777">
        <w:tblPrEx>
          <w:tblBorders>
            <w:insideH w:val="none" w:sz="0" w:space="0" w:color="auto"/>
          </w:tblBorders>
        </w:tblPrEx>
        <w:tc>
          <w:tcPr>
            <w:tcW w:w="533" w:type="dxa"/>
            <w:vMerge/>
            <w:tcBorders>
              <w:top w:val="single" w:sz="4" w:space="0" w:color="auto"/>
              <w:bottom w:val="single" w:sz="4" w:space="0" w:color="auto"/>
            </w:tcBorders>
          </w:tcPr>
          <w:p w14:paraId="70C28B5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268EE5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E8C2FC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312041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532D60C"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76A48C12">
                <v:shape id="_x0000_i1060" alt="" style="width:116pt;height:34pt;mso-width-percent:0;mso-height-percent:0;mso-width-percent:0;mso-height-percent:0" coordsize="" o:spt="100" adj="0,,0" path="" filled="f" stroked="f">
                  <v:stroke joinstyle="miter"/>
                  <v:imagedata r:id="rId136" o:title="base_1_396875_32863"/>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A4A43FC" w14:textId="77777777" w:rsidR="000C258B" w:rsidRPr="001B2647" w:rsidRDefault="000C258B">
            <w:pPr>
              <w:rPr>
                <w:rFonts w:ascii="Times New Roman" w:hAnsi="Times New Roman" w:cs="Times New Roman"/>
                <w:sz w:val="28"/>
                <w:szCs w:val="28"/>
              </w:rPr>
            </w:pPr>
          </w:p>
        </w:tc>
      </w:tr>
      <w:tr w:rsidR="000C258B" w:rsidRPr="001B2647" w14:paraId="50979C51" w14:textId="77777777">
        <w:tc>
          <w:tcPr>
            <w:tcW w:w="533" w:type="dxa"/>
            <w:vMerge/>
            <w:tcBorders>
              <w:top w:val="single" w:sz="4" w:space="0" w:color="auto"/>
              <w:bottom w:val="single" w:sz="4" w:space="0" w:color="auto"/>
            </w:tcBorders>
          </w:tcPr>
          <w:p w14:paraId="5CFE02E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7C3516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B16E0A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7B5CA72"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14247ED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721ADB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П42j - значение показателя П42 j-го субъекта Российской Федерации за отчетный период, баллов,</w:t>
            </w:r>
          </w:p>
          <w:p w14:paraId="4212B34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П42max - наибольшая величина из всех значений показателя П42, которые были в субъектах Российской Федерации, за отчетный период, баллов.</w:t>
            </w:r>
          </w:p>
        </w:tc>
        <w:tc>
          <w:tcPr>
            <w:tcW w:w="1018" w:type="dxa"/>
            <w:vMerge/>
            <w:tcBorders>
              <w:top w:val="single" w:sz="4" w:space="0" w:color="auto"/>
              <w:bottom w:val="single" w:sz="4" w:space="0" w:color="auto"/>
            </w:tcBorders>
          </w:tcPr>
          <w:p w14:paraId="62757F0A" w14:textId="77777777" w:rsidR="000C258B" w:rsidRPr="001B2647" w:rsidRDefault="000C258B">
            <w:pPr>
              <w:rPr>
                <w:rFonts w:ascii="Times New Roman" w:hAnsi="Times New Roman" w:cs="Times New Roman"/>
                <w:sz w:val="28"/>
                <w:szCs w:val="28"/>
              </w:rPr>
            </w:pPr>
          </w:p>
        </w:tc>
      </w:tr>
      <w:tr w:rsidR="000C258B" w:rsidRPr="001B2647" w14:paraId="704CCEA6" w14:textId="77777777">
        <w:tc>
          <w:tcPr>
            <w:tcW w:w="533" w:type="dxa"/>
            <w:vMerge w:val="restart"/>
            <w:tcBorders>
              <w:top w:val="single" w:sz="4" w:space="0" w:color="auto"/>
              <w:bottom w:val="single" w:sz="4" w:space="0" w:color="auto"/>
            </w:tcBorders>
          </w:tcPr>
          <w:p w14:paraId="6354A8A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43</w:t>
            </w:r>
          </w:p>
        </w:tc>
        <w:tc>
          <w:tcPr>
            <w:tcW w:w="2041" w:type="dxa"/>
            <w:vMerge w:val="restart"/>
            <w:tcBorders>
              <w:top w:val="single" w:sz="4" w:space="0" w:color="auto"/>
              <w:bottom w:val="single" w:sz="4" w:space="0" w:color="auto"/>
            </w:tcBorders>
          </w:tcPr>
          <w:p w14:paraId="41D7686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w:t>
            </w:r>
            <w:r w:rsidRPr="001B2647">
              <w:rPr>
                <w:rFonts w:ascii="Times New Roman" w:hAnsi="Times New Roman" w:cs="Times New Roman"/>
                <w:sz w:val="28"/>
                <w:szCs w:val="28"/>
              </w:rPr>
              <w:lastRenderedPageBreak/>
              <w:t>общеобразовательных организаций и профессиональных образовательных организаций, обучающиеся которых приняли участие в социально-психологическом тестировании на выявление рисков употребления наркотических средств и психотропных веществ, в общем числе указанных организаций</w:t>
            </w:r>
          </w:p>
        </w:tc>
        <w:tc>
          <w:tcPr>
            <w:tcW w:w="902" w:type="dxa"/>
            <w:vMerge w:val="restart"/>
            <w:tcBorders>
              <w:top w:val="single" w:sz="4" w:space="0" w:color="auto"/>
              <w:bottom w:val="single" w:sz="4" w:space="0" w:color="auto"/>
            </w:tcBorders>
          </w:tcPr>
          <w:p w14:paraId="7FCD582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03BB284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w:t>
            </w:r>
            <w:r w:rsidRPr="001B2647">
              <w:rPr>
                <w:rFonts w:ascii="Times New Roman" w:hAnsi="Times New Roman" w:cs="Times New Roman"/>
                <w:sz w:val="28"/>
                <w:szCs w:val="28"/>
              </w:rPr>
              <w:lastRenderedPageBreak/>
              <w:t>характеризует качество административной работы органов исполнительной власти субъекта Российской Федерации.</w:t>
            </w:r>
          </w:p>
        </w:tc>
        <w:tc>
          <w:tcPr>
            <w:tcW w:w="7880" w:type="dxa"/>
            <w:tcBorders>
              <w:top w:val="single" w:sz="4" w:space="0" w:color="auto"/>
              <w:bottom w:val="nil"/>
            </w:tcBorders>
          </w:tcPr>
          <w:p w14:paraId="3E06204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(П43) определяется по формуле:</w:t>
            </w:r>
          </w:p>
        </w:tc>
        <w:tc>
          <w:tcPr>
            <w:tcW w:w="1018" w:type="dxa"/>
            <w:vMerge w:val="restart"/>
            <w:tcBorders>
              <w:top w:val="single" w:sz="4" w:space="0" w:color="auto"/>
              <w:bottom w:val="single" w:sz="4" w:space="0" w:color="auto"/>
            </w:tcBorders>
          </w:tcPr>
          <w:p w14:paraId="0C1081B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1 раз в </w:t>
            </w:r>
            <w:r w:rsidRPr="001B2647">
              <w:rPr>
                <w:rFonts w:ascii="Times New Roman" w:hAnsi="Times New Roman" w:cs="Times New Roman"/>
                <w:sz w:val="28"/>
                <w:szCs w:val="28"/>
              </w:rPr>
              <w:lastRenderedPageBreak/>
              <w:t>год</w:t>
            </w:r>
          </w:p>
        </w:tc>
      </w:tr>
      <w:tr w:rsidR="000C258B" w:rsidRPr="001B2647" w14:paraId="55F91606" w14:textId="77777777">
        <w:tblPrEx>
          <w:tblBorders>
            <w:insideH w:val="none" w:sz="0" w:space="0" w:color="auto"/>
          </w:tblBorders>
        </w:tblPrEx>
        <w:tc>
          <w:tcPr>
            <w:tcW w:w="533" w:type="dxa"/>
            <w:vMerge/>
            <w:tcBorders>
              <w:top w:val="single" w:sz="4" w:space="0" w:color="auto"/>
              <w:bottom w:val="single" w:sz="4" w:space="0" w:color="auto"/>
            </w:tcBorders>
          </w:tcPr>
          <w:p w14:paraId="4DA0A49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6D769C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102F71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9CD7BA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B0E8BA4"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40E251B4">
                <v:shape id="_x0000_i1059" alt="" style="width:128pt;height:34pt;mso-width-percent:0;mso-height-percent:0;mso-width-percent:0;mso-height-percent:0" coordsize="" o:spt="100" adj="0,,0" path="" filled="f" stroked="f">
                  <v:stroke joinstyle="miter"/>
                  <v:imagedata r:id="rId137" o:title="base_1_396875_3286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80FECB8" w14:textId="77777777" w:rsidR="000C258B" w:rsidRPr="001B2647" w:rsidRDefault="000C258B">
            <w:pPr>
              <w:rPr>
                <w:rFonts w:ascii="Times New Roman" w:hAnsi="Times New Roman" w:cs="Times New Roman"/>
                <w:sz w:val="28"/>
                <w:szCs w:val="28"/>
              </w:rPr>
            </w:pPr>
          </w:p>
        </w:tc>
      </w:tr>
      <w:tr w:rsidR="000C258B" w:rsidRPr="001B2647" w14:paraId="5089ACA0" w14:textId="77777777">
        <w:tblPrEx>
          <w:tblBorders>
            <w:insideH w:val="none" w:sz="0" w:space="0" w:color="auto"/>
          </w:tblBorders>
        </w:tblPrEx>
        <w:tc>
          <w:tcPr>
            <w:tcW w:w="533" w:type="dxa"/>
            <w:vMerge/>
            <w:tcBorders>
              <w:top w:val="single" w:sz="4" w:space="0" w:color="auto"/>
              <w:bottom w:val="single" w:sz="4" w:space="0" w:color="auto"/>
            </w:tcBorders>
          </w:tcPr>
          <w:p w14:paraId="4FCED37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C92B28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2D6BC8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30B73B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9620F5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1F24AF3" w14:textId="2AB7526F"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Ш</w:t>
            </w:r>
            <w:r w:rsidRPr="001B2647">
              <w:rPr>
                <w:rFonts w:ascii="Times New Roman" w:hAnsi="Times New Roman" w:cs="Times New Roman"/>
                <w:sz w:val="28"/>
                <w:szCs w:val="28"/>
                <w:vertAlign w:val="subscript"/>
              </w:rPr>
              <w:t>т</w:t>
            </w:r>
            <w:proofErr w:type="spellEnd"/>
            <w:r w:rsidRPr="001B2647">
              <w:rPr>
                <w:rFonts w:ascii="Times New Roman" w:hAnsi="Times New Roman" w:cs="Times New Roman"/>
                <w:sz w:val="28"/>
                <w:szCs w:val="28"/>
              </w:rPr>
              <w:t xml:space="preserve"> - количество общеобразовательных организаций (государственные, муниципальные и частные организации), в которых обучающиеся приняли участие в социально-психологическом тестировании на выявление рисков употребления наркотических средств и психотропных веществ, за отчетный период (на основе ежегодного мониторинга Минпросвещения России (проводится ФГБУ «Центр защиты прав и интересов детей»), единиц,</w:t>
            </w:r>
          </w:p>
          <w:p w14:paraId="273232C8" w14:textId="549C271F"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К</w:t>
            </w:r>
            <w:r w:rsidRPr="001B2647">
              <w:rPr>
                <w:rFonts w:ascii="Times New Roman" w:hAnsi="Times New Roman" w:cs="Times New Roman"/>
                <w:sz w:val="28"/>
                <w:szCs w:val="28"/>
                <w:vertAlign w:val="subscript"/>
              </w:rPr>
              <w:t>т</w:t>
            </w:r>
            <w:proofErr w:type="spellEnd"/>
            <w:r w:rsidRPr="001B2647">
              <w:rPr>
                <w:rFonts w:ascii="Times New Roman" w:hAnsi="Times New Roman" w:cs="Times New Roman"/>
                <w:sz w:val="28"/>
                <w:szCs w:val="28"/>
              </w:rPr>
              <w:t xml:space="preserve"> - количество профессиональных образовательных организаций (государственные, муниципальные и частные организации), в которых студенты приняли участие в социально-психологическом тестировании на выявление рисков употребления наркотических средств и психотропных веществ, за отчетный период (на основе ежегодного мониторинга Минпросвещения России (проводится ФГБУ «Центр защиты прав и интересов детей»), единиц,</w:t>
            </w:r>
          </w:p>
          <w:p w14:paraId="4BD2E8B7" w14:textId="480DFA18"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Ш - количество общеобразовательных организаций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единиц,</w:t>
            </w:r>
          </w:p>
          <w:p w14:paraId="753687F3" w14:textId="4DF73813"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К - количество профессиональных образовательных организаций (государственные, муниципальные и частные </w:t>
            </w:r>
            <w:r w:rsidRPr="001B2647">
              <w:rPr>
                <w:rFonts w:ascii="Times New Roman" w:hAnsi="Times New Roman" w:cs="Times New Roman"/>
                <w:sz w:val="28"/>
                <w:szCs w:val="28"/>
              </w:rPr>
              <w:lastRenderedPageBreak/>
              <w:t>организации) в субъекте Российской Федерации за отчетный период (на основе данных формы федерального статистического наблюдения № СПО-1, источник данных - Министерство просвещения Российской Федерации), единиц.</w:t>
            </w:r>
          </w:p>
        </w:tc>
        <w:tc>
          <w:tcPr>
            <w:tcW w:w="1018" w:type="dxa"/>
            <w:vMerge/>
            <w:tcBorders>
              <w:top w:val="single" w:sz="4" w:space="0" w:color="auto"/>
              <w:bottom w:val="single" w:sz="4" w:space="0" w:color="auto"/>
            </w:tcBorders>
          </w:tcPr>
          <w:p w14:paraId="480A5C74" w14:textId="77777777" w:rsidR="000C258B" w:rsidRPr="001B2647" w:rsidRDefault="000C258B">
            <w:pPr>
              <w:rPr>
                <w:rFonts w:ascii="Times New Roman" w:hAnsi="Times New Roman" w:cs="Times New Roman"/>
                <w:sz w:val="28"/>
                <w:szCs w:val="28"/>
              </w:rPr>
            </w:pPr>
          </w:p>
        </w:tc>
      </w:tr>
      <w:tr w:rsidR="000C258B" w:rsidRPr="001B2647" w14:paraId="3CA3B51F" w14:textId="77777777">
        <w:tblPrEx>
          <w:tblBorders>
            <w:insideH w:val="none" w:sz="0" w:space="0" w:color="auto"/>
          </w:tblBorders>
        </w:tblPrEx>
        <w:tc>
          <w:tcPr>
            <w:tcW w:w="533" w:type="dxa"/>
            <w:vMerge/>
            <w:tcBorders>
              <w:top w:val="single" w:sz="4" w:space="0" w:color="auto"/>
              <w:bottom w:val="single" w:sz="4" w:space="0" w:color="auto"/>
            </w:tcBorders>
          </w:tcPr>
          <w:p w14:paraId="4CB051D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340652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876081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320987E"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48700A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(К43) определяется по формуле:</w:t>
            </w:r>
          </w:p>
        </w:tc>
        <w:tc>
          <w:tcPr>
            <w:tcW w:w="1018" w:type="dxa"/>
            <w:vMerge/>
            <w:tcBorders>
              <w:top w:val="single" w:sz="4" w:space="0" w:color="auto"/>
              <w:bottom w:val="single" w:sz="4" w:space="0" w:color="auto"/>
            </w:tcBorders>
          </w:tcPr>
          <w:p w14:paraId="7A30C933" w14:textId="77777777" w:rsidR="000C258B" w:rsidRPr="001B2647" w:rsidRDefault="000C258B">
            <w:pPr>
              <w:rPr>
                <w:rFonts w:ascii="Times New Roman" w:hAnsi="Times New Roman" w:cs="Times New Roman"/>
                <w:sz w:val="28"/>
                <w:szCs w:val="28"/>
              </w:rPr>
            </w:pPr>
          </w:p>
        </w:tc>
      </w:tr>
      <w:tr w:rsidR="000C258B" w:rsidRPr="001B2647" w14:paraId="1B6FBDBC" w14:textId="77777777">
        <w:tblPrEx>
          <w:tblBorders>
            <w:insideH w:val="none" w:sz="0" w:space="0" w:color="auto"/>
          </w:tblBorders>
        </w:tblPrEx>
        <w:tc>
          <w:tcPr>
            <w:tcW w:w="533" w:type="dxa"/>
            <w:vMerge/>
            <w:tcBorders>
              <w:top w:val="single" w:sz="4" w:space="0" w:color="auto"/>
              <w:bottom w:val="single" w:sz="4" w:space="0" w:color="auto"/>
            </w:tcBorders>
          </w:tcPr>
          <w:p w14:paraId="6F68290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9FA9EF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EB0AD1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AEE0D6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984D034"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3D232709">
                <v:shape id="_x0000_i1058" alt="" style="width:116pt;height:34pt;mso-width-percent:0;mso-height-percent:0;mso-width-percent:0;mso-height-percent:0" coordsize="" o:spt="100" adj="0,,0" path="" filled="f" stroked="f">
                  <v:stroke joinstyle="miter"/>
                  <v:imagedata r:id="rId138" o:title="base_1_396875_32865"/>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734460A" w14:textId="77777777" w:rsidR="000C258B" w:rsidRPr="001B2647" w:rsidRDefault="000C258B">
            <w:pPr>
              <w:rPr>
                <w:rFonts w:ascii="Times New Roman" w:hAnsi="Times New Roman" w:cs="Times New Roman"/>
                <w:sz w:val="28"/>
                <w:szCs w:val="28"/>
              </w:rPr>
            </w:pPr>
          </w:p>
        </w:tc>
      </w:tr>
      <w:tr w:rsidR="000C258B" w:rsidRPr="001B2647" w14:paraId="5A77BCF4" w14:textId="77777777">
        <w:tc>
          <w:tcPr>
            <w:tcW w:w="533" w:type="dxa"/>
            <w:vMerge/>
            <w:tcBorders>
              <w:top w:val="single" w:sz="4" w:space="0" w:color="auto"/>
              <w:bottom w:val="single" w:sz="4" w:space="0" w:color="auto"/>
            </w:tcBorders>
          </w:tcPr>
          <w:p w14:paraId="28CE8F7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761BA1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B2CEE9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5CA7984"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3A4822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9233EF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П43j - значение показателя П43 j-го субъекта Российской Федерации за отчетный период, процентов,</w:t>
            </w:r>
          </w:p>
          <w:p w14:paraId="1834115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П43max - наибольшая величина из всех значений показателя П43,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20899DCE" w14:textId="77777777" w:rsidR="000C258B" w:rsidRPr="001B2647" w:rsidRDefault="000C258B">
            <w:pPr>
              <w:rPr>
                <w:rFonts w:ascii="Times New Roman" w:hAnsi="Times New Roman" w:cs="Times New Roman"/>
                <w:sz w:val="28"/>
                <w:szCs w:val="28"/>
              </w:rPr>
            </w:pPr>
          </w:p>
        </w:tc>
      </w:tr>
      <w:tr w:rsidR="000C258B" w:rsidRPr="001B2647" w14:paraId="4D2BE571" w14:textId="77777777">
        <w:tc>
          <w:tcPr>
            <w:tcW w:w="533" w:type="dxa"/>
            <w:vMerge w:val="restart"/>
            <w:tcBorders>
              <w:top w:val="single" w:sz="4" w:space="0" w:color="auto"/>
              <w:bottom w:val="single" w:sz="4" w:space="0" w:color="auto"/>
            </w:tcBorders>
          </w:tcPr>
          <w:p w14:paraId="3E98C3A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44</w:t>
            </w:r>
          </w:p>
        </w:tc>
        <w:tc>
          <w:tcPr>
            <w:tcW w:w="2041" w:type="dxa"/>
            <w:vMerge w:val="restart"/>
            <w:tcBorders>
              <w:top w:val="single" w:sz="4" w:space="0" w:color="auto"/>
              <w:bottom w:val="single" w:sz="4" w:space="0" w:color="auto"/>
            </w:tcBorders>
          </w:tcPr>
          <w:p w14:paraId="0597479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обучающихся общеобразовательных организаций и профессиональных образовательных организаций, принявших участие в </w:t>
            </w:r>
            <w:r w:rsidRPr="001B2647">
              <w:rPr>
                <w:rFonts w:ascii="Times New Roman" w:hAnsi="Times New Roman" w:cs="Times New Roman"/>
                <w:sz w:val="28"/>
                <w:szCs w:val="28"/>
              </w:rPr>
              <w:lastRenderedPageBreak/>
              <w:t>социально-психологическом тестировании на выявление рисков употребления наркотических средств и психотропных веществ, в общей численности обучающихся указанных организаций, которые могли принять участи в данном тестировании</w:t>
            </w:r>
          </w:p>
        </w:tc>
        <w:tc>
          <w:tcPr>
            <w:tcW w:w="902" w:type="dxa"/>
            <w:vMerge w:val="restart"/>
            <w:tcBorders>
              <w:top w:val="single" w:sz="4" w:space="0" w:color="auto"/>
              <w:bottom w:val="single" w:sz="4" w:space="0" w:color="auto"/>
            </w:tcBorders>
          </w:tcPr>
          <w:p w14:paraId="17A26F3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4D9107B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административной работы органов исполнительной власти субъекта Российской Федерации.</w:t>
            </w:r>
          </w:p>
        </w:tc>
        <w:tc>
          <w:tcPr>
            <w:tcW w:w="7880" w:type="dxa"/>
            <w:tcBorders>
              <w:top w:val="single" w:sz="4" w:space="0" w:color="auto"/>
              <w:bottom w:val="nil"/>
            </w:tcBorders>
          </w:tcPr>
          <w:p w14:paraId="4FE0D70F"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Значение показателя (П44) определяется по формуле:</w:t>
            </w:r>
          </w:p>
        </w:tc>
        <w:tc>
          <w:tcPr>
            <w:tcW w:w="1018" w:type="dxa"/>
            <w:vMerge w:val="restart"/>
            <w:tcBorders>
              <w:top w:val="single" w:sz="4" w:space="0" w:color="auto"/>
              <w:bottom w:val="single" w:sz="4" w:space="0" w:color="auto"/>
            </w:tcBorders>
          </w:tcPr>
          <w:p w14:paraId="7FA7386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25153600" w14:textId="77777777">
        <w:tblPrEx>
          <w:tblBorders>
            <w:insideH w:val="none" w:sz="0" w:space="0" w:color="auto"/>
          </w:tblBorders>
        </w:tblPrEx>
        <w:tc>
          <w:tcPr>
            <w:tcW w:w="533" w:type="dxa"/>
            <w:vMerge/>
            <w:tcBorders>
              <w:top w:val="single" w:sz="4" w:space="0" w:color="auto"/>
              <w:bottom w:val="single" w:sz="4" w:space="0" w:color="auto"/>
            </w:tcBorders>
          </w:tcPr>
          <w:p w14:paraId="280DFD0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BB12C1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6F4744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B1E659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82B6357"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431DEAD0">
                <v:shape id="_x0000_i1057" alt="" style="width:146pt;height:34pt;mso-width-percent:0;mso-height-percent:0;mso-width-percent:0;mso-height-percent:0" coordsize="" o:spt="100" adj="0,,0" path="" filled="f" stroked="f">
                  <v:stroke joinstyle="miter"/>
                  <v:imagedata r:id="rId139" o:title="base_1_396875_3286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38EB727" w14:textId="77777777" w:rsidR="000C258B" w:rsidRPr="001B2647" w:rsidRDefault="000C258B">
            <w:pPr>
              <w:rPr>
                <w:rFonts w:ascii="Times New Roman" w:hAnsi="Times New Roman" w:cs="Times New Roman"/>
                <w:sz w:val="28"/>
                <w:szCs w:val="28"/>
              </w:rPr>
            </w:pPr>
          </w:p>
        </w:tc>
      </w:tr>
      <w:tr w:rsidR="000C258B" w:rsidRPr="001B2647" w14:paraId="289AC27A" w14:textId="77777777">
        <w:tblPrEx>
          <w:tblBorders>
            <w:insideH w:val="none" w:sz="0" w:space="0" w:color="auto"/>
          </w:tblBorders>
        </w:tblPrEx>
        <w:tc>
          <w:tcPr>
            <w:tcW w:w="533" w:type="dxa"/>
            <w:vMerge/>
            <w:tcBorders>
              <w:top w:val="single" w:sz="4" w:space="0" w:color="auto"/>
              <w:bottom w:val="single" w:sz="4" w:space="0" w:color="auto"/>
            </w:tcBorders>
          </w:tcPr>
          <w:p w14:paraId="39C567E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52F005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72C44F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85ECF9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84F74A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B3A1FFA" w14:textId="1819FBBE"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ДШ</w:t>
            </w:r>
            <w:r w:rsidRPr="001B2647">
              <w:rPr>
                <w:rFonts w:ascii="Times New Roman" w:hAnsi="Times New Roman" w:cs="Times New Roman"/>
                <w:sz w:val="28"/>
                <w:szCs w:val="28"/>
                <w:vertAlign w:val="subscript"/>
              </w:rPr>
              <w:t>Т</w:t>
            </w:r>
            <w:r w:rsidRPr="001B2647">
              <w:rPr>
                <w:rFonts w:ascii="Times New Roman" w:hAnsi="Times New Roman" w:cs="Times New Roman"/>
                <w:sz w:val="28"/>
                <w:szCs w:val="28"/>
              </w:rPr>
              <w:t xml:space="preserve"> - численность обучающихся общеобразовательных организаций (государственные, муниципальные и частные организации), принявших участие в социально-психологическом тестировании на выявление рисков употребления наркотических средств и психотропных веществ, за отчетный период (на основе ежегодного мониторинга Минпросвещения России (проводится </w:t>
            </w:r>
            <w:r w:rsidRPr="001B2647">
              <w:rPr>
                <w:rFonts w:ascii="Times New Roman" w:hAnsi="Times New Roman" w:cs="Times New Roman"/>
                <w:sz w:val="28"/>
                <w:szCs w:val="28"/>
              </w:rPr>
              <w:lastRenderedPageBreak/>
              <w:t>ФГБУ «Центр защиты прав и интересов детей»), чел.;</w:t>
            </w:r>
          </w:p>
          <w:p w14:paraId="6FE98B57" w14:textId="681F47A5"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ДК</w:t>
            </w:r>
            <w:r w:rsidRPr="001B2647">
              <w:rPr>
                <w:rFonts w:ascii="Times New Roman" w:hAnsi="Times New Roman" w:cs="Times New Roman"/>
                <w:sz w:val="28"/>
                <w:szCs w:val="28"/>
                <w:vertAlign w:val="subscript"/>
              </w:rPr>
              <w:t>Т</w:t>
            </w:r>
            <w:r w:rsidRPr="001B2647">
              <w:rPr>
                <w:rFonts w:ascii="Times New Roman" w:hAnsi="Times New Roman" w:cs="Times New Roman"/>
                <w:sz w:val="28"/>
                <w:szCs w:val="28"/>
              </w:rPr>
              <w:t xml:space="preserve"> - численность обучающихся профессиональных образовательных организаций (государственные, муниципальные и частные организации), принявших участие в социально-психологическом тестировании на выявление рисков употребления наркотических средств и психотропных веществ, за отчетный период (на основе ежегодного мониторинга Минпросвещения России (проводится ФГБУ «Центр защиты прав и интересов детей»), чел.;</w:t>
            </w:r>
          </w:p>
          <w:p w14:paraId="6D937A6B" w14:textId="485A0595"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ЧШ - численность обучающихся в возрасте от 13 лет в общеобразовательных организациях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 ОО-1, источник данных - Министерство просвещения Российской Федерации), чел.;</w:t>
            </w:r>
          </w:p>
          <w:p w14:paraId="4DCC57C7" w14:textId="2F7C1C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ЧК - численность обучающихся в профессиональных образовательных организациях (государственные, муниципальные и частные организации) в субъекте Российской Федерации за отчетный период (на основе данных формы федерального статистического наблюдения № СПО-1, источник данных - Министерство просвещения Российской Федерации), чел..</w:t>
            </w:r>
          </w:p>
        </w:tc>
        <w:tc>
          <w:tcPr>
            <w:tcW w:w="1018" w:type="dxa"/>
            <w:vMerge/>
            <w:tcBorders>
              <w:top w:val="single" w:sz="4" w:space="0" w:color="auto"/>
              <w:bottom w:val="single" w:sz="4" w:space="0" w:color="auto"/>
            </w:tcBorders>
          </w:tcPr>
          <w:p w14:paraId="33503F57" w14:textId="77777777" w:rsidR="000C258B" w:rsidRPr="001B2647" w:rsidRDefault="000C258B">
            <w:pPr>
              <w:rPr>
                <w:rFonts w:ascii="Times New Roman" w:hAnsi="Times New Roman" w:cs="Times New Roman"/>
                <w:sz w:val="28"/>
                <w:szCs w:val="28"/>
              </w:rPr>
            </w:pPr>
          </w:p>
        </w:tc>
      </w:tr>
      <w:tr w:rsidR="000C258B" w:rsidRPr="001B2647" w14:paraId="65ED261C" w14:textId="77777777">
        <w:tblPrEx>
          <w:tblBorders>
            <w:insideH w:val="none" w:sz="0" w:space="0" w:color="auto"/>
          </w:tblBorders>
        </w:tblPrEx>
        <w:tc>
          <w:tcPr>
            <w:tcW w:w="533" w:type="dxa"/>
            <w:vMerge/>
            <w:tcBorders>
              <w:top w:val="single" w:sz="4" w:space="0" w:color="auto"/>
              <w:bottom w:val="single" w:sz="4" w:space="0" w:color="auto"/>
            </w:tcBorders>
          </w:tcPr>
          <w:p w14:paraId="54237BF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0569A2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565911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47B994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4B46A5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(К44) определяется по формуле:</w:t>
            </w:r>
          </w:p>
        </w:tc>
        <w:tc>
          <w:tcPr>
            <w:tcW w:w="1018" w:type="dxa"/>
            <w:vMerge/>
            <w:tcBorders>
              <w:top w:val="single" w:sz="4" w:space="0" w:color="auto"/>
              <w:bottom w:val="single" w:sz="4" w:space="0" w:color="auto"/>
            </w:tcBorders>
          </w:tcPr>
          <w:p w14:paraId="4861AB15" w14:textId="77777777" w:rsidR="000C258B" w:rsidRPr="001B2647" w:rsidRDefault="000C258B">
            <w:pPr>
              <w:rPr>
                <w:rFonts w:ascii="Times New Roman" w:hAnsi="Times New Roman" w:cs="Times New Roman"/>
                <w:sz w:val="28"/>
                <w:szCs w:val="28"/>
              </w:rPr>
            </w:pPr>
          </w:p>
        </w:tc>
      </w:tr>
      <w:tr w:rsidR="000C258B" w:rsidRPr="001B2647" w14:paraId="45A23BD0" w14:textId="77777777">
        <w:tblPrEx>
          <w:tblBorders>
            <w:insideH w:val="none" w:sz="0" w:space="0" w:color="auto"/>
          </w:tblBorders>
        </w:tblPrEx>
        <w:tc>
          <w:tcPr>
            <w:tcW w:w="533" w:type="dxa"/>
            <w:vMerge/>
            <w:tcBorders>
              <w:top w:val="single" w:sz="4" w:space="0" w:color="auto"/>
              <w:bottom w:val="single" w:sz="4" w:space="0" w:color="auto"/>
            </w:tcBorders>
          </w:tcPr>
          <w:p w14:paraId="55DBE61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01641F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0EC88A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D42467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295B24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201A40FF">
                <v:shape id="_x0000_i1056" alt="" style="width:116pt;height:34pt;mso-width-percent:0;mso-height-percent:0;mso-width-percent:0;mso-height-percent:0" coordsize="" o:spt="100" adj="0,,0" path="" filled="f" stroked="f">
                  <v:stroke joinstyle="miter"/>
                  <v:imagedata r:id="rId140" o:title="base_1_396875_32867"/>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3E5E581" w14:textId="77777777" w:rsidR="000C258B" w:rsidRPr="001B2647" w:rsidRDefault="000C258B">
            <w:pPr>
              <w:rPr>
                <w:rFonts w:ascii="Times New Roman" w:hAnsi="Times New Roman" w:cs="Times New Roman"/>
                <w:sz w:val="28"/>
                <w:szCs w:val="28"/>
              </w:rPr>
            </w:pPr>
          </w:p>
        </w:tc>
      </w:tr>
      <w:tr w:rsidR="000C258B" w:rsidRPr="001B2647" w14:paraId="35421B23" w14:textId="77777777">
        <w:tc>
          <w:tcPr>
            <w:tcW w:w="533" w:type="dxa"/>
            <w:vMerge/>
            <w:tcBorders>
              <w:top w:val="single" w:sz="4" w:space="0" w:color="auto"/>
              <w:bottom w:val="single" w:sz="4" w:space="0" w:color="auto"/>
            </w:tcBorders>
          </w:tcPr>
          <w:p w14:paraId="7BDD6C0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885739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2AFA92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7F8A2B9"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3887421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800212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П44j - значение показателя П44 j-го субъекта Российской Федерации за отчетный период, процентов,</w:t>
            </w:r>
          </w:p>
          <w:p w14:paraId="780403F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П44max - наибольшая величина из всех значений показателя П44,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4D1838A6" w14:textId="77777777" w:rsidR="000C258B" w:rsidRPr="001B2647" w:rsidRDefault="000C258B">
            <w:pPr>
              <w:rPr>
                <w:rFonts w:ascii="Times New Roman" w:hAnsi="Times New Roman" w:cs="Times New Roman"/>
                <w:sz w:val="28"/>
                <w:szCs w:val="28"/>
              </w:rPr>
            </w:pPr>
          </w:p>
        </w:tc>
      </w:tr>
      <w:tr w:rsidR="000C258B" w:rsidRPr="001B2647" w14:paraId="4ACE2437" w14:textId="77777777">
        <w:tc>
          <w:tcPr>
            <w:tcW w:w="533" w:type="dxa"/>
            <w:vMerge w:val="restart"/>
            <w:tcBorders>
              <w:top w:val="single" w:sz="4" w:space="0" w:color="auto"/>
              <w:bottom w:val="single" w:sz="4" w:space="0" w:color="auto"/>
            </w:tcBorders>
          </w:tcPr>
          <w:p w14:paraId="4417D79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45</w:t>
            </w:r>
          </w:p>
        </w:tc>
        <w:tc>
          <w:tcPr>
            <w:tcW w:w="2041" w:type="dxa"/>
            <w:vMerge w:val="restart"/>
            <w:tcBorders>
              <w:top w:val="single" w:sz="4" w:space="0" w:color="auto"/>
              <w:bottom w:val="single" w:sz="4" w:space="0" w:color="auto"/>
            </w:tcBorders>
          </w:tcPr>
          <w:p w14:paraId="61B6BFC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слушателей субъекта Российской Федерации, прошедших итоговую диагностику модульного курса повышения квалификации по формированию функциональной грамотности, в общей численности </w:t>
            </w:r>
            <w:r w:rsidRPr="001B2647">
              <w:rPr>
                <w:rFonts w:ascii="Times New Roman" w:hAnsi="Times New Roman" w:cs="Times New Roman"/>
                <w:sz w:val="28"/>
                <w:szCs w:val="28"/>
              </w:rPr>
              <w:lastRenderedPageBreak/>
              <w:t>слушателей, заявленных на курс от субъекта Российской Федерации</w:t>
            </w:r>
          </w:p>
        </w:tc>
        <w:tc>
          <w:tcPr>
            <w:tcW w:w="902" w:type="dxa"/>
            <w:vMerge w:val="restart"/>
            <w:tcBorders>
              <w:top w:val="single" w:sz="4" w:space="0" w:color="auto"/>
              <w:bottom w:val="single" w:sz="4" w:space="0" w:color="auto"/>
            </w:tcBorders>
          </w:tcPr>
          <w:p w14:paraId="3AE916A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nil"/>
            </w:tcBorders>
          </w:tcPr>
          <w:p w14:paraId="1B16F63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качество административной работы органов исполнительной власти субъекта Российской Федерации, снижение профессиональных дефицитов педагогических работников субъектов Российской </w:t>
            </w:r>
            <w:r w:rsidRPr="001B2647">
              <w:rPr>
                <w:rFonts w:ascii="Times New Roman" w:hAnsi="Times New Roman" w:cs="Times New Roman"/>
                <w:sz w:val="28"/>
                <w:szCs w:val="28"/>
              </w:rPr>
              <w:lastRenderedPageBreak/>
              <w:t>Федерации в области предметных, методических компетенций и умений по формированию функциональной грамотности обучающихся.</w:t>
            </w:r>
          </w:p>
        </w:tc>
        <w:tc>
          <w:tcPr>
            <w:tcW w:w="7880" w:type="dxa"/>
            <w:tcBorders>
              <w:top w:val="single" w:sz="4" w:space="0" w:color="auto"/>
              <w:bottom w:val="nil"/>
            </w:tcBorders>
          </w:tcPr>
          <w:p w14:paraId="5AEF4A0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(П45) определяется по формуле:</w:t>
            </w:r>
          </w:p>
        </w:tc>
        <w:tc>
          <w:tcPr>
            <w:tcW w:w="1018" w:type="dxa"/>
            <w:vMerge w:val="restart"/>
            <w:tcBorders>
              <w:top w:val="single" w:sz="4" w:space="0" w:color="auto"/>
              <w:bottom w:val="single" w:sz="4" w:space="0" w:color="auto"/>
            </w:tcBorders>
          </w:tcPr>
          <w:p w14:paraId="28F7F06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tc>
      </w:tr>
      <w:tr w:rsidR="000C258B" w:rsidRPr="001B2647" w14:paraId="1CCBD240" w14:textId="77777777">
        <w:tblPrEx>
          <w:tblBorders>
            <w:insideH w:val="none" w:sz="0" w:space="0" w:color="auto"/>
          </w:tblBorders>
        </w:tblPrEx>
        <w:tc>
          <w:tcPr>
            <w:tcW w:w="533" w:type="dxa"/>
            <w:vMerge/>
            <w:tcBorders>
              <w:top w:val="single" w:sz="4" w:space="0" w:color="auto"/>
              <w:bottom w:val="single" w:sz="4" w:space="0" w:color="auto"/>
            </w:tcBorders>
          </w:tcPr>
          <w:p w14:paraId="61501D6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98601C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4FF93C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5BD3FFC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F080C4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9"/>
                <w:sz w:val="28"/>
                <w:szCs w:val="28"/>
              </w:rPr>
              <w:pict w14:anchorId="68880A38">
                <v:shape id="_x0000_i1055" alt="" style="width:106pt;height:41pt;mso-width-percent:0;mso-height-percent:0;mso-width-percent:0;mso-height-percent:0" coordsize="" o:spt="100" adj="0,,0" path="" filled="f" stroked="f">
                  <v:stroke joinstyle="miter"/>
                  <v:imagedata r:id="rId141" o:title="base_1_396875_32868"/>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2CC9062" w14:textId="77777777" w:rsidR="000C258B" w:rsidRPr="001B2647" w:rsidRDefault="000C258B">
            <w:pPr>
              <w:rPr>
                <w:rFonts w:ascii="Times New Roman" w:hAnsi="Times New Roman" w:cs="Times New Roman"/>
                <w:sz w:val="28"/>
                <w:szCs w:val="28"/>
              </w:rPr>
            </w:pPr>
          </w:p>
        </w:tc>
      </w:tr>
      <w:tr w:rsidR="000C258B" w:rsidRPr="001B2647" w14:paraId="7094A273" w14:textId="77777777">
        <w:tblPrEx>
          <w:tblBorders>
            <w:insideH w:val="none" w:sz="0" w:space="0" w:color="auto"/>
          </w:tblBorders>
        </w:tblPrEx>
        <w:tc>
          <w:tcPr>
            <w:tcW w:w="533" w:type="dxa"/>
            <w:vMerge/>
            <w:tcBorders>
              <w:top w:val="single" w:sz="4" w:space="0" w:color="auto"/>
              <w:bottom w:val="single" w:sz="4" w:space="0" w:color="auto"/>
            </w:tcBorders>
          </w:tcPr>
          <w:p w14:paraId="524DA22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751FE1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F8DAF5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298C878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F3827A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7856E552"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сфд</w:t>
            </w:r>
            <w:proofErr w:type="spellEnd"/>
            <w:r w:rsidRPr="001B2647">
              <w:rPr>
                <w:rFonts w:ascii="Times New Roman" w:hAnsi="Times New Roman" w:cs="Times New Roman"/>
                <w:sz w:val="28"/>
                <w:szCs w:val="28"/>
              </w:rPr>
              <w:t xml:space="preserve"> - численность слушателей субъекта Российской Федерации, прошедших итоговую диагностику модульного курса повышения квалификации по формированию функциональной грамотности, за отчетный период (на основе данных Единого федерального портала дополнительного профессионального образования, источник данных - Министерство просвещения Российской Федерации), тыс. человек,</w:t>
            </w:r>
          </w:p>
          <w:p w14:paraId="38A873F3"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сф</w:t>
            </w:r>
            <w:proofErr w:type="spellEnd"/>
            <w:r w:rsidRPr="001B2647">
              <w:rPr>
                <w:rFonts w:ascii="Times New Roman" w:hAnsi="Times New Roman" w:cs="Times New Roman"/>
                <w:sz w:val="28"/>
                <w:szCs w:val="28"/>
              </w:rPr>
              <w:t xml:space="preserve"> - численность слушателей, заявленных на курс повышения квалификации по формированию функциональной грамотности от субъекта Российской Федерации, за отчетный период (на основе данных Единого федерального портала дополнительного профессионального образования, источник данных - </w:t>
            </w:r>
            <w:r w:rsidRPr="001B2647">
              <w:rPr>
                <w:rFonts w:ascii="Times New Roman" w:hAnsi="Times New Roman" w:cs="Times New Roman"/>
                <w:sz w:val="28"/>
                <w:szCs w:val="28"/>
              </w:rPr>
              <w:lastRenderedPageBreak/>
              <w:t>Министерство просвещения Российской Федерации), тыс. человек.</w:t>
            </w:r>
          </w:p>
        </w:tc>
        <w:tc>
          <w:tcPr>
            <w:tcW w:w="1018" w:type="dxa"/>
            <w:vMerge/>
            <w:tcBorders>
              <w:top w:val="single" w:sz="4" w:space="0" w:color="auto"/>
              <w:bottom w:val="single" w:sz="4" w:space="0" w:color="auto"/>
            </w:tcBorders>
          </w:tcPr>
          <w:p w14:paraId="3175002E" w14:textId="77777777" w:rsidR="000C258B" w:rsidRPr="001B2647" w:rsidRDefault="000C258B">
            <w:pPr>
              <w:rPr>
                <w:rFonts w:ascii="Times New Roman" w:hAnsi="Times New Roman" w:cs="Times New Roman"/>
                <w:sz w:val="28"/>
                <w:szCs w:val="28"/>
              </w:rPr>
            </w:pPr>
          </w:p>
        </w:tc>
      </w:tr>
      <w:tr w:rsidR="000C258B" w:rsidRPr="001B2647" w14:paraId="337FA6DD" w14:textId="77777777">
        <w:tblPrEx>
          <w:tblBorders>
            <w:insideH w:val="none" w:sz="0" w:space="0" w:color="auto"/>
          </w:tblBorders>
        </w:tblPrEx>
        <w:tc>
          <w:tcPr>
            <w:tcW w:w="533" w:type="dxa"/>
            <w:vMerge/>
            <w:tcBorders>
              <w:top w:val="single" w:sz="4" w:space="0" w:color="auto"/>
              <w:bottom w:val="single" w:sz="4" w:space="0" w:color="auto"/>
            </w:tcBorders>
          </w:tcPr>
          <w:p w14:paraId="1129096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E5A25A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363803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6B39897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95BF79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(К45) определяется по формуле:</w:t>
            </w:r>
          </w:p>
        </w:tc>
        <w:tc>
          <w:tcPr>
            <w:tcW w:w="1018" w:type="dxa"/>
            <w:vMerge/>
            <w:tcBorders>
              <w:top w:val="single" w:sz="4" w:space="0" w:color="auto"/>
              <w:bottom w:val="single" w:sz="4" w:space="0" w:color="auto"/>
            </w:tcBorders>
          </w:tcPr>
          <w:p w14:paraId="78356564" w14:textId="77777777" w:rsidR="000C258B" w:rsidRPr="001B2647" w:rsidRDefault="000C258B">
            <w:pPr>
              <w:rPr>
                <w:rFonts w:ascii="Times New Roman" w:hAnsi="Times New Roman" w:cs="Times New Roman"/>
                <w:sz w:val="28"/>
                <w:szCs w:val="28"/>
              </w:rPr>
            </w:pPr>
          </w:p>
        </w:tc>
      </w:tr>
      <w:tr w:rsidR="000C258B" w:rsidRPr="001B2647" w14:paraId="63AFA395" w14:textId="77777777">
        <w:tblPrEx>
          <w:tblBorders>
            <w:insideH w:val="none" w:sz="0" w:space="0" w:color="auto"/>
          </w:tblBorders>
        </w:tblPrEx>
        <w:tc>
          <w:tcPr>
            <w:tcW w:w="533" w:type="dxa"/>
            <w:vMerge/>
            <w:tcBorders>
              <w:top w:val="single" w:sz="4" w:space="0" w:color="auto"/>
              <w:bottom w:val="single" w:sz="4" w:space="0" w:color="auto"/>
            </w:tcBorders>
          </w:tcPr>
          <w:p w14:paraId="433137B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234242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55AD0F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7810734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A23E7FA"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1F007201">
                <v:shape id="_x0000_i1054" alt="" style="width:116pt;height:34pt;mso-width-percent:0;mso-height-percent:0;mso-width-percent:0;mso-height-percent:0" coordsize="" o:spt="100" adj="0,,0" path="" filled="f" stroked="f">
                  <v:stroke joinstyle="miter"/>
                  <v:imagedata r:id="rId142" o:title="base_1_396875_32869"/>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E8732AB" w14:textId="77777777" w:rsidR="000C258B" w:rsidRPr="001B2647" w:rsidRDefault="000C258B">
            <w:pPr>
              <w:rPr>
                <w:rFonts w:ascii="Times New Roman" w:hAnsi="Times New Roman" w:cs="Times New Roman"/>
                <w:sz w:val="28"/>
                <w:szCs w:val="28"/>
              </w:rPr>
            </w:pPr>
          </w:p>
        </w:tc>
      </w:tr>
      <w:tr w:rsidR="000C258B" w:rsidRPr="001B2647" w14:paraId="3B05554A" w14:textId="77777777">
        <w:tblPrEx>
          <w:tblBorders>
            <w:insideH w:val="none" w:sz="0" w:space="0" w:color="auto"/>
          </w:tblBorders>
        </w:tblPrEx>
        <w:trPr>
          <w:trHeight w:val="507"/>
        </w:trPr>
        <w:tc>
          <w:tcPr>
            <w:tcW w:w="533" w:type="dxa"/>
            <w:vMerge/>
            <w:tcBorders>
              <w:top w:val="single" w:sz="4" w:space="0" w:color="auto"/>
              <w:bottom w:val="single" w:sz="4" w:space="0" w:color="auto"/>
            </w:tcBorders>
          </w:tcPr>
          <w:p w14:paraId="642386AF"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1F2D59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BF80E6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164CEFB1" w14:textId="77777777" w:rsidR="000C258B" w:rsidRPr="001B2647" w:rsidRDefault="000C258B">
            <w:pPr>
              <w:rPr>
                <w:rFonts w:ascii="Times New Roman" w:hAnsi="Times New Roman" w:cs="Times New Roman"/>
                <w:sz w:val="28"/>
                <w:szCs w:val="28"/>
              </w:rPr>
            </w:pPr>
          </w:p>
        </w:tc>
        <w:tc>
          <w:tcPr>
            <w:tcW w:w="7880" w:type="dxa"/>
            <w:vMerge w:val="restart"/>
            <w:tcBorders>
              <w:top w:val="nil"/>
              <w:bottom w:val="single" w:sz="4" w:space="0" w:color="auto"/>
            </w:tcBorders>
          </w:tcPr>
          <w:p w14:paraId="2094193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C982A7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П45j - значение показателя П45 j-го субъекта Российской Федерации за отчетный период, процентов,</w:t>
            </w:r>
          </w:p>
          <w:p w14:paraId="24A329F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П45max - наибольшая величина из всех значений показателя П45,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228DF539" w14:textId="77777777" w:rsidR="000C258B" w:rsidRPr="001B2647" w:rsidRDefault="000C258B">
            <w:pPr>
              <w:rPr>
                <w:rFonts w:ascii="Times New Roman" w:hAnsi="Times New Roman" w:cs="Times New Roman"/>
                <w:sz w:val="28"/>
                <w:szCs w:val="28"/>
              </w:rPr>
            </w:pPr>
          </w:p>
        </w:tc>
      </w:tr>
      <w:tr w:rsidR="000C258B" w:rsidRPr="001B2647" w14:paraId="6D710172" w14:textId="77777777">
        <w:tc>
          <w:tcPr>
            <w:tcW w:w="533" w:type="dxa"/>
            <w:vMerge/>
            <w:tcBorders>
              <w:top w:val="single" w:sz="4" w:space="0" w:color="auto"/>
              <w:bottom w:val="single" w:sz="4" w:space="0" w:color="auto"/>
            </w:tcBorders>
          </w:tcPr>
          <w:p w14:paraId="56A5B99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ECDE18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B519B56" w14:textId="77777777" w:rsidR="000C258B" w:rsidRPr="001B2647" w:rsidRDefault="000C258B">
            <w:pPr>
              <w:rPr>
                <w:rFonts w:ascii="Times New Roman" w:hAnsi="Times New Roman" w:cs="Times New Roman"/>
                <w:sz w:val="28"/>
                <w:szCs w:val="28"/>
              </w:rPr>
            </w:pPr>
          </w:p>
        </w:tc>
        <w:tc>
          <w:tcPr>
            <w:tcW w:w="1973" w:type="dxa"/>
            <w:tcBorders>
              <w:top w:val="nil"/>
              <w:bottom w:val="single" w:sz="4" w:space="0" w:color="auto"/>
            </w:tcBorders>
          </w:tcPr>
          <w:p w14:paraId="74C0FAE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формируется начиная с 4 квартала 2021 года.</w:t>
            </w:r>
          </w:p>
        </w:tc>
        <w:tc>
          <w:tcPr>
            <w:tcW w:w="7880" w:type="dxa"/>
            <w:vMerge/>
            <w:tcBorders>
              <w:top w:val="nil"/>
              <w:bottom w:val="single" w:sz="4" w:space="0" w:color="auto"/>
            </w:tcBorders>
          </w:tcPr>
          <w:p w14:paraId="2A6710EB" w14:textId="77777777" w:rsidR="000C258B" w:rsidRPr="001B2647" w:rsidRDefault="000C258B">
            <w:pPr>
              <w:rPr>
                <w:rFonts w:ascii="Times New Roman" w:hAnsi="Times New Roman" w:cs="Times New Roman"/>
                <w:sz w:val="28"/>
                <w:szCs w:val="28"/>
              </w:rPr>
            </w:pPr>
          </w:p>
        </w:tc>
        <w:tc>
          <w:tcPr>
            <w:tcW w:w="1018" w:type="dxa"/>
            <w:vMerge/>
            <w:tcBorders>
              <w:top w:val="single" w:sz="4" w:space="0" w:color="auto"/>
              <w:bottom w:val="single" w:sz="4" w:space="0" w:color="auto"/>
            </w:tcBorders>
          </w:tcPr>
          <w:p w14:paraId="4F00D179" w14:textId="77777777" w:rsidR="000C258B" w:rsidRPr="001B2647" w:rsidRDefault="000C258B">
            <w:pPr>
              <w:rPr>
                <w:rFonts w:ascii="Times New Roman" w:hAnsi="Times New Roman" w:cs="Times New Roman"/>
                <w:sz w:val="28"/>
                <w:szCs w:val="28"/>
              </w:rPr>
            </w:pPr>
          </w:p>
        </w:tc>
      </w:tr>
      <w:tr w:rsidR="000C258B" w:rsidRPr="001B2647" w14:paraId="73DD605C" w14:textId="77777777">
        <w:tc>
          <w:tcPr>
            <w:tcW w:w="533" w:type="dxa"/>
            <w:vMerge w:val="restart"/>
            <w:tcBorders>
              <w:top w:val="single" w:sz="4" w:space="0" w:color="auto"/>
              <w:bottom w:val="single" w:sz="4" w:space="0" w:color="auto"/>
            </w:tcBorders>
          </w:tcPr>
          <w:p w14:paraId="2351613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46</w:t>
            </w:r>
          </w:p>
        </w:tc>
        <w:tc>
          <w:tcPr>
            <w:tcW w:w="2041" w:type="dxa"/>
            <w:vMerge w:val="restart"/>
            <w:tcBorders>
              <w:top w:val="single" w:sz="4" w:space="0" w:color="auto"/>
              <w:bottom w:val="single" w:sz="4" w:space="0" w:color="auto"/>
            </w:tcBorders>
          </w:tcPr>
          <w:p w14:paraId="040C072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программ дополнительного профессионально го педагогического образования, размещенных в федеральном реестре </w:t>
            </w:r>
            <w:r w:rsidRPr="001B2647">
              <w:rPr>
                <w:rFonts w:ascii="Times New Roman" w:hAnsi="Times New Roman" w:cs="Times New Roman"/>
                <w:sz w:val="28"/>
                <w:szCs w:val="28"/>
              </w:rPr>
              <w:lastRenderedPageBreak/>
              <w:t>образовательных программ дополнительного профессионально го образования, в общем количестве программ дополнительного профессионально го педагогического образования, реализуемых ИРО/ИПК</w:t>
            </w:r>
          </w:p>
        </w:tc>
        <w:tc>
          <w:tcPr>
            <w:tcW w:w="902" w:type="dxa"/>
            <w:vMerge w:val="restart"/>
            <w:tcBorders>
              <w:top w:val="single" w:sz="4" w:space="0" w:color="auto"/>
              <w:bottom w:val="single" w:sz="4" w:space="0" w:color="auto"/>
            </w:tcBorders>
          </w:tcPr>
          <w:p w14:paraId="5C7B1A2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nil"/>
            </w:tcBorders>
          </w:tcPr>
          <w:p w14:paraId="79A7A38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качество административной работы органов исполнительной власти субъекта Российской </w:t>
            </w:r>
            <w:r w:rsidRPr="001B2647">
              <w:rPr>
                <w:rFonts w:ascii="Times New Roman" w:hAnsi="Times New Roman" w:cs="Times New Roman"/>
                <w:sz w:val="28"/>
                <w:szCs w:val="28"/>
              </w:rPr>
              <w:lastRenderedPageBreak/>
              <w:t>Федерации, качество и соответствие современным требованиям программ дополнительного профессионального педагогического образования, реализуемых в субъектах Российской</w:t>
            </w:r>
          </w:p>
          <w:p w14:paraId="2F39964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Федерации.</w:t>
            </w:r>
          </w:p>
        </w:tc>
        <w:tc>
          <w:tcPr>
            <w:tcW w:w="7880" w:type="dxa"/>
            <w:tcBorders>
              <w:top w:val="single" w:sz="4" w:space="0" w:color="auto"/>
              <w:bottom w:val="nil"/>
            </w:tcBorders>
          </w:tcPr>
          <w:p w14:paraId="4F474E5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(П46) определяется по формуле:</w:t>
            </w:r>
          </w:p>
        </w:tc>
        <w:tc>
          <w:tcPr>
            <w:tcW w:w="1018" w:type="dxa"/>
            <w:vMerge w:val="restart"/>
            <w:tcBorders>
              <w:top w:val="single" w:sz="4" w:space="0" w:color="auto"/>
              <w:bottom w:val="single" w:sz="4" w:space="0" w:color="auto"/>
            </w:tcBorders>
          </w:tcPr>
          <w:p w14:paraId="7D95B8B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tc>
      </w:tr>
      <w:tr w:rsidR="000C258B" w:rsidRPr="001B2647" w14:paraId="0C0232B2" w14:textId="77777777">
        <w:tblPrEx>
          <w:tblBorders>
            <w:insideH w:val="none" w:sz="0" w:space="0" w:color="auto"/>
          </w:tblBorders>
        </w:tblPrEx>
        <w:tc>
          <w:tcPr>
            <w:tcW w:w="533" w:type="dxa"/>
            <w:vMerge/>
            <w:tcBorders>
              <w:top w:val="single" w:sz="4" w:space="0" w:color="auto"/>
              <w:bottom w:val="single" w:sz="4" w:space="0" w:color="auto"/>
            </w:tcBorders>
          </w:tcPr>
          <w:p w14:paraId="0EC695B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369934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443B47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246E9FA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2F0B25F"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5"/>
                <w:sz w:val="28"/>
                <w:szCs w:val="28"/>
              </w:rPr>
              <w:pict w14:anchorId="00FF408B">
                <v:shape id="_x0000_i1053" alt="" style="width:98pt;height:36pt;mso-width-percent:0;mso-height-percent:0;mso-width-percent:0;mso-height-percent:0" coordsize="" o:spt="100" adj="0,,0" path="" filled="f" stroked="f">
                  <v:stroke joinstyle="miter"/>
                  <v:imagedata r:id="rId143" o:title="base_1_396875_32870"/>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26F7D063" w14:textId="77777777" w:rsidR="000C258B" w:rsidRPr="001B2647" w:rsidRDefault="000C258B">
            <w:pPr>
              <w:rPr>
                <w:rFonts w:ascii="Times New Roman" w:hAnsi="Times New Roman" w:cs="Times New Roman"/>
                <w:sz w:val="28"/>
                <w:szCs w:val="28"/>
              </w:rPr>
            </w:pPr>
          </w:p>
        </w:tc>
      </w:tr>
      <w:tr w:rsidR="000C258B" w:rsidRPr="001B2647" w14:paraId="577F5544" w14:textId="77777777">
        <w:tblPrEx>
          <w:tblBorders>
            <w:insideH w:val="none" w:sz="0" w:space="0" w:color="auto"/>
          </w:tblBorders>
        </w:tblPrEx>
        <w:tc>
          <w:tcPr>
            <w:tcW w:w="533" w:type="dxa"/>
            <w:vMerge/>
            <w:tcBorders>
              <w:top w:val="single" w:sz="4" w:space="0" w:color="auto"/>
              <w:bottom w:val="single" w:sz="4" w:space="0" w:color="auto"/>
            </w:tcBorders>
          </w:tcPr>
          <w:p w14:paraId="4B5F8A24"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B4358C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1B0972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7EA30E4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068921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6B94868"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р</w:t>
            </w:r>
            <w:proofErr w:type="spellEnd"/>
            <w:r w:rsidRPr="001B2647">
              <w:rPr>
                <w:rFonts w:ascii="Times New Roman" w:hAnsi="Times New Roman" w:cs="Times New Roman"/>
                <w:sz w:val="28"/>
                <w:szCs w:val="28"/>
              </w:rPr>
              <w:t xml:space="preserve"> - количество программ дополнительного профессионального педагогического образования, реализуемых ИРО/ИПК, которые размещены в федеральном реестре образовательных программ дополнительного профессионального образования, за отчетный период (на основе </w:t>
            </w:r>
            <w:r w:rsidRPr="001B2647">
              <w:rPr>
                <w:rFonts w:ascii="Times New Roman" w:hAnsi="Times New Roman" w:cs="Times New Roman"/>
                <w:sz w:val="28"/>
                <w:szCs w:val="28"/>
              </w:rPr>
              <w:lastRenderedPageBreak/>
              <w:t>данных Федерального реестра образовательных программ дополнительных программ дополнительного профессионального педагогического образования, источник данных - Министерство просвещения Российской Федерации), единиц,</w:t>
            </w:r>
          </w:p>
          <w:p w14:paraId="1D1BA5A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 - количество программ дополнительного профессионального педагогического образования, реализуемых ИРО/ИПК, за отчетный период (на основе данных Единого федерального портала дополнительного профессионального образования, источник данных - Министерство просвещения Российской Федерации), единиц.</w:t>
            </w:r>
          </w:p>
        </w:tc>
        <w:tc>
          <w:tcPr>
            <w:tcW w:w="1018" w:type="dxa"/>
            <w:vMerge/>
            <w:tcBorders>
              <w:top w:val="single" w:sz="4" w:space="0" w:color="auto"/>
              <w:bottom w:val="single" w:sz="4" w:space="0" w:color="auto"/>
            </w:tcBorders>
          </w:tcPr>
          <w:p w14:paraId="48AE0840" w14:textId="77777777" w:rsidR="000C258B" w:rsidRPr="001B2647" w:rsidRDefault="000C258B">
            <w:pPr>
              <w:rPr>
                <w:rFonts w:ascii="Times New Roman" w:hAnsi="Times New Roman" w:cs="Times New Roman"/>
                <w:sz w:val="28"/>
                <w:szCs w:val="28"/>
              </w:rPr>
            </w:pPr>
          </w:p>
        </w:tc>
      </w:tr>
      <w:tr w:rsidR="000C258B" w:rsidRPr="001B2647" w14:paraId="02566B7D" w14:textId="77777777">
        <w:tblPrEx>
          <w:tblBorders>
            <w:insideH w:val="none" w:sz="0" w:space="0" w:color="auto"/>
          </w:tblBorders>
        </w:tblPrEx>
        <w:tc>
          <w:tcPr>
            <w:tcW w:w="533" w:type="dxa"/>
            <w:vMerge/>
            <w:tcBorders>
              <w:top w:val="single" w:sz="4" w:space="0" w:color="auto"/>
              <w:bottom w:val="single" w:sz="4" w:space="0" w:color="auto"/>
            </w:tcBorders>
          </w:tcPr>
          <w:p w14:paraId="4AF6FF9F"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0B9628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304F6B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507963A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BF10A8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(К47) определяется по формуле:</w:t>
            </w:r>
          </w:p>
        </w:tc>
        <w:tc>
          <w:tcPr>
            <w:tcW w:w="1018" w:type="dxa"/>
            <w:vMerge/>
            <w:tcBorders>
              <w:top w:val="single" w:sz="4" w:space="0" w:color="auto"/>
              <w:bottom w:val="single" w:sz="4" w:space="0" w:color="auto"/>
            </w:tcBorders>
          </w:tcPr>
          <w:p w14:paraId="492DEFD4" w14:textId="77777777" w:rsidR="000C258B" w:rsidRPr="001B2647" w:rsidRDefault="000C258B">
            <w:pPr>
              <w:rPr>
                <w:rFonts w:ascii="Times New Roman" w:hAnsi="Times New Roman" w:cs="Times New Roman"/>
                <w:sz w:val="28"/>
                <w:szCs w:val="28"/>
              </w:rPr>
            </w:pPr>
          </w:p>
        </w:tc>
      </w:tr>
      <w:tr w:rsidR="000C258B" w:rsidRPr="001B2647" w14:paraId="2D9E5F15" w14:textId="77777777">
        <w:tblPrEx>
          <w:tblBorders>
            <w:insideH w:val="none" w:sz="0" w:space="0" w:color="auto"/>
          </w:tblBorders>
        </w:tblPrEx>
        <w:tc>
          <w:tcPr>
            <w:tcW w:w="533" w:type="dxa"/>
            <w:vMerge/>
            <w:tcBorders>
              <w:top w:val="single" w:sz="4" w:space="0" w:color="auto"/>
              <w:bottom w:val="single" w:sz="4" w:space="0" w:color="auto"/>
            </w:tcBorders>
          </w:tcPr>
          <w:p w14:paraId="48665B3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9C6781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DFB02A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51A1556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556F636"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286DBEA0">
                <v:shape id="_x0000_i1052" alt="" style="width:116pt;height:34pt;mso-width-percent:0;mso-height-percent:0;mso-width-percent:0;mso-height-percent:0" coordsize="" o:spt="100" adj="0,,0" path="" filled="f" stroked="f">
                  <v:stroke joinstyle="miter"/>
                  <v:imagedata r:id="rId144" o:title="base_1_396875_32871"/>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6430579F" w14:textId="77777777" w:rsidR="000C258B" w:rsidRPr="001B2647" w:rsidRDefault="000C258B">
            <w:pPr>
              <w:rPr>
                <w:rFonts w:ascii="Times New Roman" w:hAnsi="Times New Roman" w:cs="Times New Roman"/>
                <w:sz w:val="28"/>
                <w:szCs w:val="28"/>
              </w:rPr>
            </w:pPr>
          </w:p>
        </w:tc>
      </w:tr>
      <w:tr w:rsidR="000C258B" w:rsidRPr="001B2647" w14:paraId="5134D67E" w14:textId="77777777">
        <w:tc>
          <w:tcPr>
            <w:tcW w:w="533" w:type="dxa"/>
            <w:vMerge/>
            <w:tcBorders>
              <w:top w:val="single" w:sz="4" w:space="0" w:color="auto"/>
              <w:bottom w:val="single" w:sz="4" w:space="0" w:color="auto"/>
            </w:tcBorders>
          </w:tcPr>
          <w:p w14:paraId="2FB266D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A1F56F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F58F370" w14:textId="77777777" w:rsidR="000C258B" w:rsidRPr="001B2647" w:rsidRDefault="000C258B">
            <w:pPr>
              <w:rPr>
                <w:rFonts w:ascii="Times New Roman" w:hAnsi="Times New Roman" w:cs="Times New Roman"/>
                <w:sz w:val="28"/>
                <w:szCs w:val="28"/>
              </w:rPr>
            </w:pPr>
          </w:p>
        </w:tc>
        <w:tc>
          <w:tcPr>
            <w:tcW w:w="1973" w:type="dxa"/>
            <w:tcBorders>
              <w:top w:val="nil"/>
              <w:bottom w:val="single" w:sz="4" w:space="0" w:color="auto"/>
            </w:tcBorders>
          </w:tcPr>
          <w:p w14:paraId="227FED2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формируется начиная с 4 квартала 2021 года.</w:t>
            </w:r>
          </w:p>
        </w:tc>
        <w:tc>
          <w:tcPr>
            <w:tcW w:w="7880" w:type="dxa"/>
            <w:tcBorders>
              <w:top w:val="nil"/>
              <w:bottom w:val="single" w:sz="4" w:space="0" w:color="auto"/>
            </w:tcBorders>
          </w:tcPr>
          <w:p w14:paraId="20B8AB8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7986D9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П46j - значение показателя П46 j-го субъекта Российской Федерации за отчетный период, процентов,</w:t>
            </w:r>
          </w:p>
          <w:p w14:paraId="5DB24CF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П46max - наибольшая величина из всех значений показателя П46,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1C3FA8A1" w14:textId="77777777" w:rsidR="000C258B" w:rsidRPr="001B2647" w:rsidRDefault="000C258B">
            <w:pPr>
              <w:rPr>
                <w:rFonts w:ascii="Times New Roman" w:hAnsi="Times New Roman" w:cs="Times New Roman"/>
                <w:sz w:val="28"/>
                <w:szCs w:val="28"/>
              </w:rPr>
            </w:pPr>
          </w:p>
        </w:tc>
      </w:tr>
      <w:tr w:rsidR="000C258B" w:rsidRPr="001B2647" w14:paraId="76320239" w14:textId="77777777">
        <w:tc>
          <w:tcPr>
            <w:tcW w:w="533" w:type="dxa"/>
            <w:vMerge w:val="restart"/>
            <w:tcBorders>
              <w:top w:val="single" w:sz="4" w:space="0" w:color="auto"/>
              <w:bottom w:val="single" w:sz="4" w:space="0" w:color="auto"/>
            </w:tcBorders>
          </w:tcPr>
          <w:p w14:paraId="73158DD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47</w:t>
            </w:r>
          </w:p>
        </w:tc>
        <w:tc>
          <w:tcPr>
            <w:tcW w:w="2041" w:type="dxa"/>
            <w:vMerge w:val="restart"/>
            <w:tcBorders>
              <w:top w:val="single" w:sz="4" w:space="0" w:color="auto"/>
              <w:bottom w:val="single" w:sz="4" w:space="0" w:color="auto"/>
            </w:tcBorders>
          </w:tcPr>
          <w:p w14:paraId="1CEF6AC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Доля слушателей субъекта Российской </w:t>
            </w:r>
            <w:r w:rsidRPr="001B2647">
              <w:rPr>
                <w:rFonts w:ascii="Times New Roman" w:hAnsi="Times New Roman" w:cs="Times New Roman"/>
                <w:sz w:val="28"/>
                <w:szCs w:val="28"/>
              </w:rPr>
              <w:lastRenderedPageBreak/>
              <w:t>Федерации, прошедших обучение по программам из федерального реестра образовательных программ дополнительного профессионально го образования, в общей численности слушателей субъекта Российской Федерации, прошедших программы повышения квалификации</w:t>
            </w:r>
          </w:p>
        </w:tc>
        <w:tc>
          <w:tcPr>
            <w:tcW w:w="902" w:type="dxa"/>
            <w:vMerge w:val="restart"/>
            <w:tcBorders>
              <w:top w:val="single" w:sz="4" w:space="0" w:color="auto"/>
              <w:bottom w:val="single" w:sz="4" w:space="0" w:color="auto"/>
            </w:tcBorders>
          </w:tcPr>
          <w:p w14:paraId="27E0A0A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w:t>
            </w:r>
          </w:p>
        </w:tc>
        <w:tc>
          <w:tcPr>
            <w:tcW w:w="1973" w:type="dxa"/>
            <w:vMerge w:val="restart"/>
            <w:tcBorders>
              <w:top w:val="single" w:sz="4" w:space="0" w:color="auto"/>
              <w:bottom w:val="single" w:sz="4" w:space="0" w:color="auto"/>
            </w:tcBorders>
          </w:tcPr>
          <w:p w14:paraId="6F7EDA6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административ</w:t>
            </w:r>
            <w:r w:rsidRPr="001B2647">
              <w:rPr>
                <w:rFonts w:ascii="Times New Roman" w:hAnsi="Times New Roman" w:cs="Times New Roman"/>
                <w:sz w:val="28"/>
                <w:szCs w:val="28"/>
              </w:rPr>
              <w:lastRenderedPageBreak/>
              <w:t>ной работы органов исполнительной власти субъекта Российской Федерации, охват слушателей субъектов Российской Федерации программами дополнительного профессионального педагогического образования, соответствующими современным требованиям.</w:t>
            </w:r>
          </w:p>
        </w:tc>
        <w:tc>
          <w:tcPr>
            <w:tcW w:w="7880" w:type="dxa"/>
            <w:tcBorders>
              <w:top w:val="single" w:sz="4" w:space="0" w:color="auto"/>
              <w:bottom w:val="nil"/>
            </w:tcBorders>
          </w:tcPr>
          <w:p w14:paraId="708DE88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(П47) определяется по формуле:</w:t>
            </w:r>
          </w:p>
        </w:tc>
        <w:tc>
          <w:tcPr>
            <w:tcW w:w="1018" w:type="dxa"/>
            <w:vMerge w:val="restart"/>
            <w:tcBorders>
              <w:top w:val="single" w:sz="4" w:space="0" w:color="auto"/>
              <w:bottom w:val="single" w:sz="4" w:space="0" w:color="auto"/>
            </w:tcBorders>
          </w:tcPr>
          <w:p w14:paraId="0F1D682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tc>
      </w:tr>
      <w:tr w:rsidR="000C258B" w:rsidRPr="001B2647" w14:paraId="3798AB24" w14:textId="77777777">
        <w:tblPrEx>
          <w:tblBorders>
            <w:insideH w:val="none" w:sz="0" w:space="0" w:color="auto"/>
          </w:tblBorders>
        </w:tblPrEx>
        <w:tc>
          <w:tcPr>
            <w:tcW w:w="533" w:type="dxa"/>
            <w:vMerge/>
            <w:tcBorders>
              <w:top w:val="single" w:sz="4" w:space="0" w:color="auto"/>
              <w:bottom w:val="single" w:sz="4" w:space="0" w:color="auto"/>
            </w:tcBorders>
          </w:tcPr>
          <w:p w14:paraId="778C454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B4ACFA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00DBE5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A4C0D0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29CEEA9"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8"/>
                <w:sz w:val="28"/>
                <w:szCs w:val="28"/>
              </w:rPr>
              <w:pict w14:anchorId="54524177">
                <v:shape id="_x0000_i1051" alt="" style="width:106pt;height:40pt;mso-width-percent:0;mso-height-percent:0;mso-width-percent:0;mso-height-percent:0" coordsize="" o:spt="100" adj="0,,0" path="" filled="f" stroked="f">
                  <v:stroke joinstyle="miter"/>
                  <v:imagedata r:id="rId145" o:title="base_1_396875_32872"/>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97C7B72" w14:textId="77777777" w:rsidR="000C258B" w:rsidRPr="001B2647" w:rsidRDefault="000C258B">
            <w:pPr>
              <w:rPr>
                <w:rFonts w:ascii="Times New Roman" w:hAnsi="Times New Roman" w:cs="Times New Roman"/>
                <w:sz w:val="28"/>
                <w:szCs w:val="28"/>
              </w:rPr>
            </w:pPr>
          </w:p>
        </w:tc>
      </w:tr>
      <w:tr w:rsidR="000C258B" w:rsidRPr="001B2647" w14:paraId="11CB7298" w14:textId="77777777">
        <w:tblPrEx>
          <w:tblBorders>
            <w:insideH w:val="none" w:sz="0" w:space="0" w:color="auto"/>
          </w:tblBorders>
        </w:tblPrEx>
        <w:tc>
          <w:tcPr>
            <w:tcW w:w="533" w:type="dxa"/>
            <w:vMerge/>
            <w:tcBorders>
              <w:top w:val="single" w:sz="4" w:space="0" w:color="auto"/>
              <w:bottom w:val="single" w:sz="4" w:space="0" w:color="auto"/>
            </w:tcBorders>
          </w:tcPr>
          <w:p w14:paraId="76EA5F1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84FCFF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8EA67C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39C6C2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2EED23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F044A79"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пкр</w:t>
            </w:r>
            <w:proofErr w:type="spellEnd"/>
            <w:r w:rsidRPr="001B2647">
              <w:rPr>
                <w:rFonts w:ascii="Times New Roman" w:hAnsi="Times New Roman" w:cs="Times New Roman"/>
                <w:sz w:val="28"/>
                <w:szCs w:val="28"/>
              </w:rPr>
              <w:t xml:space="preserve"> - численность слушателей субъекта Российской Федерации, прошедших обучение по программам из федерального реестра образовательных программ дополнительного профессионального образования, за отчетный период (на основе данных Федерального реестра образовательных программ дополнительных программ дополнительного профессионального педагогического образования, источник данных - Министерство просвещения Российской Федерации), тыс. человек,</w:t>
            </w:r>
          </w:p>
          <w:p w14:paraId="02A9D569" w14:textId="4DE8CEC2"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Ч</w:t>
            </w:r>
            <w:r w:rsidRPr="001B2647">
              <w:rPr>
                <w:rFonts w:ascii="Times New Roman" w:hAnsi="Times New Roman" w:cs="Times New Roman"/>
                <w:sz w:val="28"/>
                <w:szCs w:val="28"/>
                <w:vertAlign w:val="subscript"/>
              </w:rPr>
              <w:t>пк</w:t>
            </w:r>
            <w:proofErr w:type="spellEnd"/>
            <w:r w:rsidRPr="001B2647">
              <w:rPr>
                <w:rFonts w:ascii="Times New Roman" w:hAnsi="Times New Roman" w:cs="Times New Roman"/>
                <w:sz w:val="28"/>
                <w:szCs w:val="28"/>
              </w:rPr>
              <w:t xml:space="preserve"> - численность слушателей субъекта Российской Федерации, прошедших обучение по программам повышения квалификации, за отчетный период (на основе данных формы федерального статистического наблюдения № 1-ПК, источник данных - Министерство науки и высшего образования Российской Федерации), тыс. человек.</w:t>
            </w:r>
          </w:p>
        </w:tc>
        <w:tc>
          <w:tcPr>
            <w:tcW w:w="1018" w:type="dxa"/>
            <w:vMerge/>
            <w:tcBorders>
              <w:top w:val="single" w:sz="4" w:space="0" w:color="auto"/>
              <w:bottom w:val="single" w:sz="4" w:space="0" w:color="auto"/>
            </w:tcBorders>
          </w:tcPr>
          <w:p w14:paraId="486CD245" w14:textId="77777777" w:rsidR="000C258B" w:rsidRPr="001B2647" w:rsidRDefault="000C258B">
            <w:pPr>
              <w:rPr>
                <w:rFonts w:ascii="Times New Roman" w:hAnsi="Times New Roman" w:cs="Times New Roman"/>
                <w:sz w:val="28"/>
                <w:szCs w:val="28"/>
              </w:rPr>
            </w:pPr>
          </w:p>
        </w:tc>
      </w:tr>
      <w:tr w:rsidR="000C258B" w:rsidRPr="001B2647" w14:paraId="44A54F64" w14:textId="77777777">
        <w:tblPrEx>
          <w:tblBorders>
            <w:insideH w:val="none" w:sz="0" w:space="0" w:color="auto"/>
          </w:tblBorders>
        </w:tblPrEx>
        <w:tc>
          <w:tcPr>
            <w:tcW w:w="533" w:type="dxa"/>
            <w:vMerge/>
            <w:tcBorders>
              <w:top w:val="single" w:sz="4" w:space="0" w:color="auto"/>
              <w:bottom w:val="single" w:sz="4" w:space="0" w:color="auto"/>
            </w:tcBorders>
          </w:tcPr>
          <w:p w14:paraId="44F7ED5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657E37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4BE180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BADCA6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53A617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(К47) определяется по формуле:</w:t>
            </w:r>
          </w:p>
        </w:tc>
        <w:tc>
          <w:tcPr>
            <w:tcW w:w="1018" w:type="dxa"/>
            <w:vMerge/>
            <w:tcBorders>
              <w:top w:val="single" w:sz="4" w:space="0" w:color="auto"/>
              <w:bottom w:val="single" w:sz="4" w:space="0" w:color="auto"/>
            </w:tcBorders>
          </w:tcPr>
          <w:p w14:paraId="6BB97408" w14:textId="77777777" w:rsidR="000C258B" w:rsidRPr="001B2647" w:rsidRDefault="000C258B">
            <w:pPr>
              <w:rPr>
                <w:rFonts w:ascii="Times New Roman" w:hAnsi="Times New Roman" w:cs="Times New Roman"/>
                <w:sz w:val="28"/>
                <w:szCs w:val="28"/>
              </w:rPr>
            </w:pPr>
          </w:p>
        </w:tc>
      </w:tr>
      <w:tr w:rsidR="000C258B" w:rsidRPr="001B2647" w14:paraId="5B5FB3D3" w14:textId="77777777">
        <w:tblPrEx>
          <w:tblBorders>
            <w:insideH w:val="none" w:sz="0" w:space="0" w:color="auto"/>
          </w:tblBorders>
        </w:tblPrEx>
        <w:tc>
          <w:tcPr>
            <w:tcW w:w="533" w:type="dxa"/>
            <w:vMerge/>
            <w:tcBorders>
              <w:top w:val="single" w:sz="4" w:space="0" w:color="auto"/>
              <w:bottom w:val="single" w:sz="4" w:space="0" w:color="auto"/>
            </w:tcBorders>
          </w:tcPr>
          <w:p w14:paraId="14E38C2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885031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1D58A4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182609A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64C1E70"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0E1056AA">
                <v:shape id="_x0000_i1050" alt="" style="width:116pt;height:34pt;mso-width-percent:0;mso-height-percent:0;mso-width-percent:0;mso-height-percent:0" coordsize="" o:spt="100" adj="0,,0" path="" filled="f" stroked="f">
                  <v:stroke joinstyle="miter"/>
                  <v:imagedata r:id="rId146" o:title="base_1_396875_32873"/>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13863F6" w14:textId="77777777" w:rsidR="000C258B" w:rsidRPr="001B2647" w:rsidRDefault="000C258B">
            <w:pPr>
              <w:rPr>
                <w:rFonts w:ascii="Times New Roman" w:hAnsi="Times New Roman" w:cs="Times New Roman"/>
                <w:sz w:val="28"/>
                <w:szCs w:val="28"/>
              </w:rPr>
            </w:pPr>
          </w:p>
        </w:tc>
      </w:tr>
      <w:tr w:rsidR="000C258B" w:rsidRPr="001B2647" w14:paraId="32237319" w14:textId="77777777">
        <w:tc>
          <w:tcPr>
            <w:tcW w:w="533" w:type="dxa"/>
            <w:vMerge/>
            <w:tcBorders>
              <w:top w:val="single" w:sz="4" w:space="0" w:color="auto"/>
              <w:bottom w:val="single" w:sz="4" w:space="0" w:color="auto"/>
            </w:tcBorders>
          </w:tcPr>
          <w:p w14:paraId="01828F3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8BD7B4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682F89D8"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2C7FF26"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4D93FE2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18A754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П47j - значение показателя П47 j-го субъекта Российской Федерации за отчетный период, процентов,</w:t>
            </w:r>
          </w:p>
          <w:p w14:paraId="77C2752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П47max - наибольшая величина из всех значений показателя П47,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7A15D1ED" w14:textId="77777777" w:rsidR="000C258B" w:rsidRPr="001B2647" w:rsidRDefault="000C258B">
            <w:pPr>
              <w:rPr>
                <w:rFonts w:ascii="Times New Roman" w:hAnsi="Times New Roman" w:cs="Times New Roman"/>
                <w:sz w:val="28"/>
                <w:szCs w:val="28"/>
              </w:rPr>
            </w:pPr>
          </w:p>
        </w:tc>
      </w:tr>
      <w:tr w:rsidR="000C258B" w:rsidRPr="001B2647" w14:paraId="66DF11E6" w14:textId="77777777">
        <w:tc>
          <w:tcPr>
            <w:tcW w:w="533" w:type="dxa"/>
            <w:vMerge w:val="restart"/>
            <w:tcBorders>
              <w:top w:val="single" w:sz="4" w:space="0" w:color="auto"/>
              <w:bottom w:val="nil"/>
            </w:tcBorders>
          </w:tcPr>
          <w:p w14:paraId="1503659E" w14:textId="77777777" w:rsidR="000C258B" w:rsidRPr="001B2647" w:rsidRDefault="000C258B">
            <w:pPr>
              <w:pStyle w:val="ConsPlusNormal"/>
              <w:jc w:val="center"/>
              <w:rPr>
                <w:rFonts w:ascii="Times New Roman" w:hAnsi="Times New Roman" w:cs="Times New Roman"/>
                <w:sz w:val="28"/>
                <w:szCs w:val="28"/>
              </w:rPr>
            </w:pPr>
            <w:r w:rsidRPr="00FC1CD2">
              <w:rPr>
                <w:rFonts w:ascii="Times New Roman" w:hAnsi="Times New Roman" w:cs="Times New Roman"/>
                <w:sz w:val="28"/>
                <w:szCs w:val="28"/>
                <w:highlight w:val="yellow"/>
              </w:rPr>
              <w:lastRenderedPageBreak/>
              <w:t>48</w:t>
            </w:r>
          </w:p>
        </w:tc>
        <w:tc>
          <w:tcPr>
            <w:tcW w:w="2041" w:type="dxa"/>
            <w:vMerge w:val="restart"/>
            <w:tcBorders>
              <w:top w:val="single" w:sz="4" w:space="0" w:color="auto"/>
              <w:bottom w:val="nil"/>
            </w:tcBorders>
          </w:tcPr>
          <w:p w14:paraId="3E5E2894" w14:textId="77777777" w:rsidR="000C258B" w:rsidRPr="00FC1CD2" w:rsidRDefault="000C258B">
            <w:pPr>
              <w:pStyle w:val="ConsPlusNormal"/>
              <w:jc w:val="center"/>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Качество формирования показателей федеральной информационной системы доступности дошкольного образования</w:t>
            </w:r>
          </w:p>
        </w:tc>
        <w:tc>
          <w:tcPr>
            <w:tcW w:w="902" w:type="dxa"/>
            <w:vMerge w:val="restart"/>
            <w:tcBorders>
              <w:top w:val="single" w:sz="4" w:space="0" w:color="auto"/>
              <w:bottom w:val="nil"/>
            </w:tcBorders>
          </w:tcPr>
          <w:p w14:paraId="3D4788DD" w14:textId="77777777" w:rsidR="000C258B" w:rsidRPr="00FC1CD2" w:rsidRDefault="000C258B">
            <w:pPr>
              <w:pStyle w:val="ConsPlusNormal"/>
              <w:jc w:val="center"/>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балл</w:t>
            </w:r>
          </w:p>
        </w:tc>
        <w:tc>
          <w:tcPr>
            <w:tcW w:w="1973" w:type="dxa"/>
            <w:vMerge w:val="restart"/>
            <w:tcBorders>
              <w:top w:val="single" w:sz="4" w:space="0" w:color="auto"/>
              <w:bottom w:val="nil"/>
            </w:tcBorders>
          </w:tcPr>
          <w:p w14:paraId="7C5A4A9E" w14:textId="5A5D318B" w:rsidR="000C258B" w:rsidRPr="00FC1CD2" w:rsidRDefault="000C258B">
            <w:pPr>
              <w:pStyle w:val="ConsPlusNormal"/>
              <w:jc w:val="center"/>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 xml:space="preserve">Показатель определяет качество формирования показателей, требования к которым установлены </w:t>
            </w:r>
            <w:hyperlink r:id="rId147" w:history="1">
              <w:r w:rsidRPr="00FC1CD2">
                <w:rPr>
                  <w:rFonts w:ascii="Times New Roman" w:hAnsi="Times New Roman" w:cs="Times New Roman"/>
                  <w:color w:val="0000FF"/>
                  <w:sz w:val="28"/>
                  <w:szCs w:val="28"/>
                  <w:highlight w:val="yellow"/>
                </w:rPr>
                <w:t>Порядком</w:t>
              </w:r>
            </w:hyperlink>
            <w:r w:rsidRPr="00FC1CD2">
              <w:rPr>
                <w:rFonts w:ascii="Times New Roman" w:hAnsi="Times New Roman" w:cs="Times New Roman"/>
                <w:sz w:val="28"/>
                <w:szCs w:val="28"/>
                <w:highlight w:val="yellow"/>
              </w:rPr>
              <w:t xml:space="preserve"> взаимодействия РГИС ДДО с ФГИС ДДО (приказ Минпросвещения России от 21 августа 2020 г. № 425, далее - Порядок № 425).</w:t>
            </w:r>
          </w:p>
        </w:tc>
        <w:tc>
          <w:tcPr>
            <w:tcW w:w="7880" w:type="dxa"/>
            <w:tcBorders>
              <w:top w:val="single" w:sz="4" w:space="0" w:color="auto"/>
              <w:bottom w:val="nil"/>
            </w:tcBorders>
          </w:tcPr>
          <w:p w14:paraId="2EED826A"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Значение показателя (П48) определяется по формуле:</w:t>
            </w:r>
          </w:p>
        </w:tc>
        <w:tc>
          <w:tcPr>
            <w:tcW w:w="1018" w:type="dxa"/>
            <w:vMerge w:val="restart"/>
            <w:tcBorders>
              <w:top w:val="single" w:sz="4" w:space="0" w:color="auto"/>
              <w:bottom w:val="nil"/>
            </w:tcBorders>
          </w:tcPr>
          <w:p w14:paraId="68B0EF74" w14:textId="77777777" w:rsidR="000C258B" w:rsidRPr="00FC1CD2" w:rsidRDefault="000C258B">
            <w:pPr>
              <w:pStyle w:val="ConsPlusNormal"/>
              <w:jc w:val="center"/>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1 раз в месяц</w:t>
            </w:r>
          </w:p>
        </w:tc>
      </w:tr>
      <w:tr w:rsidR="000C258B" w:rsidRPr="001B2647" w14:paraId="3FBF34FF" w14:textId="77777777">
        <w:tblPrEx>
          <w:tblBorders>
            <w:insideH w:val="none" w:sz="0" w:space="0" w:color="auto"/>
          </w:tblBorders>
        </w:tblPrEx>
        <w:tc>
          <w:tcPr>
            <w:tcW w:w="533" w:type="dxa"/>
            <w:vMerge/>
            <w:tcBorders>
              <w:top w:val="single" w:sz="4" w:space="0" w:color="auto"/>
              <w:bottom w:val="nil"/>
            </w:tcBorders>
          </w:tcPr>
          <w:p w14:paraId="16BE9FD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2A05C0B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39BDD66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42D7560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A0B58BA"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4"/>
                <w:sz w:val="28"/>
                <w:szCs w:val="28"/>
              </w:rPr>
              <w:pict w14:anchorId="2D350228">
                <v:shape id="_x0000_i1049" alt="" style="width:104pt;height:35pt;mso-width-percent:0;mso-height-percent:0;mso-width-percent:0;mso-height-percent:0" coordsize="" o:spt="100" adj="0,,0" path="" filled="f" stroked="f">
                  <v:stroke joinstyle="miter"/>
                  <v:imagedata r:id="rId148" o:title="base_1_396875_32874"/>
                  <v:formulas/>
                  <v:path o:connecttype="segments"/>
                </v:shape>
              </w:pict>
            </w:r>
          </w:p>
        </w:tc>
        <w:tc>
          <w:tcPr>
            <w:tcW w:w="1018" w:type="dxa"/>
            <w:vMerge/>
            <w:tcBorders>
              <w:top w:val="single" w:sz="4" w:space="0" w:color="auto"/>
              <w:bottom w:val="nil"/>
            </w:tcBorders>
          </w:tcPr>
          <w:p w14:paraId="0057B4C9" w14:textId="77777777" w:rsidR="000C258B" w:rsidRPr="001B2647" w:rsidRDefault="000C258B">
            <w:pPr>
              <w:rPr>
                <w:rFonts w:ascii="Times New Roman" w:hAnsi="Times New Roman" w:cs="Times New Roman"/>
                <w:sz w:val="28"/>
                <w:szCs w:val="28"/>
              </w:rPr>
            </w:pPr>
          </w:p>
        </w:tc>
      </w:tr>
      <w:tr w:rsidR="000C258B" w:rsidRPr="001B2647" w14:paraId="159931A4" w14:textId="77777777">
        <w:tblPrEx>
          <w:tblBorders>
            <w:insideH w:val="none" w:sz="0" w:space="0" w:color="auto"/>
          </w:tblBorders>
        </w:tblPrEx>
        <w:tc>
          <w:tcPr>
            <w:tcW w:w="533" w:type="dxa"/>
            <w:vMerge/>
            <w:tcBorders>
              <w:top w:val="single" w:sz="4" w:space="0" w:color="auto"/>
              <w:bottom w:val="nil"/>
            </w:tcBorders>
          </w:tcPr>
          <w:p w14:paraId="2560FA6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1472E22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165B2733"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41FB7D0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7F79961"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где:</w:t>
            </w:r>
          </w:p>
          <w:p w14:paraId="20C40E68" w14:textId="77777777" w:rsidR="000C258B" w:rsidRPr="00FC1CD2" w:rsidRDefault="000C258B">
            <w:pPr>
              <w:pStyle w:val="ConsPlusNormal"/>
              <w:ind w:firstLine="283"/>
              <w:jc w:val="both"/>
              <w:rPr>
                <w:rFonts w:ascii="Times New Roman" w:hAnsi="Times New Roman" w:cs="Times New Roman"/>
                <w:sz w:val="28"/>
                <w:szCs w:val="28"/>
                <w:highlight w:val="green"/>
              </w:rPr>
            </w:pPr>
            <w:r w:rsidRPr="00FC1CD2">
              <w:rPr>
                <w:rFonts w:ascii="Times New Roman" w:hAnsi="Times New Roman" w:cs="Times New Roman"/>
                <w:sz w:val="28"/>
                <w:szCs w:val="28"/>
                <w:highlight w:val="green"/>
              </w:rPr>
              <w:t>П48 - интегральный показатель, среднее число баллов;</w:t>
            </w:r>
          </w:p>
          <w:p w14:paraId="1C698267" w14:textId="77777777" w:rsidR="000C258B" w:rsidRPr="00FC1CD2" w:rsidRDefault="000C258B">
            <w:pPr>
              <w:pStyle w:val="ConsPlusNormal"/>
              <w:ind w:firstLine="283"/>
              <w:jc w:val="both"/>
              <w:rPr>
                <w:rFonts w:ascii="Times New Roman" w:hAnsi="Times New Roman" w:cs="Times New Roman"/>
                <w:sz w:val="28"/>
                <w:szCs w:val="28"/>
                <w:highlight w:val="yellow"/>
              </w:rPr>
            </w:pPr>
            <w:proofErr w:type="spellStart"/>
            <w:r w:rsidRPr="00FC1CD2">
              <w:rPr>
                <w:rFonts w:ascii="Times New Roman" w:hAnsi="Times New Roman" w:cs="Times New Roman"/>
                <w:sz w:val="28"/>
                <w:szCs w:val="28"/>
                <w:highlight w:val="yellow"/>
              </w:rPr>
              <w:t>Б</w:t>
            </w:r>
            <w:r w:rsidRPr="00FC1CD2">
              <w:rPr>
                <w:rFonts w:ascii="Times New Roman" w:hAnsi="Times New Roman" w:cs="Times New Roman"/>
                <w:sz w:val="28"/>
                <w:szCs w:val="28"/>
                <w:highlight w:val="yellow"/>
                <w:vertAlign w:val="subscript"/>
              </w:rPr>
              <w:t>п</w:t>
            </w:r>
            <w:proofErr w:type="spellEnd"/>
            <w:r w:rsidRPr="00FC1CD2">
              <w:rPr>
                <w:rFonts w:ascii="Times New Roman" w:hAnsi="Times New Roman" w:cs="Times New Roman"/>
                <w:sz w:val="28"/>
                <w:szCs w:val="28"/>
                <w:highlight w:val="yellow"/>
              </w:rPr>
              <w:t xml:space="preserve"> - количество баллов за обеспечение полноты передачи данных из РГИС ДДО во ФГИС ДДО;</w:t>
            </w:r>
          </w:p>
          <w:p w14:paraId="16BC5BFF"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Б</w:t>
            </w:r>
            <w:r w:rsidRPr="00FC1CD2">
              <w:rPr>
                <w:rFonts w:ascii="Times New Roman" w:hAnsi="Times New Roman" w:cs="Times New Roman"/>
                <w:sz w:val="28"/>
                <w:szCs w:val="28"/>
                <w:highlight w:val="yellow"/>
                <w:vertAlign w:val="subscript"/>
              </w:rPr>
              <w:t>д</w:t>
            </w:r>
            <w:r w:rsidRPr="00FC1CD2">
              <w:rPr>
                <w:rFonts w:ascii="Times New Roman" w:hAnsi="Times New Roman" w:cs="Times New Roman"/>
                <w:sz w:val="28"/>
                <w:szCs w:val="28"/>
                <w:highlight w:val="yellow"/>
              </w:rPr>
              <w:t xml:space="preserve"> - количество баллов за обеспечение достоверности передачи данных из РГИС ДДО во ФГИС ДДО;</w:t>
            </w:r>
          </w:p>
          <w:p w14:paraId="5322106A"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А - количество баллов за обеспечение актуальности передачи данных из РГИС ДДО во ФГИС ДДО.</w:t>
            </w:r>
          </w:p>
        </w:tc>
        <w:tc>
          <w:tcPr>
            <w:tcW w:w="1018" w:type="dxa"/>
            <w:vMerge/>
            <w:tcBorders>
              <w:top w:val="single" w:sz="4" w:space="0" w:color="auto"/>
              <w:bottom w:val="nil"/>
            </w:tcBorders>
          </w:tcPr>
          <w:p w14:paraId="5CDC96FC" w14:textId="77777777" w:rsidR="000C258B" w:rsidRPr="001B2647" w:rsidRDefault="000C258B">
            <w:pPr>
              <w:rPr>
                <w:rFonts w:ascii="Times New Roman" w:hAnsi="Times New Roman" w:cs="Times New Roman"/>
                <w:sz w:val="28"/>
                <w:szCs w:val="28"/>
              </w:rPr>
            </w:pPr>
          </w:p>
        </w:tc>
      </w:tr>
      <w:tr w:rsidR="000C258B" w:rsidRPr="001B2647" w14:paraId="00A57790" w14:textId="77777777">
        <w:tblPrEx>
          <w:tblBorders>
            <w:insideH w:val="none" w:sz="0" w:space="0" w:color="auto"/>
          </w:tblBorders>
        </w:tblPrEx>
        <w:tc>
          <w:tcPr>
            <w:tcW w:w="533" w:type="dxa"/>
            <w:vMerge/>
            <w:tcBorders>
              <w:top w:val="single" w:sz="4" w:space="0" w:color="auto"/>
              <w:bottom w:val="nil"/>
            </w:tcBorders>
          </w:tcPr>
          <w:p w14:paraId="3112303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21D0FE2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69B228C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72D25C1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B24A2E0"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1. Количество баллов за полноту передачи данных из РГИС ДДО во ФГИС ДДО (</w:t>
            </w:r>
            <w:proofErr w:type="spellStart"/>
            <w:r w:rsidRPr="00FC1CD2">
              <w:rPr>
                <w:rFonts w:ascii="Times New Roman" w:hAnsi="Times New Roman" w:cs="Times New Roman"/>
                <w:sz w:val="28"/>
                <w:szCs w:val="28"/>
                <w:highlight w:val="yellow"/>
              </w:rPr>
              <w:t>Б</w:t>
            </w:r>
            <w:r w:rsidRPr="00FC1CD2">
              <w:rPr>
                <w:rFonts w:ascii="Times New Roman" w:hAnsi="Times New Roman" w:cs="Times New Roman"/>
                <w:sz w:val="28"/>
                <w:szCs w:val="28"/>
                <w:highlight w:val="yellow"/>
                <w:vertAlign w:val="subscript"/>
              </w:rPr>
              <w:t>п</w:t>
            </w:r>
            <w:proofErr w:type="spellEnd"/>
            <w:r w:rsidRPr="00FC1CD2">
              <w:rPr>
                <w:rFonts w:ascii="Times New Roman" w:hAnsi="Times New Roman" w:cs="Times New Roman"/>
                <w:sz w:val="28"/>
                <w:szCs w:val="28"/>
                <w:highlight w:val="yellow"/>
              </w:rPr>
              <w:t>) определяется по каждому региону отдельно по следующей формуле:</w:t>
            </w:r>
          </w:p>
        </w:tc>
        <w:tc>
          <w:tcPr>
            <w:tcW w:w="1018" w:type="dxa"/>
            <w:vMerge/>
            <w:tcBorders>
              <w:top w:val="single" w:sz="4" w:space="0" w:color="auto"/>
              <w:bottom w:val="nil"/>
            </w:tcBorders>
          </w:tcPr>
          <w:p w14:paraId="178912DD" w14:textId="77777777" w:rsidR="000C258B" w:rsidRPr="001B2647" w:rsidRDefault="000C258B">
            <w:pPr>
              <w:rPr>
                <w:rFonts w:ascii="Times New Roman" w:hAnsi="Times New Roman" w:cs="Times New Roman"/>
                <w:sz w:val="28"/>
                <w:szCs w:val="28"/>
              </w:rPr>
            </w:pPr>
          </w:p>
        </w:tc>
      </w:tr>
      <w:tr w:rsidR="000C258B" w:rsidRPr="001B2647" w14:paraId="079E0FA3" w14:textId="77777777">
        <w:tblPrEx>
          <w:tblBorders>
            <w:insideH w:val="none" w:sz="0" w:space="0" w:color="auto"/>
          </w:tblBorders>
        </w:tblPrEx>
        <w:tc>
          <w:tcPr>
            <w:tcW w:w="533" w:type="dxa"/>
            <w:vMerge/>
            <w:tcBorders>
              <w:top w:val="single" w:sz="4" w:space="0" w:color="auto"/>
              <w:bottom w:val="nil"/>
            </w:tcBorders>
          </w:tcPr>
          <w:p w14:paraId="66E8898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01F1056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1669A51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6DEF980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BA77319" w14:textId="77777777" w:rsidR="000C258B" w:rsidRPr="00FC1CD2" w:rsidRDefault="00D45265">
            <w:pPr>
              <w:pStyle w:val="ConsPlusNormal"/>
              <w:jc w:val="center"/>
              <w:rPr>
                <w:rFonts w:ascii="Times New Roman" w:hAnsi="Times New Roman" w:cs="Times New Roman"/>
                <w:sz w:val="28"/>
                <w:szCs w:val="28"/>
                <w:highlight w:val="yellow"/>
              </w:rPr>
            </w:pPr>
            <w:r w:rsidRPr="001B2647">
              <w:rPr>
                <w:rFonts w:ascii="Times New Roman" w:hAnsi="Times New Roman" w:cs="Times New Roman"/>
                <w:noProof/>
                <w:position w:val="-26"/>
                <w:sz w:val="28"/>
                <w:szCs w:val="28"/>
              </w:rPr>
              <w:pict w14:anchorId="5BF3ED2E">
                <v:shape id="_x0000_i1048" alt="" style="width:244pt;height:38pt;mso-width-percent:0;mso-height-percent:0;mso-width-percent:0;mso-height-percent:0" coordsize="" o:spt="100" adj="0,,0" path="" filled="f" stroked="f">
                  <v:stroke joinstyle="miter"/>
                  <v:imagedata r:id="rId149" o:title="base_1_396875_32875"/>
                  <v:formulas/>
                  <v:path o:connecttype="segments"/>
                </v:shape>
              </w:pict>
            </w:r>
          </w:p>
        </w:tc>
        <w:tc>
          <w:tcPr>
            <w:tcW w:w="1018" w:type="dxa"/>
            <w:vMerge/>
            <w:tcBorders>
              <w:top w:val="single" w:sz="4" w:space="0" w:color="auto"/>
              <w:bottom w:val="nil"/>
            </w:tcBorders>
          </w:tcPr>
          <w:p w14:paraId="01F74EFE" w14:textId="77777777" w:rsidR="000C258B" w:rsidRPr="001B2647" w:rsidRDefault="000C258B">
            <w:pPr>
              <w:rPr>
                <w:rFonts w:ascii="Times New Roman" w:hAnsi="Times New Roman" w:cs="Times New Roman"/>
                <w:sz w:val="28"/>
                <w:szCs w:val="28"/>
              </w:rPr>
            </w:pPr>
          </w:p>
        </w:tc>
      </w:tr>
      <w:tr w:rsidR="000C258B" w:rsidRPr="001B2647" w14:paraId="5B02DAF0" w14:textId="77777777">
        <w:tblPrEx>
          <w:tblBorders>
            <w:insideH w:val="none" w:sz="0" w:space="0" w:color="auto"/>
          </w:tblBorders>
        </w:tblPrEx>
        <w:tc>
          <w:tcPr>
            <w:tcW w:w="533" w:type="dxa"/>
            <w:vMerge/>
            <w:tcBorders>
              <w:top w:val="single" w:sz="4" w:space="0" w:color="auto"/>
              <w:bottom w:val="nil"/>
            </w:tcBorders>
          </w:tcPr>
          <w:p w14:paraId="55CA9DE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5917C460"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7FD58D4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3E991CE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2F5BFFA"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где:</w:t>
            </w:r>
          </w:p>
          <w:p w14:paraId="78D2A44C" w14:textId="621E35CD"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ЧБmi</w:t>
            </w:r>
            <w:r w:rsidR="00FC1CD2">
              <w:rPr>
                <w:rFonts w:ascii="Times New Roman" w:hAnsi="Times New Roman" w:cs="Times New Roman"/>
                <w:sz w:val="28"/>
                <w:szCs w:val="28"/>
                <w:highlight w:val="yellow"/>
                <w:lang w:val="en-US"/>
              </w:rPr>
              <w:t>n</w:t>
            </w:r>
            <w:r w:rsidRPr="00FC1CD2">
              <w:rPr>
                <w:rFonts w:ascii="Times New Roman" w:hAnsi="Times New Roman" w:cs="Times New Roman"/>
                <w:sz w:val="28"/>
                <w:szCs w:val="28"/>
                <w:highlight w:val="yellow"/>
              </w:rPr>
              <w:t xml:space="preserve"> - число баллов за наименьшее число ошибок = 100;</w:t>
            </w:r>
          </w:p>
          <w:p w14:paraId="43F5E694"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ЧБmax - число баллов за наибольшее число ошибок = 0;</w:t>
            </w:r>
          </w:p>
          <w:p w14:paraId="4B9B960E"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П - полнота передачи данных из РГИС ДДО во ФГИС ДДО;</w:t>
            </w:r>
          </w:p>
          <w:p w14:paraId="2AD86C35"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(количество непереданных показателей на 100 ДОО);</w:t>
            </w:r>
          </w:p>
          <w:p w14:paraId="4BBBEDEB" w14:textId="586DBC50"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П</w:t>
            </w:r>
            <w:r w:rsidRPr="00FC1CD2">
              <w:rPr>
                <w:rFonts w:ascii="Times New Roman" w:hAnsi="Times New Roman" w:cs="Times New Roman"/>
                <w:sz w:val="28"/>
                <w:szCs w:val="28"/>
                <w:highlight w:val="yellow"/>
                <w:vertAlign w:val="subscript"/>
              </w:rPr>
              <w:t>mi</w:t>
            </w:r>
            <w:r w:rsidR="00FC1CD2">
              <w:rPr>
                <w:rFonts w:ascii="Times New Roman" w:hAnsi="Times New Roman" w:cs="Times New Roman"/>
                <w:sz w:val="28"/>
                <w:szCs w:val="28"/>
                <w:highlight w:val="yellow"/>
                <w:vertAlign w:val="subscript"/>
                <w:lang w:val="en-US"/>
              </w:rPr>
              <w:t>n</w:t>
            </w:r>
            <w:r w:rsidRPr="00FC1CD2">
              <w:rPr>
                <w:rFonts w:ascii="Times New Roman" w:hAnsi="Times New Roman" w:cs="Times New Roman"/>
                <w:sz w:val="28"/>
                <w:szCs w:val="28"/>
                <w:highlight w:val="yellow"/>
              </w:rPr>
              <w:t xml:space="preserve"> - наименьшее значение полноты передачи данных из РГИС ДДО во ФГИС ДДО;</w:t>
            </w:r>
          </w:p>
          <w:p w14:paraId="03A320D9"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П</w:t>
            </w:r>
            <w:r w:rsidRPr="00FC1CD2">
              <w:rPr>
                <w:rFonts w:ascii="Times New Roman" w:hAnsi="Times New Roman" w:cs="Times New Roman"/>
                <w:sz w:val="28"/>
                <w:szCs w:val="28"/>
                <w:highlight w:val="yellow"/>
                <w:vertAlign w:val="subscript"/>
              </w:rPr>
              <w:t>max</w:t>
            </w:r>
            <w:r w:rsidRPr="00FC1CD2">
              <w:rPr>
                <w:rFonts w:ascii="Times New Roman" w:hAnsi="Times New Roman" w:cs="Times New Roman"/>
                <w:sz w:val="28"/>
                <w:szCs w:val="28"/>
                <w:highlight w:val="yellow"/>
              </w:rPr>
              <w:t xml:space="preserve"> - наибольшее значение полноты передачи данных из </w:t>
            </w:r>
            <w:r w:rsidRPr="00FC1CD2">
              <w:rPr>
                <w:rFonts w:ascii="Times New Roman" w:hAnsi="Times New Roman" w:cs="Times New Roman"/>
                <w:sz w:val="28"/>
                <w:szCs w:val="28"/>
                <w:highlight w:val="yellow"/>
              </w:rPr>
              <w:lastRenderedPageBreak/>
              <w:t>РГИС ДДО во ФГИС ДДО.</w:t>
            </w:r>
          </w:p>
        </w:tc>
        <w:tc>
          <w:tcPr>
            <w:tcW w:w="1018" w:type="dxa"/>
            <w:vMerge/>
            <w:tcBorders>
              <w:top w:val="single" w:sz="4" w:space="0" w:color="auto"/>
              <w:bottom w:val="nil"/>
            </w:tcBorders>
          </w:tcPr>
          <w:p w14:paraId="242FDB75" w14:textId="77777777" w:rsidR="000C258B" w:rsidRPr="001B2647" w:rsidRDefault="000C258B">
            <w:pPr>
              <w:rPr>
                <w:rFonts w:ascii="Times New Roman" w:hAnsi="Times New Roman" w:cs="Times New Roman"/>
                <w:sz w:val="28"/>
                <w:szCs w:val="28"/>
              </w:rPr>
            </w:pPr>
          </w:p>
        </w:tc>
      </w:tr>
      <w:tr w:rsidR="000C258B" w:rsidRPr="001B2647" w14:paraId="55A579D2" w14:textId="77777777">
        <w:tblPrEx>
          <w:tblBorders>
            <w:insideH w:val="none" w:sz="0" w:space="0" w:color="auto"/>
          </w:tblBorders>
        </w:tblPrEx>
        <w:tc>
          <w:tcPr>
            <w:tcW w:w="533" w:type="dxa"/>
            <w:vMerge/>
            <w:tcBorders>
              <w:top w:val="single" w:sz="4" w:space="0" w:color="auto"/>
              <w:bottom w:val="nil"/>
            </w:tcBorders>
          </w:tcPr>
          <w:p w14:paraId="1796155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73BC55A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1B2F05B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75FA344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AB4BE52"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При этом полнота передачи данных из РГИС ДДО в ФГИС ДДО (П) определяется по каждому региону отдельно по следующей формуле:</w:t>
            </w:r>
          </w:p>
        </w:tc>
        <w:tc>
          <w:tcPr>
            <w:tcW w:w="1018" w:type="dxa"/>
            <w:vMerge/>
            <w:tcBorders>
              <w:top w:val="single" w:sz="4" w:space="0" w:color="auto"/>
              <w:bottom w:val="nil"/>
            </w:tcBorders>
          </w:tcPr>
          <w:p w14:paraId="22F6158D" w14:textId="77777777" w:rsidR="000C258B" w:rsidRPr="001B2647" w:rsidRDefault="000C258B">
            <w:pPr>
              <w:rPr>
                <w:rFonts w:ascii="Times New Roman" w:hAnsi="Times New Roman" w:cs="Times New Roman"/>
                <w:sz w:val="28"/>
                <w:szCs w:val="28"/>
              </w:rPr>
            </w:pPr>
          </w:p>
        </w:tc>
      </w:tr>
      <w:tr w:rsidR="000C258B" w:rsidRPr="001B2647" w14:paraId="14B338DD" w14:textId="77777777">
        <w:tblPrEx>
          <w:tblBorders>
            <w:insideH w:val="none" w:sz="0" w:space="0" w:color="auto"/>
          </w:tblBorders>
        </w:tblPrEx>
        <w:tc>
          <w:tcPr>
            <w:tcW w:w="533" w:type="dxa"/>
            <w:vMerge/>
            <w:tcBorders>
              <w:top w:val="single" w:sz="4" w:space="0" w:color="auto"/>
              <w:bottom w:val="nil"/>
            </w:tcBorders>
          </w:tcPr>
          <w:p w14:paraId="483F3E9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3D50DD6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624A9B3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6332B02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A9BBF93" w14:textId="77777777" w:rsidR="000C258B" w:rsidRPr="00FC1CD2" w:rsidRDefault="00D45265">
            <w:pPr>
              <w:pStyle w:val="ConsPlusNormal"/>
              <w:jc w:val="center"/>
              <w:rPr>
                <w:rFonts w:ascii="Times New Roman" w:hAnsi="Times New Roman" w:cs="Times New Roman"/>
                <w:sz w:val="28"/>
                <w:szCs w:val="28"/>
                <w:highlight w:val="yellow"/>
              </w:rPr>
            </w:pPr>
            <w:r w:rsidRPr="001B2647">
              <w:rPr>
                <w:rFonts w:ascii="Times New Roman" w:hAnsi="Times New Roman" w:cs="Times New Roman"/>
                <w:noProof/>
                <w:position w:val="-27"/>
                <w:sz w:val="28"/>
                <w:szCs w:val="28"/>
              </w:rPr>
              <w:pict w14:anchorId="0A0BA0A0">
                <v:shape id="_x0000_i1047" alt="" style="width:85pt;height:39pt;mso-width-percent:0;mso-height-percent:0;mso-width-percent:0;mso-height-percent:0" coordsize="" o:spt="100" adj="0,,0" path="" filled="f" stroked="f">
                  <v:stroke joinstyle="miter"/>
                  <v:imagedata r:id="rId150" o:title="base_1_396875_32876"/>
                  <v:formulas/>
                  <v:path o:connecttype="segments"/>
                </v:shape>
              </w:pict>
            </w:r>
          </w:p>
        </w:tc>
        <w:tc>
          <w:tcPr>
            <w:tcW w:w="1018" w:type="dxa"/>
            <w:vMerge/>
            <w:tcBorders>
              <w:top w:val="single" w:sz="4" w:space="0" w:color="auto"/>
              <w:bottom w:val="nil"/>
            </w:tcBorders>
          </w:tcPr>
          <w:p w14:paraId="34113F39" w14:textId="77777777" w:rsidR="000C258B" w:rsidRPr="001B2647" w:rsidRDefault="000C258B">
            <w:pPr>
              <w:rPr>
                <w:rFonts w:ascii="Times New Roman" w:hAnsi="Times New Roman" w:cs="Times New Roman"/>
                <w:sz w:val="28"/>
                <w:szCs w:val="28"/>
              </w:rPr>
            </w:pPr>
          </w:p>
        </w:tc>
      </w:tr>
      <w:tr w:rsidR="000C258B" w:rsidRPr="001B2647" w14:paraId="19BE9AC8" w14:textId="77777777">
        <w:tblPrEx>
          <w:tblBorders>
            <w:insideH w:val="none" w:sz="0" w:space="0" w:color="auto"/>
          </w:tblBorders>
        </w:tblPrEx>
        <w:tc>
          <w:tcPr>
            <w:tcW w:w="533" w:type="dxa"/>
            <w:vMerge w:val="restart"/>
            <w:tcBorders>
              <w:top w:val="nil"/>
              <w:bottom w:val="single" w:sz="4" w:space="0" w:color="auto"/>
            </w:tcBorders>
          </w:tcPr>
          <w:p w14:paraId="3A9930E1" w14:textId="77777777" w:rsidR="000C258B" w:rsidRPr="001B2647" w:rsidRDefault="000C258B">
            <w:pPr>
              <w:pStyle w:val="ConsPlusNormal"/>
              <w:rPr>
                <w:rFonts w:ascii="Times New Roman" w:hAnsi="Times New Roman" w:cs="Times New Roman"/>
                <w:sz w:val="28"/>
                <w:szCs w:val="28"/>
              </w:rPr>
            </w:pPr>
          </w:p>
        </w:tc>
        <w:tc>
          <w:tcPr>
            <w:tcW w:w="2041" w:type="dxa"/>
            <w:vMerge w:val="restart"/>
            <w:tcBorders>
              <w:top w:val="nil"/>
              <w:bottom w:val="single" w:sz="4" w:space="0" w:color="auto"/>
            </w:tcBorders>
          </w:tcPr>
          <w:p w14:paraId="21F5033A" w14:textId="77777777" w:rsidR="000C258B" w:rsidRPr="001B2647" w:rsidRDefault="000C258B">
            <w:pPr>
              <w:pStyle w:val="ConsPlusNormal"/>
              <w:rPr>
                <w:rFonts w:ascii="Times New Roman" w:hAnsi="Times New Roman" w:cs="Times New Roman"/>
                <w:sz w:val="28"/>
                <w:szCs w:val="28"/>
              </w:rPr>
            </w:pPr>
          </w:p>
        </w:tc>
        <w:tc>
          <w:tcPr>
            <w:tcW w:w="902" w:type="dxa"/>
            <w:vMerge w:val="restart"/>
            <w:tcBorders>
              <w:top w:val="nil"/>
              <w:bottom w:val="single" w:sz="4" w:space="0" w:color="auto"/>
            </w:tcBorders>
          </w:tcPr>
          <w:p w14:paraId="4F899997" w14:textId="77777777" w:rsidR="000C258B" w:rsidRPr="001B2647" w:rsidRDefault="000C258B">
            <w:pPr>
              <w:pStyle w:val="ConsPlusNormal"/>
              <w:rPr>
                <w:rFonts w:ascii="Times New Roman" w:hAnsi="Times New Roman" w:cs="Times New Roman"/>
                <w:sz w:val="28"/>
                <w:szCs w:val="28"/>
              </w:rPr>
            </w:pPr>
          </w:p>
        </w:tc>
        <w:tc>
          <w:tcPr>
            <w:tcW w:w="1973" w:type="dxa"/>
            <w:vMerge w:val="restart"/>
            <w:tcBorders>
              <w:top w:val="nil"/>
              <w:bottom w:val="single" w:sz="4" w:space="0" w:color="auto"/>
            </w:tcBorders>
          </w:tcPr>
          <w:p w14:paraId="6CD627AB" w14:textId="77777777" w:rsidR="000C258B" w:rsidRPr="001B2647" w:rsidRDefault="000C258B">
            <w:pPr>
              <w:pStyle w:val="ConsPlusNormal"/>
              <w:rPr>
                <w:rFonts w:ascii="Times New Roman" w:hAnsi="Times New Roman" w:cs="Times New Roman"/>
                <w:sz w:val="28"/>
                <w:szCs w:val="28"/>
              </w:rPr>
            </w:pPr>
          </w:p>
        </w:tc>
        <w:tc>
          <w:tcPr>
            <w:tcW w:w="7880" w:type="dxa"/>
            <w:tcBorders>
              <w:top w:val="nil"/>
              <w:bottom w:val="nil"/>
            </w:tcBorders>
          </w:tcPr>
          <w:p w14:paraId="6EBCC7F3"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П = Ч0 / ЧДОО * 100, где:</w:t>
            </w:r>
          </w:p>
        </w:tc>
        <w:tc>
          <w:tcPr>
            <w:tcW w:w="1018" w:type="dxa"/>
            <w:vMerge w:val="restart"/>
            <w:tcBorders>
              <w:top w:val="nil"/>
              <w:bottom w:val="single" w:sz="4" w:space="0" w:color="auto"/>
            </w:tcBorders>
          </w:tcPr>
          <w:p w14:paraId="5B4FA6CB" w14:textId="77777777" w:rsidR="000C258B" w:rsidRPr="001B2647" w:rsidRDefault="000C258B">
            <w:pPr>
              <w:pStyle w:val="ConsPlusNormal"/>
              <w:rPr>
                <w:rFonts w:ascii="Times New Roman" w:hAnsi="Times New Roman" w:cs="Times New Roman"/>
                <w:sz w:val="28"/>
                <w:szCs w:val="28"/>
              </w:rPr>
            </w:pPr>
          </w:p>
        </w:tc>
      </w:tr>
      <w:tr w:rsidR="000C258B" w:rsidRPr="001B2647" w14:paraId="0768525B" w14:textId="77777777">
        <w:tblPrEx>
          <w:tblBorders>
            <w:insideH w:val="none" w:sz="0" w:space="0" w:color="auto"/>
          </w:tblBorders>
        </w:tblPrEx>
        <w:tc>
          <w:tcPr>
            <w:tcW w:w="533" w:type="dxa"/>
            <w:vMerge/>
            <w:tcBorders>
              <w:top w:val="nil"/>
              <w:bottom w:val="single" w:sz="4" w:space="0" w:color="auto"/>
            </w:tcBorders>
          </w:tcPr>
          <w:p w14:paraId="4044A6C0"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24BDE127"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237360FF"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1C5CE996"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379D5E4"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Ч0 - число показателей ФГИС ДДО, по которым не были переданы данные из РГИС ДДО;</w:t>
            </w:r>
          </w:p>
          <w:p w14:paraId="640F60B8"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ЧДОО - общее число ДОО в субъекте Российской Федерации.</w:t>
            </w:r>
          </w:p>
        </w:tc>
        <w:tc>
          <w:tcPr>
            <w:tcW w:w="1018" w:type="dxa"/>
            <w:vMerge/>
            <w:tcBorders>
              <w:top w:val="nil"/>
              <w:bottom w:val="single" w:sz="4" w:space="0" w:color="auto"/>
            </w:tcBorders>
          </w:tcPr>
          <w:p w14:paraId="3CFE6B54" w14:textId="77777777" w:rsidR="000C258B" w:rsidRPr="001B2647" w:rsidRDefault="000C258B">
            <w:pPr>
              <w:rPr>
                <w:rFonts w:ascii="Times New Roman" w:hAnsi="Times New Roman" w:cs="Times New Roman"/>
                <w:sz w:val="28"/>
                <w:szCs w:val="28"/>
              </w:rPr>
            </w:pPr>
          </w:p>
        </w:tc>
      </w:tr>
      <w:tr w:rsidR="000C258B" w:rsidRPr="001B2647" w14:paraId="20EEC9CC" w14:textId="77777777">
        <w:tblPrEx>
          <w:tblBorders>
            <w:insideH w:val="none" w:sz="0" w:space="0" w:color="auto"/>
          </w:tblBorders>
        </w:tblPrEx>
        <w:tc>
          <w:tcPr>
            <w:tcW w:w="533" w:type="dxa"/>
            <w:vMerge/>
            <w:tcBorders>
              <w:top w:val="nil"/>
              <w:bottom w:val="single" w:sz="4" w:space="0" w:color="auto"/>
            </w:tcBorders>
          </w:tcPr>
          <w:p w14:paraId="482C228F"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603695F3"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2923687D"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4E6C5BC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E08B483"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2. Расчетное количество баллов за достоверность передачи данных из РГИС ДДО во ФГИС ДДО (Бд) по каждому региону отдельно по следующей формуле:</w:t>
            </w:r>
          </w:p>
        </w:tc>
        <w:tc>
          <w:tcPr>
            <w:tcW w:w="1018" w:type="dxa"/>
            <w:vMerge/>
            <w:tcBorders>
              <w:top w:val="nil"/>
              <w:bottom w:val="single" w:sz="4" w:space="0" w:color="auto"/>
            </w:tcBorders>
          </w:tcPr>
          <w:p w14:paraId="1F01BE50" w14:textId="77777777" w:rsidR="000C258B" w:rsidRPr="001B2647" w:rsidRDefault="000C258B">
            <w:pPr>
              <w:rPr>
                <w:rFonts w:ascii="Times New Roman" w:hAnsi="Times New Roman" w:cs="Times New Roman"/>
                <w:sz w:val="28"/>
                <w:szCs w:val="28"/>
              </w:rPr>
            </w:pPr>
          </w:p>
        </w:tc>
      </w:tr>
      <w:tr w:rsidR="000C258B" w:rsidRPr="001B2647" w14:paraId="7196561C" w14:textId="77777777">
        <w:tblPrEx>
          <w:tblBorders>
            <w:insideH w:val="none" w:sz="0" w:space="0" w:color="auto"/>
          </w:tblBorders>
        </w:tblPrEx>
        <w:tc>
          <w:tcPr>
            <w:tcW w:w="533" w:type="dxa"/>
            <w:vMerge/>
            <w:tcBorders>
              <w:top w:val="nil"/>
              <w:bottom w:val="single" w:sz="4" w:space="0" w:color="auto"/>
            </w:tcBorders>
          </w:tcPr>
          <w:p w14:paraId="03C05C92"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05AC0F21"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34CD2068"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3C61113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2DD75B7" w14:textId="77777777" w:rsidR="000C258B" w:rsidRPr="00FC1CD2" w:rsidRDefault="00D45265">
            <w:pPr>
              <w:pStyle w:val="ConsPlusNormal"/>
              <w:jc w:val="center"/>
              <w:rPr>
                <w:rFonts w:ascii="Times New Roman" w:hAnsi="Times New Roman" w:cs="Times New Roman"/>
                <w:sz w:val="28"/>
                <w:szCs w:val="28"/>
                <w:highlight w:val="yellow"/>
              </w:rPr>
            </w:pPr>
            <w:r w:rsidRPr="001B2647">
              <w:rPr>
                <w:rFonts w:ascii="Times New Roman" w:hAnsi="Times New Roman" w:cs="Times New Roman"/>
                <w:noProof/>
                <w:position w:val="-26"/>
                <w:sz w:val="28"/>
                <w:szCs w:val="28"/>
              </w:rPr>
              <w:pict w14:anchorId="0BD56995">
                <v:shape id="_x0000_i1046" alt="" style="width:242pt;height:38pt;mso-width-percent:0;mso-height-percent:0;mso-width-percent:0;mso-height-percent:0" coordsize="" o:spt="100" adj="0,,0" path="" filled="f" stroked="f">
                  <v:stroke joinstyle="miter"/>
                  <v:imagedata r:id="rId151" o:title="base_1_396875_32877"/>
                  <v:formulas/>
                  <v:path o:connecttype="segments"/>
                </v:shape>
              </w:pict>
            </w:r>
          </w:p>
        </w:tc>
        <w:tc>
          <w:tcPr>
            <w:tcW w:w="1018" w:type="dxa"/>
            <w:vMerge/>
            <w:tcBorders>
              <w:top w:val="nil"/>
              <w:bottom w:val="single" w:sz="4" w:space="0" w:color="auto"/>
            </w:tcBorders>
          </w:tcPr>
          <w:p w14:paraId="34F9E36B" w14:textId="77777777" w:rsidR="000C258B" w:rsidRPr="001B2647" w:rsidRDefault="000C258B">
            <w:pPr>
              <w:rPr>
                <w:rFonts w:ascii="Times New Roman" w:hAnsi="Times New Roman" w:cs="Times New Roman"/>
                <w:sz w:val="28"/>
                <w:szCs w:val="28"/>
              </w:rPr>
            </w:pPr>
          </w:p>
        </w:tc>
      </w:tr>
      <w:tr w:rsidR="000C258B" w:rsidRPr="001B2647" w14:paraId="19978324" w14:textId="77777777">
        <w:tblPrEx>
          <w:tblBorders>
            <w:insideH w:val="none" w:sz="0" w:space="0" w:color="auto"/>
          </w:tblBorders>
        </w:tblPrEx>
        <w:tc>
          <w:tcPr>
            <w:tcW w:w="533" w:type="dxa"/>
            <w:vMerge/>
            <w:tcBorders>
              <w:top w:val="nil"/>
              <w:bottom w:val="single" w:sz="4" w:space="0" w:color="auto"/>
            </w:tcBorders>
          </w:tcPr>
          <w:p w14:paraId="2F7272FF"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54B2802B"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5EEBE229"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1A50385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28EBF65"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где:</w:t>
            </w:r>
          </w:p>
          <w:p w14:paraId="09515259" w14:textId="66C63773"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ЧБmi№ - число баллов за наименьшее число ошибок = 100;</w:t>
            </w:r>
          </w:p>
          <w:p w14:paraId="0FD0CCD8"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ЧБmax - число баллов за наибольшее число ошибок = 0;</w:t>
            </w:r>
          </w:p>
          <w:p w14:paraId="584F29E6"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Д - достоверность передачи показателей из РГИС ДДО во ФГИС ДДО (количество методических и технических ошибок на 100 ДОО);</w:t>
            </w:r>
          </w:p>
          <w:p w14:paraId="70073591" w14:textId="5A9CF631"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Д</w:t>
            </w:r>
            <w:r w:rsidRPr="00FC1CD2">
              <w:rPr>
                <w:rFonts w:ascii="Times New Roman" w:hAnsi="Times New Roman" w:cs="Times New Roman"/>
                <w:sz w:val="28"/>
                <w:szCs w:val="28"/>
                <w:highlight w:val="yellow"/>
                <w:vertAlign w:val="subscript"/>
              </w:rPr>
              <w:t>mi</w:t>
            </w:r>
            <w:r w:rsidR="00FC1CD2">
              <w:rPr>
                <w:rFonts w:ascii="Times New Roman" w:hAnsi="Times New Roman" w:cs="Times New Roman"/>
                <w:sz w:val="28"/>
                <w:szCs w:val="28"/>
                <w:highlight w:val="yellow"/>
                <w:vertAlign w:val="subscript"/>
                <w:lang w:val="en-US"/>
              </w:rPr>
              <w:t>n</w:t>
            </w:r>
            <w:r w:rsidRPr="00FC1CD2">
              <w:rPr>
                <w:rFonts w:ascii="Times New Roman" w:hAnsi="Times New Roman" w:cs="Times New Roman"/>
                <w:sz w:val="28"/>
                <w:szCs w:val="28"/>
                <w:highlight w:val="yellow"/>
              </w:rPr>
              <w:t xml:space="preserve"> - наименьшее значение достоверности передачи показателей из РГИС ДДО во ФГИС ДДО;</w:t>
            </w:r>
          </w:p>
          <w:p w14:paraId="5F9EF3C9"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lastRenderedPageBreak/>
              <w:t>Д</w:t>
            </w:r>
            <w:r w:rsidRPr="00FC1CD2">
              <w:rPr>
                <w:rFonts w:ascii="Times New Roman" w:hAnsi="Times New Roman" w:cs="Times New Roman"/>
                <w:sz w:val="28"/>
                <w:szCs w:val="28"/>
                <w:highlight w:val="yellow"/>
                <w:vertAlign w:val="subscript"/>
              </w:rPr>
              <w:t>max</w:t>
            </w:r>
            <w:r w:rsidRPr="00FC1CD2">
              <w:rPr>
                <w:rFonts w:ascii="Times New Roman" w:hAnsi="Times New Roman" w:cs="Times New Roman"/>
                <w:sz w:val="28"/>
                <w:szCs w:val="28"/>
                <w:highlight w:val="yellow"/>
              </w:rPr>
              <w:t xml:space="preserve"> - наибольшее значение достоверности передачи показателей из РГИС ДДО во ФГИС ДДО;</w:t>
            </w:r>
          </w:p>
          <w:p w14:paraId="6FFB4673"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При этом достоверность передачи показателей из РГИС ДДО во ФГИС ДДО определяется по каждому региону отдельно по следующей формуле:</w:t>
            </w:r>
          </w:p>
        </w:tc>
        <w:tc>
          <w:tcPr>
            <w:tcW w:w="1018" w:type="dxa"/>
            <w:vMerge/>
            <w:tcBorders>
              <w:top w:val="nil"/>
              <w:bottom w:val="single" w:sz="4" w:space="0" w:color="auto"/>
            </w:tcBorders>
          </w:tcPr>
          <w:p w14:paraId="15CAA137" w14:textId="77777777" w:rsidR="000C258B" w:rsidRPr="001B2647" w:rsidRDefault="000C258B">
            <w:pPr>
              <w:rPr>
                <w:rFonts w:ascii="Times New Roman" w:hAnsi="Times New Roman" w:cs="Times New Roman"/>
                <w:sz w:val="28"/>
                <w:szCs w:val="28"/>
              </w:rPr>
            </w:pPr>
          </w:p>
        </w:tc>
      </w:tr>
      <w:tr w:rsidR="000C258B" w:rsidRPr="001B2647" w14:paraId="12D8C6C8" w14:textId="77777777">
        <w:tblPrEx>
          <w:tblBorders>
            <w:insideH w:val="none" w:sz="0" w:space="0" w:color="auto"/>
          </w:tblBorders>
        </w:tblPrEx>
        <w:tc>
          <w:tcPr>
            <w:tcW w:w="533" w:type="dxa"/>
            <w:vMerge/>
            <w:tcBorders>
              <w:top w:val="nil"/>
              <w:bottom w:val="single" w:sz="4" w:space="0" w:color="auto"/>
            </w:tcBorders>
          </w:tcPr>
          <w:p w14:paraId="648EAC7B"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507BD18F"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392343D9"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18EEC11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A714580" w14:textId="77777777" w:rsidR="000C258B" w:rsidRPr="00FC1CD2" w:rsidRDefault="00D45265">
            <w:pPr>
              <w:pStyle w:val="ConsPlusNormal"/>
              <w:jc w:val="center"/>
              <w:rPr>
                <w:rFonts w:ascii="Times New Roman" w:hAnsi="Times New Roman" w:cs="Times New Roman"/>
                <w:sz w:val="28"/>
                <w:szCs w:val="28"/>
                <w:highlight w:val="yellow"/>
              </w:rPr>
            </w:pPr>
            <w:r w:rsidRPr="001B2647">
              <w:rPr>
                <w:rFonts w:ascii="Times New Roman" w:hAnsi="Times New Roman" w:cs="Times New Roman"/>
                <w:noProof/>
                <w:position w:val="-27"/>
                <w:sz w:val="28"/>
                <w:szCs w:val="28"/>
              </w:rPr>
              <w:pict w14:anchorId="602DFA71">
                <v:shape id="_x0000_i1045" alt="" style="width:83pt;height:39pt;mso-width-percent:0;mso-height-percent:0;mso-width-percent:0;mso-height-percent:0" coordsize="" o:spt="100" adj="0,,0" path="" filled="f" stroked="f">
                  <v:stroke joinstyle="miter"/>
                  <v:imagedata r:id="rId152" o:title="base_1_396875_32878"/>
                  <v:formulas/>
                  <v:path o:connecttype="segments"/>
                </v:shape>
              </w:pict>
            </w:r>
          </w:p>
        </w:tc>
        <w:tc>
          <w:tcPr>
            <w:tcW w:w="1018" w:type="dxa"/>
            <w:vMerge/>
            <w:tcBorders>
              <w:top w:val="nil"/>
              <w:bottom w:val="single" w:sz="4" w:space="0" w:color="auto"/>
            </w:tcBorders>
          </w:tcPr>
          <w:p w14:paraId="06840C4E" w14:textId="77777777" w:rsidR="000C258B" w:rsidRPr="001B2647" w:rsidRDefault="000C258B">
            <w:pPr>
              <w:rPr>
                <w:rFonts w:ascii="Times New Roman" w:hAnsi="Times New Roman" w:cs="Times New Roman"/>
                <w:sz w:val="28"/>
                <w:szCs w:val="28"/>
              </w:rPr>
            </w:pPr>
          </w:p>
        </w:tc>
      </w:tr>
      <w:tr w:rsidR="000C258B" w:rsidRPr="001B2647" w14:paraId="31582BC7" w14:textId="77777777">
        <w:tblPrEx>
          <w:tblBorders>
            <w:insideH w:val="none" w:sz="0" w:space="0" w:color="auto"/>
          </w:tblBorders>
        </w:tblPrEx>
        <w:tc>
          <w:tcPr>
            <w:tcW w:w="533" w:type="dxa"/>
            <w:vMerge/>
            <w:tcBorders>
              <w:top w:val="nil"/>
              <w:bottom w:val="single" w:sz="4" w:space="0" w:color="auto"/>
            </w:tcBorders>
          </w:tcPr>
          <w:p w14:paraId="214EB436"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63642F04"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156C9D86"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02E3D4D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96896DD"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где:</w:t>
            </w:r>
          </w:p>
          <w:p w14:paraId="3C7091ED"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Ч</w:t>
            </w:r>
            <w:r w:rsidRPr="00FC1CD2">
              <w:rPr>
                <w:rFonts w:ascii="Times New Roman" w:hAnsi="Times New Roman" w:cs="Times New Roman"/>
                <w:sz w:val="28"/>
                <w:szCs w:val="28"/>
                <w:highlight w:val="yellow"/>
                <w:vertAlign w:val="subscript"/>
              </w:rPr>
              <w:t>ош</w:t>
            </w:r>
            <w:r w:rsidRPr="00FC1CD2">
              <w:rPr>
                <w:rFonts w:ascii="Times New Roman" w:hAnsi="Times New Roman" w:cs="Times New Roman"/>
                <w:sz w:val="28"/>
                <w:szCs w:val="28"/>
                <w:highlight w:val="yellow"/>
              </w:rPr>
              <w:t xml:space="preserve"> - число ошибок методического и технического характера, которые были переданы из РГИС ДДО во ФГИС ДДО;</w:t>
            </w:r>
          </w:p>
          <w:p w14:paraId="459B0265"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Ч</w:t>
            </w:r>
            <w:r w:rsidRPr="00FC1CD2">
              <w:rPr>
                <w:rFonts w:ascii="Times New Roman" w:hAnsi="Times New Roman" w:cs="Times New Roman"/>
                <w:sz w:val="28"/>
                <w:szCs w:val="28"/>
                <w:highlight w:val="yellow"/>
                <w:vertAlign w:val="subscript"/>
              </w:rPr>
              <w:t>ДОО</w:t>
            </w:r>
            <w:r w:rsidRPr="00FC1CD2">
              <w:rPr>
                <w:rFonts w:ascii="Times New Roman" w:hAnsi="Times New Roman" w:cs="Times New Roman"/>
                <w:sz w:val="28"/>
                <w:szCs w:val="28"/>
                <w:highlight w:val="yellow"/>
              </w:rPr>
              <w:t xml:space="preserve"> - общее число ДОО в субъекте Российской Федерации.</w:t>
            </w:r>
          </w:p>
        </w:tc>
        <w:tc>
          <w:tcPr>
            <w:tcW w:w="1018" w:type="dxa"/>
            <w:vMerge/>
            <w:tcBorders>
              <w:top w:val="nil"/>
              <w:bottom w:val="single" w:sz="4" w:space="0" w:color="auto"/>
            </w:tcBorders>
          </w:tcPr>
          <w:p w14:paraId="66B7B99A" w14:textId="77777777" w:rsidR="000C258B" w:rsidRPr="001B2647" w:rsidRDefault="000C258B">
            <w:pPr>
              <w:rPr>
                <w:rFonts w:ascii="Times New Roman" w:hAnsi="Times New Roman" w:cs="Times New Roman"/>
                <w:sz w:val="28"/>
                <w:szCs w:val="28"/>
              </w:rPr>
            </w:pPr>
          </w:p>
        </w:tc>
      </w:tr>
      <w:tr w:rsidR="000C258B" w:rsidRPr="001B2647" w14:paraId="5DC01DAA" w14:textId="77777777">
        <w:tblPrEx>
          <w:tblBorders>
            <w:insideH w:val="none" w:sz="0" w:space="0" w:color="auto"/>
          </w:tblBorders>
        </w:tblPrEx>
        <w:tc>
          <w:tcPr>
            <w:tcW w:w="533" w:type="dxa"/>
            <w:vMerge/>
            <w:tcBorders>
              <w:top w:val="nil"/>
              <w:bottom w:val="single" w:sz="4" w:space="0" w:color="auto"/>
            </w:tcBorders>
          </w:tcPr>
          <w:p w14:paraId="1E943B2D"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37AEE492"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4B8389DC"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104C881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30D21DC"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3. Расчетное количество баллов за актуальность передачи данных из РГИС ДДО во ФГИС ДДО (А) рассчитывается по каждому региону отдельно по следующей формуле:</w:t>
            </w:r>
          </w:p>
        </w:tc>
        <w:tc>
          <w:tcPr>
            <w:tcW w:w="1018" w:type="dxa"/>
            <w:vMerge/>
            <w:tcBorders>
              <w:top w:val="nil"/>
              <w:bottom w:val="single" w:sz="4" w:space="0" w:color="auto"/>
            </w:tcBorders>
          </w:tcPr>
          <w:p w14:paraId="09D8D06A" w14:textId="77777777" w:rsidR="000C258B" w:rsidRPr="001B2647" w:rsidRDefault="000C258B">
            <w:pPr>
              <w:rPr>
                <w:rFonts w:ascii="Times New Roman" w:hAnsi="Times New Roman" w:cs="Times New Roman"/>
                <w:sz w:val="28"/>
                <w:szCs w:val="28"/>
              </w:rPr>
            </w:pPr>
          </w:p>
        </w:tc>
      </w:tr>
      <w:tr w:rsidR="000C258B" w:rsidRPr="001B2647" w14:paraId="24A2F47C" w14:textId="77777777">
        <w:tblPrEx>
          <w:tblBorders>
            <w:insideH w:val="none" w:sz="0" w:space="0" w:color="auto"/>
          </w:tblBorders>
        </w:tblPrEx>
        <w:tc>
          <w:tcPr>
            <w:tcW w:w="533" w:type="dxa"/>
            <w:vMerge/>
            <w:tcBorders>
              <w:top w:val="nil"/>
              <w:bottom w:val="single" w:sz="4" w:space="0" w:color="auto"/>
            </w:tcBorders>
          </w:tcPr>
          <w:p w14:paraId="2E3EF493"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403981DF"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79381303"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773E537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D152CB0" w14:textId="77777777" w:rsidR="000C258B" w:rsidRPr="00FC1CD2" w:rsidRDefault="00D45265">
            <w:pPr>
              <w:pStyle w:val="ConsPlusNormal"/>
              <w:jc w:val="center"/>
              <w:rPr>
                <w:rFonts w:ascii="Times New Roman" w:hAnsi="Times New Roman" w:cs="Times New Roman"/>
                <w:sz w:val="28"/>
                <w:szCs w:val="28"/>
                <w:highlight w:val="yellow"/>
              </w:rPr>
            </w:pPr>
            <w:r w:rsidRPr="001B2647">
              <w:rPr>
                <w:rFonts w:ascii="Times New Roman" w:hAnsi="Times New Roman" w:cs="Times New Roman"/>
                <w:noProof/>
                <w:position w:val="-27"/>
                <w:sz w:val="28"/>
                <w:szCs w:val="28"/>
              </w:rPr>
              <w:pict w14:anchorId="04231CCC">
                <v:shape id="_x0000_i1044" alt="" style="width:85pt;height:39pt;mso-width-percent:0;mso-height-percent:0;mso-width-percent:0;mso-height-percent:0" coordsize="" o:spt="100" adj="0,,0" path="" filled="f" stroked="f">
                  <v:stroke joinstyle="miter"/>
                  <v:imagedata r:id="rId153" o:title="base_1_396875_32879"/>
                  <v:formulas/>
                  <v:path o:connecttype="segments"/>
                </v:shape>
              </w:pict>
            </w:r>
          </w:p>
        </w:tc>
        <w:tc>
          <w:tcPr>
            <w:tcW w:w="1018" w:type="dxa"/>
            <w:vMerge/>
            <w:tcBorders>
              <w:top w:val="nil"/>
              <w:bottom w:val="single" w:sz="4" w:space="0" w:color="auto"/>
            </w:tcBorders>
          </w:tcPr>
          <w:p w14:paraId="20602CCA" w14:textId="77777777" w:rsidR="000C258B" w:rsidRPr="001B2647" w:rsidRDefault="000C258B">
            <w:pPr>
              <w:rPr>
                <w:rFonts w:ascii="Times New Roman" w:hAnsi="Times New Roman" w:cs="Times New Roman"/>
                <w:sz w:val="28"/>
                <w:szCs w:val="28"/>
              </w:rPr>
            </w:pPr>
          </w:p>
        </w:tc>
      </w:tr>
      <w:tr w:rsidR="000C258B" w:rsidRPr="001B2647" w14:paraId="537D3475" w14:textId="77777777">
        <w:tblPrEx>
          <w:tblBorders>
            <w:insideH w:val="none" w:sz="0" w:space="0" w:color="auto"/>
          </w:tblBorders>
        </w:tblPrEx>
        <w:tc>
          <w:tcPr>
            <w:tcW w:w="533" w:type="dxa"/>
            <w:vMerge/>
            <w:tcBorders>
              <w:top w:val="nil"/>
              <w:bottom w:val="single" w:sz="4" w:space="0" w:color="auto"/>
            </w:tcBorders>
          </w:tcPr>
          <w:p w14:paraId="1A8A0E3E"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3D512828"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6D7E52E1"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223E857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392E64B"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где:</w:t>
            </w:r>
          </w:p>
          <w:p w14:paraId="4599B0B3"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Ч</w:t>
            </w:r>
            <w:r w:rsidRPr="00FC1CD2">
              <w:rPr>
                <w:rFonts w:ascii="Times New Roman" w:hAnsi="Times New Roman" w:cs="Times New Roman"/>
                <w:sz w:val="28"/>
                <w:szCs w:val="28"/>
                <w:highlight w:val="yellow"/>
                <w:vertAlign w:val="subscript"/>
              </w:rPr>
              <w:t>в</w:t>
            </w:r>
            <w:r w:rsidRPr="00FC1CD2">
              <w:rPr>
                <w:rFonts w:ascii="Times New Roman" w:hAnsi="Times New Roman" w:cs="Times New Roman"/>
                <w:sz w:val="28"/>
                <w:szCs w:val="28"/>
                <w:highlight w:val="yellow"/>
              </w:rPr>
              <w:t xml:space="preserve"> - число ДОО, информация по которым передана из РГИС ДДО в ФГИС ДДО;</w:t>
            </w:r>
          </w:p>
          <w:p w14:paraId="341C9A9F"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ЧДОО - общее число ДОО в субъекте Российской Федерации.</w:t>
            </w:r>
          </w:p>
        </w:tc>
        <w:tc>
          <w:tcPr>
            <w:tcW w:w="1018" w:type="dxa"/>
            <w:vMerge/>
            <w:tcBorders>
              <w:top w:val="nil"/>
              <w:bottom w:val="single" w:sz="4" w:space="0" w:color="auto"/>
            </w:tcBorders>
          </w:tcPr>
          <w:p w14:paraId="48648633" w14:textId="77777777" w:rsidR="000C258B" w:rsidRPr="001B2647" w:rsidRDefault="000C258B">
            <w:pPr>
              <w:rPr>
                <w:rFonts w:ascii="Times New Roman" w:hAnsi="Times New Roman" w:cs="Times New Roman"/>
                <w:sz w:val="28"/>
                <w:szCs w:val="28"/>
              </w:rPr>
            </w:pPr>
          </w:p>
        </w:tc>
      </w:tr>
      <w:tr w:rsidR="000C258B" w:rsidRPr="001B2647" w14:paraId="3B88868E" w14:textId="77777777">
        <w:tblPrEx>
          <w:tblBorders>
            <w:insideH w:val="none" w:sz="0" w:space="0" w:color="auto"/>
          </w:tblBorders>
        </w:tblPrEx>
        <w:tc>
          <w:tcPr>
            <w:tcW w:w="533" w:type="dxa"/>
            <w:vMerge/>
            <w:tcBorders>
              <w:top w:val="nil"/>
              <w:bottom w:val="single" w:sz="4" w:space="0" w:color="auto"/>
            </w:tcBorders>
          </w:tcPr>
          <w:p w14:paraId="055255DB"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42B474DF"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1FF45F56"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7CFA354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5DB49ED"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Количество баллов по показателю (К48) определяется по формуле:</w:t>
            </w:r>
          </w:p>
        </w:tc>
        <w:tc>
          <w:tcPr>
            <w:tcW w:w="1018" w:type="dxa"/>
            <w:vMerge/>
            <w:tcBorders>
              <w:top w:val="nil"/>
              <w:bottom w:val="single" w:sz="4" w:space="0" w:color="auto"/>
            </w:tcBorders>
          </w:tcPr>
          <w:p w14:paraId="68AFCE41" w14:textId="77777777" w:rsidR="000C258B" w:rsidRPr="001B2647" w:rsidRDefault="000C258B">
            <w:pPr>
              <w:rPr>
                <w:rFonts w:ascii="Times New Roman" w:hAnsi="Times New Roman" w:cs="Times New Roman"/>
                <w:sz w:val="28"/>
                <w:szCs w:val="28"/>
              </w:rPr>
            </w:pPr>
          </w:p>
        </w:tc>
      </w:tr>
      <w:tr w:rsidR="000C258B" w:rsidRPr="00FC1CD2" w14:paraId="5D6B3D29" w14:textId="77777777">
        <w:tblPrEx>
          <w:tblBorders>
            <w:insideH w:val="none" w:sz="0" w:space="0" w:color="auto"/>
          </w:tblBorders>
        </w:tblPrEx>
        <w:tc>
          <w:tcPr>
            <w:tcW w:w="533" w:type="dxa"/>
            <w:vMerge/>
            <w:tcBorders>
              <w:top w:val="nil"/>
              <w:bottom w:val="single" w:sz="4" w:space="0" w:color="auto"/>
            </w:tcBorders>
          </w:tcPr>
          <w:p w14:paraId="7F9EC17C"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0871B254"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0CD2F2CC"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13B92B0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1B4070E" w14:textId="77777777" w:rsidR="000C258B" w:rsidRPr="00FC1CD2" w:rsidRDefault="00D45265">
            <w:pPr>
              <w:pStyle w:val="ConsPlusNormal"/>
              <w:jc w:val="center"/>
              <w:rPr>
                <w:rFonts w:ascii="Times New Roman" w:hAnsi="Times New Roman" w:cs="Times New Roman"/>
                <w:sz w:val="28"/>
                <w:szCs w:val="28"/>
                <w:highlight w:val="yellow"/>
              </w:rPr>
            </w:pPr>
            <w:r w:rsidRPr="001B2647">
              <w:rPr>
                <w:rFonts w:ascii="Times New Roman" w:hAnsi="Times New Roman" w:cs="Times New Roman"/>
                <w:noProof/>
                <w:position w:val="-22"/>
                <w:sz w:val="28"/>
                <w:szCs w:val="28"/>
              </w:rPr>
              <w:pict w14:anchorId="433EDFDC">
                <v:shape id="_x0000_i1043" alt="" style="width:116pt;height:34pt;mso-width-percent:0;mso-height-percent:0;mso-width-percent:0;mso-height-percent:0" coordsize="" o:spt="100" adj="0,,0" path="" filled="f" stroked="f">
                  <v:stroke joinstyle="miter"/>
                  <v:imagedata r:id="rId154" o:title="base_1_396875_32880"/>
                  <v:formulas/>
                  <v:path o:connecttype="segments"/>
                </v:shape>
              </w:pict>
            </w:r>
            <w:r w:rsidR="000C258B" w:rsidRPr="00FC1CD2">
              <w:rPr>
                <w:rFonts w:ascii="Times New Roman" w:hAnsi="Times New Roman" w:cs="Times New Roman"/>
                <w:sz w:val="28"/>
                <w:szCs w:val="28"/>
                <w:highlight w:val="yellow"/>
              </w:rPr>
              <w:t>,</w:t>
            </w:r>
          </w:p>
        </w:tc>
        <w:tc>
          <w:tcPr>
            <w:tcW w:w="1018" w:type="dxa"/>
            <w:vMerge/>
            <w:tcBorders>
              <w:top w:val="nil"/>
              <w:bottom w:val="single" w:sz="4" w:space="0" w:color="auto"/>
            </w:tcBorders>
          </w:tcPr>
          <w:p w14:paraId="327F6C51" w14:textId="77777777" w:rsidR="000C258B" w:rsidRPr="00FC1CD2" w:rsidRDefault="000C258B">
            <w:pPr>
              <w:rPr>
                <w:rFonts w:ascii="Times New Roman" w:hAnsi="Times New Roman" w:cs="Times New Roman"/>
                <w:sz w:val="28"/>
                <w:szCs w:val="28"/>
                <w:highlight w:val="yellow"/>
              </w:rPr>
            </w:pPr>
          </w:p>
        </w:tc>
      </w:tr>
      <w:tr w:rsidR="000C258B" w:rsidRPr="00FC1CD2" w14:paraId="22ACC78A" w14:textId="77777777">
        <w:tc>
          <w:tcPr>
            <w:tcW w:w="533" w:type="dxa"/>
            <w:vMerge/>
            <w:tcBorders>
              <w:top w:val="nil"/>
              <w:bottom w:val="single" w:sz="4" w:space="0" w:color="auto"/>
            </w:tcBorders>
          </w:tcPr>
          <w:p w14:paraId="761630A6"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4C553994"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7C8EC48B"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0C170A46"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AF1E9FB"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где:</w:t>
            </w:r>
          </w:p>
          <w:p w14:paraId="5DAA381F"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П48j - значение показателя П48 j-го субъекта Российской Федерации за отчетный период, баллов,</w:t>
            </w:r>
          </w:p>
          <w:p w14:paraId="6637D381" w14:textId="77777777" w:rsidR="000C258B" w:rsidRPr="00FC1CD2" w:rsidRDefault="000C258B">
            <w:pPr>
              <w:pStyle w:val="ConsPlusNormal"/>
              <w:ind w:firstLine="283"/>
              <w:jc w:val="both"/>
              <w:rPr>
                <w:rFonts w:ascii="Times New Roman" w:hAnsi="Times New Roman" w:cs="Times New Roman"/>
                <w:sz w:val="28"/>
                <w:szCs w:val="28"/>
                <w:highlight w:val="yellow"/>
              </w:rPr>
            </w:pPr>
            <w:r w:rsidRPr="00FC1CD2">
              <w:rPr>
                <w:rFonts w:ascii="Times New Roman" w:hAnsi="Times New Roman" w:cs="Times New Roman"/>
                <w:sz w:val="28"/>
                <w:szCs w:val="28"/>
                <w:highlight w:val="yellow"/>
              </w:rPr>
              <w:t>П48max - наибольшая величина из всех значений показателя П48, которые были в субъектах Российской Федерации, за отчетный период, баллов.</w:t>
            </w:r>
          </w:p>
        </w:tc>
        <w:tc>
          <w:tcPr>
            <w:tcW w:w="1018" w:type="dxa"/>
            <w:vMerge/>
            <w:tcBorders>
              <w:top w:val="nil"/>
              <w:bottom w:val="single" w:sz="4" w:space="0" w:color="auto"/>
            </w:tcBorders>
          </w:tcPr>
          <w:p w14:paraId="06B9D854" w14:textId="77777777" w:rsidR="000C258B" w:rsidRPr="00FC1CD2" w:rsidRDefault="000C258B">
            <w:pPr>
              <w:rPr>
                <w:rFonts w:ascii="Times New Roman" w:hAnsi="Times New Roman" w:cs="Times New Roman"/>
                <w:sz w:val="28"/>
                <w:szCs w:val="28"/>
                <w:highlight w:val="yellow"/>
              </w:rPr>
            </w:pPr>
          </w:p>
        </w:tc>
      </w:tr>
      <w:tr w:rsidR="000C258B" w:rsidRPr="001B2647" w14:paraId="6181758D" w14:textId="77777777">
        <w:tc>
          <w:tcPr>
            <w:tcW w:w="533" w:type="dxa"/>
            <w:vMerge w:val="restart"/>
            <w:tcBorders>
              <w:top w:val="single" w:sz="4" w:space="0" w:color="auto"/>
              <w:bottom w:val="single" w:sz="4" w:space="0" w:color="auto"/>
            </w:tcBorders>
          </w:tcPr>
          <w:p w14:paraId="596FB560"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49</w:t>
            </w:r>
          </w:p>
        </w:tc>
        <w:tc>
          <w:tcPr>
            <w:tcW w:w="2041" w:type="dxa"/>
            <w:vMerge w:val="restart"/>
            <w:tcBorders>
              <w:top w:val="single" w:sz="4" w:space="0" w:color="auto"/>
              <w:bottom w:val="single" w:sz="4" w:space="0" w:color="auto"/>
            </w:tcBorders>
          </w:tcPr>
          <w:p w14:paraId="2D8DFF3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Эффективность организационно-технологического обеспечения проведения ЕГЭ</w:t>
            </w:r>
          </w:p>
        </w:tc>
        <w:tc>
          <w:tcPr>
            <w:tcW w:w="902" w:type="dxa"/>
            <w:vMerge w:val="restart"/>
            <w:tcBorders>
              <w:top w:val="single" w:sz="4" w:space="0" w:color="auto"/>
              <w:bottom w:val="single" w:sz="4" w:space="0" w:color="auto"/>
            </w:tcBorders>
          </w:tcPr>
          <w:p w14:paraId="3B84A49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балл</w:t>
            </w:r>
          </w:p>
        </w:tc>
        <w:tc>
          <w:tcPr>
            <w:tcW w:w="1973" w:type="dxa"/>
            <w:vMerge w:val="restart"/>
            <w:tcBorders>
              <w:top w:val="single" w:sz="4" w:space="0" w:color="auto"/>
              <w:bottom w:val="single" w:sz="4" w:space="0" w:color="auto"/>
            </w:tcBorders>
          </w:tcPr>
          <w:p w14:paraId="6AAA225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качество административной работы органов исполнительной власти субъекта Российской Федерации</w:t>
            </w:r>
          </w:p>
        </w:tc>
        <w:tc>
          <w:tcPr>
            <w:tcW w:w="7880" w:type="dxa"/>
            <w:tcBorders>
              <w:top w:val="single" w:sz="4" w:space="0" w:color="auto"/>
              <w:bottom w:val="nil"/>
            </w:tcBorders>
          </w:tcPr>
          <w:p w14:paraId="1BF56C3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(П49) определяется по формуле:</w:t>
            </w:r>
          </w:p>
        </w:tc>
        <w:tc>
          <w:tcPr>
            <w:tcW w:w="1018" w:type="dxa"/>
            <w:vMerge w:val="restart"/>
            <w:tcBorders>
              <w:top w:val="single" w:sz="4" w:space="0" w:color="auto"/>
              <w:bottom w:val="single" w:sz="4" w:space="0" w:color="auto"/>
            </w:tcBorders>
          </w:tcPr>
          <w:p w14:paraId="3145E57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0022C26C" w14:textId="77777777">
        <w:tblPrEx>
          <w:tblBorders>
            <w:insideH w:val="none" w:sz="0" w:space="0" w:color="auto"/>
          </w:tblBorders>
        </w:tblPrEx>
        <w:tc>
          <w:tcPr>
            <w:tcW w:w="533" w:type="dxa"/>
            <w:vMerge/>
            <w:tcBorders>
              <w:top w:val="single" w:sz="4" w:space="0" w:color="auto"/>
              <w:bottom w:val="single" w:sz="4" w:space="0" w:color="auto"/>
            </w:tcBorders>
          </w:tcPr>
          <w:p w14:paraId="3E87823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F9AF8E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74AB07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7760D89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962E3E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П49 = ОТО + ОН - ОТН</w:t>
            </w:r>
          </w:p>
        </w:tc>
        <w:tc>
          <w:tcPr>
            <w:tcW w:w="1018" w:type="dxa"/>
            <w:vMerge/>
            <w:tcBorders>
              <w:top w:val="single" w:sz="4" w:space="0" w:color="auto"/>
              <w:bottom w:val="single" w:sz="4" w:space="0" w:color="auto"/>
            </w:tcBorders>
          </w:tcPr>
          <w:p w14:paraId="41CD6830" w14:textId="77777777" w:rsidR="000C258B" w:rsidRPr="001B2647" w:rsidRDefault="000C258B">
            <w:pPr>
              <w:rPr>
                <w:rFonts w:ascii="Times New Roman" w:hAnsi="Times New Roman" w:cs="Times New Roman"/>
                <w:sz w:val="28"/>
                <w:szCs w:val="28"/>
              </w:rPr>
            </w:pPr>
          </w:p>
        </w:tc>
      </w:tr>
      <w:tr w:rsidR="000C258B" w:rsidRPr="001B2647" w14:paraId="0440CED1" w14:textId="77777777">
        <w:tblPrEx>
          <w:tblBorders>
            <w:insideH w:val="none" w:sz="0" w:space="0" w:color="auto"/>
          </w:tblBorders>
        </w:tblPrEx>
        <w:tc>
          <w:tcPr>
            <w:tcW w:w="533" w:type="dxa"/>
            <w:vMerge/>
            <w:tcBorders>
              <w:top w:val="single" w:sz="4" w:space="0" w:color="auto"/>
              <w:bottom w:val="single" w:sz="4" w:space="0" w:color="auto"/>
            </w:tcBorders>
          </w:tcPr>
          <w:p w14:paraId="5089599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03DC93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D5D64C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2EEF9CF"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4F24EC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EC59E5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ОТО - организационно-технологическое обеспечение объективности проведения ЕГЭ, в </w:t>
            </w:r>
            <w:proofErr w:type="spellStart"/>
            <w:r w:rsidRPr="001B2647">
              <w:rPr>
                <w:rFonts w:ascii="Times New Roman" w:hAnsi="Times New Roman" w:cs="Times New Roman"/>
                <w:sz w:val="28"/>
                <w:szCs w:val="28"/>
              </w:rPr>
              <w:t>т.ч</w:t>
            </w:r>
            <w:proofErr w:type="spellEnd"/>
            <w:r w:rsidRPr="001B2647">
              <w:rPr>
                <w:rFonts w:ascii="Times New Roman" w:hAnsi="Times New Roman" w:cs="Times New Roman"/>
                <w:sz w:val="28"/>
                <w:szCs w:val="28"/>
              </w:rPr>
              <w:t>. осуществление своевременного контроля технологической готовности пунктов проведения экзаменов (ППЭ), объемы и качество применения технологий;</w:t>
            </w:r>
          </w:p>
          <w:p w14:paraId="1E58F66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ОН - эффективность общественного наблюдения, в </w:t>
            </w:r>
            <w:proofErr w:type="spellStart"/>
            <w:r w:rsidRPr="001B2647">
              <w:rPr>
                <w:rFonts w:ascii="Times New Roman" w:hAnsi="Times New Roman" w:cs="Times New Roman"/>
                <w:sz w:val="28"/>
                <w:szCs w:val="28"/>
              </w:rPr>
              <w:t>т.ч</w:t>
            </w:r>
            <w:proofErr w:type="spellEnd"/>
            <w:r w:rsidRPr="001B2647">
              <w:rPr>
                <w:rFonts w:ascii="Times New Roman" w:hAnsi="Times New Roman" w:cs="Times New Roman"/>
                <w:sz w:val="28"/>
                <w:szCs w:val="28"/>
              </w:rPr>
              <w:t>. охват ППЭ общественным наблюдением, работа региональных ситуационно-информационных центров; осуществление контроля за отработкой меток о нарушениях на портале smotri.ege.ru</w:t>
            </w:r>
          </w:p>
          <w:p w14:paraId="55F0C19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ОТН - организационно-технологические нарушения, в </w:t>
            </w:r>
            <w:proofErr w:type="spellStart"/>
            <w:r w:rsidRPr="001B2647">
              <w:rPr>
                <w:rFonts w:ascii="Times New Roman" w:hAnsi="Times New Roman" w:cs="Times New Roman"/>
                <w:sz w:val="28"/>
                <w:szCs w:val="28"/>
              </w:rPr>
              <w:t>т.ч</w:t>
            </w:r>
            <w:proofErr w:type="spellEnd"/>
            <w:r w:rsidRPr="001B2647">
              <w:rPr>
                <w:rFonts w:ascii="Times New Roman" w:hAnsi="Times New Roman" w:cs="Times New Roman"/>
                <w:sz w:val="28"/>
                <w:szCs w:val="28"/>
              </w:rPr>
              <w:t>. нарушение информационной безопасности экзаменационных материалов, прерывания онлайн-трансляции видеозаписи экзамена.</w:t>
            </w:r>
          </w:p>
        </w:tc>
        <w:tc>
          <w:tcPr>
            <w:tcW w:w="1018" w:type="dxa"/>
            <w:vMerge/>
            <w:tcBorders>
              <w:top w:val="single" w:sz="4" w:space="0" w:color="auto"/>
              <w:bottom w:val="single" w:sz="4" w:space="0" w:color="auto"/>
            </w:tcBorders>
          </w:tcPr>
          <w:p w14:paraId="10400D09" w14:textId="77777777" w:rsidR="000C258B" w:rsidRPr="001B2647" w:rsidRDefault="000C258B">
            <w:pPr>
              <w:rPr>
                <w:rFonts w:ascii="Times New Roman" w:hAnsi="Times New Roman" w:cs="Times New Roman"/>
                <w:sz w:val="28"/>
                <w:szCs w:val="28"/>
              </w:rPr>
            </w:pPr>
          </w:p>
        </w:tc>
      </w:tr>
      <w:tr w:rsidR="000C258B" w:rsidRPr="001B2647" w14:paraId="212F12EC" w14:textId="77777777">
        <w:tblPrEx>
          <w:tblBorders>
            <w:insideH w:val="none" w:sz="0" w:space="0" w:color="auto"/>
          </w:tblBorders>
        </w:tblPrEx>
        <w:tc>
          <w:tcPr>
            <w:tcW w:w="533" w:type="dxa"/>
            <w:vMerge/>
            <w:tcBorders>
              <w:top w:val="single" w:sz="4" w:space="0" w:color="auto"/>
              <w:bottom w:val="single" w:sz="4" w:space="0" w:color="auto"/>
            </w:tcBorders>
          </w:tcPr>
          <w:p w14:paraId="454AD26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276DF9B"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56D38DF"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A2B644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DB2EA8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(К49) определяется по формуле:</w:t>
            </w:r>
          </w:p>
        </w:tc>
        <w:tc>
          <w:tcPr>
            <w:tcW w:w="1018" w:type="dxa"/>
            <w:vMerge/>
            <w:tcBorders>
              <w:top w:val="single" w:sz="4" w:space="0" w:color="auto"/>
              <w:bottom w:val="single" w:sz="4" w:space="0" w:color="auto"/>
            </w:tcBorders>
          </w:tcPr>
          <w:p w14:paraId="53DB5A96" w14:textId="77777777" w:rsidR="000C258B" w:rsidRPr="001B2647" w:rsidRDefault="000C258B">
            <w:pPr>
              <w:rPr>
                <w:rFonts w:ascii="Times New Roman" w:hAnsi="Times New Roman" w:cs="Times New Roman"/>
                <w:sz w:val="28"/>
                <w:szCs w:val="28"/>
              </w:rPr>
            </w:pPr>
          </w:p>
        </w:tc>
      </w:tr>
      <w:tr w:rsidR="000C258B" w:rsidRPr="001B2647" w14:paraId="1F896876" w14:textId="77777777">
        <w:tblPrEx>
          <w:tblBorders>
            <w:insideH w:val="none" w:sz="0" w:space="0" w:color="auto"/>
          </w:tblBorders>
        </w:tblPrEx>
        <w:tc>
          <w:tcPr>
            <w:tcW w:w="533" w:type="dxa"/>
            <w:vMerge/>
            <w:tcBorders>
              <w:top w:val="single" w:sz="4" w:space="0" w:color="auto"/>
              <w:bottom w:val="single" w:sz="4" w:space="0" w:color="auto"/>
            </w:tcBorders>
          </w:tcPr>
          <w:p w14:paraId="25F5A6D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5C0DC43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72E655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9F2031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46D25F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265CA05D">
                <v:shape id="_x0000_i1042" alt="" style="width:116pt;height:34pt;mso-width-percent:0;mso-height-percent:0;mso-width-percent:0;mso-height-percent:0" coordsize="" o:spt="100" adj="0,,0" path="" filled="f" stroked="f">
                  <v:stroke joinstyle="miter"/>
                  <v:imagedata r:id="rId155" o:title="base_1_396875_32881"/>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6A56D07E" w14:textId="77777777" w:rsidR="000C258B" w:rsidRPr="001B2647" w:rsidRDefault="000C258B">
            <w:pPr>
              <w:rPr>
                <w:rFonts w:ascii="Times New Roman" w:hAnsi="Times New Roman" w:cs="Times New Roman"/>
                <w:sz w:val="28"/>
                <w:szCs w:val="28"/>
              </w:rPr>
            </w:pPr>
          </w:p>
        </w:tc>
      </w:tr>
      <w:tr w:rsidR="000C258B" w:rsidRPr="001B2647" w14:paraId="67447BAD" w14:textId="77777777">
        <w:tc>
          <w:tcPr>
            <w:tcW w:w="533" w:type="dxa"/>
            <w:vMerge/>
            <w:tcBorders>
              <w:top w:val="single" w:sz="4" w:space="0" w:color="auto"/>
              <w:bottom w:val="single" w:sz="4" w:space="0" w:color="auto"/>
            </w:tcBorders>
          </w:tcPr>
          <w:p w14:paraId="757945E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87C140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5B19FBE1"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EE0D9AE"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30BB41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309967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П49j - значение показателя П49 j-го субъекта Российской Федерации за отчетный период, баллов,</w:t>
            </w:r>
          </w:p>
          <w:p w14:paraId="31DD926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П49max - наибольшая величина из всех значений показателя П49, которые были в субъектах Российской Федерации, за отчетный период, баллов.</w:t>
            </w:r>
          </w:p>
        </w:tc>
        <w:tc>
          <w:tcPr>
            <w:tcW w:w="1018" w:type="dxa"/>
            <w:vMerge/>
            <w:tcBorders>
              <w:top w:val="single" w:sz="4" w:space="0" w:color="auto"/>
              <w:bottom w:val="single" w:sz="4" w:space="0" w:color="auto"/>
            </w:tcBorders>
          </w:tcPr>
          <w:p w14:paraId="1C46E824" w14:textId="77777777" w:rsidR="000C258B" w:rsidRPr="001B2647" w:rsidRDefault="000C258B">
            <w:pPr>
              <w:rPr>
                <w:rFonts w:ascii="Times New Roman" w:hAnsi="Times New Roman" w:cs="Times New Roman"/>
                <w:sz w:val="28"/>
                <w:szCs w:val="28"/>
              </w:rPr>
            </w:pPr>
          </w:p>
        </w:tc>
      </w:tr>
      <w:tr w:rsidR="000C258B" w:rsidRPr="001B2647" w14:paraId="15827138" w14:textId="77777777">
        <w:tc>
          <w:tcPr>
            <w:tcW w:w="533" w:type="dxa"/>
            <w:vMerge w:val="restart"/>
            <w:tcBorders>
              <w:top w:val="single" w:sz="4" w:space="0" w:color="auto"/>
              <w:bottom w:val="nil"/>
            </w:tcBorders>
          </w:tcPr>
          <w:p w14:paraId="49498A7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50</w:t>
            </w:r>
          </w:p>
        </w:tc>
        <w:tc>
          <w:tcPr>
            <w:tcW w:w="2041" w:type="dxa"/>
            <w:vMerge w:val="restart"/>
            <w:tcBorders>
              <w:top w:val="single" w:sz="4" w:space="0" w:color="auto"/>
              <w:bottom w:val="nil"/>
            </w:tcBorders>
          </w:tcPr>
          <w:p w14:paraId="2550EEC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 xml:space="preserve">Ведение информационных систем </w:t>
            </w:r>
            <w:proofErr w:type="spellStart"/>
            <w:r w:rsidRPr="001B2647">
              <w:rPr>
                <w:rFonts w:ascii="Times New Roman" w:hAnsi="Times New Roman" w:cs="Times New Roman"/>
                <w:sz w:val="28"/>
                <w:szCs w:val="28"/>
              </w:rPr>
              <w:t>Рособрнадзора</w:t>
            </w:r>
            <w:proofErr w:type="spellEnd"/>
          </w:p>
        </w:tc>
        <w:tc>
          <w:tcPr>
            <w:tcW w:w="902" w:type="dxa"/>
            <w:vMerge w:val="restart"/>
            <w:tcBorders>
              <w:top w:val="single" w:sz="4" w:space="0" w:color="auto"/>
              <w:bottom w:val="nil"/>
            </w:tcBorders>
          </w:tcPr>
          <w:p w14:paraId="2CE577C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балл</w:t>
            </w:r>
          </w:p>
        </w:tc>
        <w:tc>
          <w:tcPr>
            <w:tcW w:w="1973" w:type="dxa"/>
            <w:vMerge w:val="restart"/>
            <w:tcBorders>
              <w:top w:val="single" w:sz="4" w:space="0" w:color="auto"/>
              <w:bottom w:val="nil"/>
            </w:tcBorders>
          </w:tcPr>
          <w:p w14:paraId="7A30D033" w14:textId="77777777" w:rsidR="000C258B" w:rsidRPr="001B2647" w:rsidRDefault="000C258B">
            <w:pPr>
              <w:pStyle w:val="ConsPlusNormal"/>
              <w:rPr>
                <w:rFonts w:ascii="Times New Roman" w:hAnsi="Times New Roman" w:cs="Times New Roman"/>
                <w:sz w:val="28"/>
                <w:szCs w:val="28"/>
              </w:rPr>
            </w:pPr>
            <w:r w:rsidRPr="001B2647">
              <w:rPr>
                <w:rFonts w:ascii="Times New Roman" w:hAnsi="Times New Roman" w:cs="Times New Roman"/>
                <w:sz w:val="28"/>
                <w:szCs w:val="28"/>
              </w:rPr>
              <w:t xml:space="preserve">Показатель характеризует качество административной работы органов исполнительной власти субъекта Российской Федерации. Расчет показателя качества ведения ОИВ </w:t>
            </w:r>
            <w:r w:rsidRPr="001B2647">
              <w:rPr>
                <w:rFonts w:ascii="Times New Roman" w:hAnsi="Times New Roman" w:cs="Times New Roman"/>
                <w:sz w:val="28"/>
                <w:szCs w:val="28"/>
              </w:rPr>
              <w:lastRenderedPageBreak/>
              <w:t xml:space="preserve">информационных систем </w:t>
            </w:r>
            <w:proofErr w:type="spellStart"/>
            <w:r w:rsidRPr="001B2647">
              <w:rPr>
                <w:rFonts w:ascii="Times New Roman" w:hAnsi="Times New Roman" w:cs="Times New Roman"/>
                <w:sz w:val="28"/>
                <w:szCs w:val="28"/>
              </w:rPr>
              <w:t>Рособрнадзора</w:t>
            </w:r>
            <w:proofErr w:type="spellEnd"/>
            <w:r w:rsidRPr="001B2647">
              <w:rPr>
                <w:rFonts w:ascii="Times New Roman" w:hAnsi="Times New Roman" w:cs="Times New Roman"/>
                <w:sz w:val="28"/>
                <w:szCs w:val="28"/>
              </w:rPr>
              <w:t xml:space="preserve"> производится по результатам деятельности органов государственной власти субъектов Российской Федерации при осуществлении ими переданных полномочий за год, предшествующий году проведения проверки в информационных системах </w:t>
            </w:r>
            <w:proofErr w:type="spellStart"/>
            <w:r w:rsidRPr="001B2647">
              <w:rPr>
                <w:rFonts w:ascii="Times New Roman" w:hAnsi="Times New Roman" w:cs="Times New Roman"/>
                <w:sz w:val="28"/>
                <w:szCs w:val="28"/>
              </w:rPr>
              <w:t>Рособрнадзора</w:t>
            </w:r>
            <w:proofErr w:type="spellEnd"/>
          </w:p>
        </w:tc>
        <w:tc>
          <w:tcPr>
            <w:tcW w:w="7880" w:type="dxa"/>
            <w:tcBorders>
              <w:top w:val="single" w:sz="4" w:space="0" w:color="auto"/>
              <w:bottom w:val="nil"/>
            </w:tcBorders>
          </w:tcPr>
          <w:p w14:paraId="3DB03C9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Значение показателя (П50) определяется по формуле:</w:t>
            </w:r>
          </w:p>
        </w:tc>
        <w:tc>
          <w:tcPr>
            <w:tcW w:w="1018" w:type="dxa"/>
            <w:vMerge w:val="restart"/>
            <w:tcBorders>
              <w:top w:val="single" w:sz="4" w:space="0" w:color="auto"/>
              <w:bottom w:val="nil"/>
            </w:tcBorders>
          </w:tcPr>
          <w:p w14:paraId="2D118E07"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год</w:t>
            </w:r>
          </w:p>
        </w:tc>
      </w:tr>
      <w:tr w:rsidR="000C258B" w:rsidRPr="001B2647" w14:paraId="14E6F9E8" w14:textId="77777777">
        <w:tblPrEx>
          <w:tblBorders>
            <w:insideH w:val="none" w:sz="0" w:space="0" w:color="auto"/>
          </w:tblBorders>
        </w:tblPrEx>
        <w:tc>
          <w:tcPr>
            <w:tcW w:w="533" w:type="dxa"/>
            <w:vMerge/>
            <w:tcBorders>
              <w:top w:val="single" w:sz="4" w:space="0" w:color="auto"/>
              <w:bottom w:val="nil"/>
            </w:tcBorders>
          </w:tcPr>
          <w:p w14:paraId="483E408B"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173EEE1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64418B4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4189EEB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39822A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П50 = П</w:t>
            </w:r>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П</w:t>
            </w:r>
            <w:r w:rsidRPr="001B2647">
              <w:rPr>
                <w:rFonts w:ascii="Times New Roman" w:hAnsi="Times New Roman" w:cs="Times New Roman"/>
                <w:sz w:val="28"/>
                <w:szCs w:val="28"/>
                <w:vertAlign w:val="subscript"/>
              </w:rPr>
              <w:t>2</w:t>
            </w:r>
            <w:r w:rsidRPr="001B2647">
              <w:rPr>
                <w:rFonts w:ascii="Times New Roman" w:hAnsi="Times New Roman" w:cs="Times New Roman"/>
                <w:sz w:val="28"/>
                <w:szCs w:val="28"/>
              </w:rPr>
              <w:t xml:space="preserve"> + П</w:t>
            </w:r>
            <w:r w:rsidRPr="001B2647">
              <w:rPr>
                <w:rFonts w:ascii="Times New Roman" w:hAnsi="Times New Roman" w:cs="Times New Roman"/>
                <w:sz w:val="28"/>
                <w:szCs w:val="28"/>
                <w:vertAlign w:val="subscript"/>
              </w:rPr>
              <w:t>3</w:t>
            </w:r>
            <w:r w:rsidRPr="001B2647">
              <w:rPr>
                <w:rFonts w:ascii="Times New Roman" w:hAnsi="Times New Roman" w:cs="Times New Roman"/>
                <w:sz w:val="28"/>
                <w:szCs w:val="28"/>
              </w:rPr>
              <w:t xml:space="preserve"> + П</w:t>
            </w:r>
            <w:r w:rsidRPr="001B2647">
              <w:rPr>
                <w:rFonts w:ascii="Times New Roman" w:hAnsi="Times New Roman" w:cs="Times New Roman"/>
                <w:sz w:val="28"/>
                <w:szCs w:val="28"/>
                <w:vertAlign w:val="subscript"/>
              </w:rPr>
              <w:t>4</w:t>
            </w:r>
            <w:r w:rsidRPr="001B2647">
              <w:rPr>
                <w:rFonts w:ascii="Times New Roman" w:hAnsi="Times New Roman" w:cs="Times New Roman"/>
                <w:sz w:val="28"/>
                <w:szCs w:val="28"/>
              </w:rPr>
              <w:t xml:space="preserve"> + П</w:t>
            </w:r>
            <w:r w:rsidRPr="001B2647">
              <w:rPr>
                <w:rFonts w:ascii="Times New Roman" w:hAnsi="Times New Roman" w:cs="Times New Roman"/>
                <w:sz w:val="28"/>
                <w:szCs w:val="28"/>
                <w:vertAlign w:val="subscript"/>
              </w:rPr>
              <w:t>5</w:t>
            </w:r>
            <w:r w:rsidRPr="001B2647">
              <w:rPr>
                <w:rFonts w:ascii="Times New Roman" w:hAnsi="Times New Roman" w:cs="Times New Roman"/>
                <w:sz w:val="28"/>
                <w:szCs w:val="28"/>
              </w:rPr>
              <w:t xml:space="preserve"> + П</w:t>
            </w:r>
            <w:r w:rsidRPr="001B2647">
              <w:rPr>
                <w:rFonts w:ascii="Times New Roman" w:hAnsi="Times New Roman" w:cs="Times New Roman"/>
                <w:sz w:val="28"/>
                <w:szCs w:val="28"/>
                <w:vertAlign w:val="subscript"/>
              </w:rPr>
              <w:t>6</w:t>
            </w:r>
            <w:r w:rsidRPr="001B2647">
              <w:rPr>
                <w:rFonts w:ascii="Times New Roman" w:hAnsi="Times New Roman" w:cs="Times New Roman"/>
                <w:sz w:val="28"/>
                <w:szCs w:val="28"/>
              </w:rPr>
              <w:t>,</w:t>
            </w:r>
          </w:p>
        </w:tc>
        <w:tc>
          <w:tcPr>
            <w:tcW w:w="1018" w:type="dxa"/>
            <w:vMerge/>
            <w:tcBorders>
              <w:top w:val="single" w:sz="4" w:space="0" w:color="auto"/>
              <w:bottom w:val="nil"/>
            </w:tcBorders>
          </w:tcPr>
          <w:p w14:paraId="5E76F6CD" w14:textId="77777777" w:rsidR="000C258B" w:rsidRPr="001B2647" w:rsidRDefault="000C258B">
            <w:pPr>
              <w:rPr>
                <w:rFonts w:ascii="Times New Roman" w:hAnsi="Times New Roman" w:cs="Times New Roman"/>
                <w:sz w:val="28"/>
                <w:szCs w:val="28"/>
              </w:rPr>
            </w:pPr>
          </w:p>
        </w:tc>
      </w:tr>
      <w:tr w:rsidR="000C258B" w:rsidRPr="001B2647" w14:paraId="76BA1FC5" w14:textId="77777777">
        <w:tblPrEx>
          <w:tblBorders>
            <w:insideH w:val="none" w:sz="0" w:space="0" w:color="auto"/>
          </w:tblBorders>
        </w:tblPrEx>
        <w:tc>
          <w:tcPr>
            <w:tcW w:w="533" w:type="dxa"/>
            <w:vMerge/>
            <w:tcBorders>
              <w:top w:val="single" w:sz="4" w:space="0" w:color="auto"/>
              <w:bottom w:val="nil"/>
            </w:tcBorders>
          </w:tcPr>
          <w:p w14:paraId="7C0DEE2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3D773DB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2286873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1DFD3F1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76B0CF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0DDE409" w14:textId="06C0F29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показатель, характеризующий полноту внесения сведений о реализации переданного полномочия по осуществлению государственного контроля (надзора)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56" w:history="1">
              <w:r w:rsidRPr="001B2647">
                <w:rPr>
                  <w:rFonts w:ascii="Times New Roman" w:hAnsi="Times New Roman" w:cs="Times New Roman"/>
                  <w:color w:val="0000FF"/>
                  <w:sz w:val="28"/>
                  <w:szCs w:val="28"/>
                </w:rPr>
                <w:t>пункте 7 части 1 статьи 6</w:t>
              </w:r>
            </w:hyperlink>
            <w:r w:rsidRPr="001B2647">
              <w:rPr>
                <w:rFonts w:ascii="Times New Roman" w:hAnsi="Times New Roman" w:cs="Times New Roman"/>
                <w:sz w:val="28"/>
                <w:szCs w:val="28"/>
              </w:rPr>
              <w:t xml:space="preserve"> Федерального закона от 29 декабря 2012 г. № 273-ФЗ «Об образовании в Российской Федерации» (далее - Федеральный закон № 273-ФЗ), а также органов местного самоуправления, осуществляющих управление в сфере образования на соответствующей территории в ИС АКНДПП (далее - показатель </w:t>
            </w:r>
            <w:r w:rsidRPr="001B2647">
              <w:rPr>
                <w:rFonts w:ascii="Times New Roman" w:hAnsi="Times New Roman" w:cs="Times New Roman"/>
                <w:sz w:val="28"/>
                <w:szCs w:val="28"/>
              </w:rPr>
              <w:lastRenderedPageBreak/>
              <w:t>П1 «Контроль»);</w:t>
            </w:r>
          </w:p>
          <w:p w14:paraId="5B81E17E" w14:textId="4D0C9B35"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2</w:t>
            </w:r>
            <w:r w:rsidRPr="001B2647">
              <w:rPr>
                <w:rFonts w:ascii="Times New Roman" w:hAnsi="Times New Roman" w:cs="Times New Roman"/>
                <w:sz w:val="28"/>
                <w:szCs w:val="28"/>
              </w:rPr>
              <w:t xml:space="preserve"> - показатель, характеризующий полноту внесения сведений о реализации переданного полномочия по предоставлению государственной услуги по лицензированию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57" w:history="1">
              <w:r w:rsidRPr="001B2647">
                <w:rPr>
                  <w:rFonts w:ascii="Times New Roman" w:hAnsi="Times New Roman" w:cs="Times New Roman"/>
                  <w:color w:val="0000FF"/>
                  <w:sz w:val="28"/>
                  <w:szCs w:val="28"/>
                </w:rPr>
                <w:t>пункте 7 части 1 статьи 6</w:t>
              </w:r>
            </w:hyperlink>
            <w:r w:rsidRPr="001B2647">
              <w:rPr>
                <w:rFonts w:ascii="Times New Roman" w:hAnsi="Times New Roman" w:cs="Times New Roman"/>
                <w:sz w:val="28"/>
                <w:szCs w:val="28"/>
              </w:rPr>
              <w:t xml:space="preserve"> Федерального закона № 273-ФЗ) (далее - показатель П2 «Лицензирование»);</w:t>
            </w:r>
          </w:p>
          <w:p w14:paraId="20B48FC5" w14:textId="758050DB"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3</w:t>
            </w:r>
            <w:r w:rsidRPr="001B2647">
              <w:rPr>
                <w:rFonts w:ascii="Times New Roman" w:hAnsi="Times New Roman" w:cs="Times New Roman"/>
                <w:sz w:val="28"/>
                <w:szCs w:val="28"/>
              </w:rPr>
              <w:t xml:space="preserve"> - показатель, характеризующий полноту внесения сведений о реализации переданного полномочия по предоставлению государственной услуги по государственной аккредитации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158" w:history="1">
              <w:r w:rsidRPr="001B2647">
                <w:rPr>
                  <w:rFonts w:ascii="Times New Roman" w:hAnsi="Times New Roman" w:cs="Times New Roman"/>
                  <w:color w:val="0000FF"/>
                  <w:sz w:val="28"/>
                  <w:szCs w:val="28"/>
                </w:rPr>
                <w:t>пункте 7 части 1 статьи 6</w:t>
              </w:r>
            </w:hyperlink>
            <w:r w:rsidRPr="001B2647">
              <w:rPr>
                <w:rFonts w:ascii="Times New Roman" w:hAnsi="Times New Roman" w:cs="Times New Roman"/>
                <w:sz w:val="28"/>
                <w:szCs w:val="28"/>
              </w:rPr>
              <w:t xml:space="preserve"> Федерального закона № 273-ФЗ) (далее - показатель П3 «Государственная аккредитация»);</w:t>
            </w:r>
          </w:p>
          <w:p w14:paraId="49FC3436" w14:textId="7D65C75C"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4</w:t>
            </w:r>
            <w:r w:rsidRPr="001B2647">
              <w:rPr>
                <w:rFonts w:ascii="Times New Roman" w:hAnsi="Times New Roman" w:cs="Times New Roman"/>
                <w:sz w:val="28"/>
                <w:szCs w:val="28"/>
              </w:rPr>
              <w:t xml:space="preserve"> - показатель, характеризующий полноту внесения сведений о сети образовательных организаций, находящихся на территории субъекта Российской Федерации в ИС АКНДПП (далее - показатель П4 «Сеть ОО»);</w:t>
            </w:r>
          </w:p>
          <w:p w14:paraId="6B6BC592" w14:textId="49E312FD"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5</w:t>
            </w:r>
            <w:r w:rsidRPr="001B2647">
              <w:rPr>
                <w:rFonts w:ascii="Times New Roman" w:hAnsi="Times New Roman" w:cs="Times New Roman"/>
                <w:sz w:val="28"/>
                <w:szCs w:val="28"/>
              </w:rPr>
              <w:t xml:space="preserve"> - показатель, характеризующий своевременность и полноту предоставления статистической отчетности в ИС АКНДПП (далее - показатель П5 «Отчет»);</w:t>
            </w:r>
          </w:p>
          <w:p w14:paraId="20875698" w14:textId="45BFE809"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6</w:t>
            </w:r>
            <w:r w:rsidRPr="001B2647">
              <w:rPr>
                <w:rFonts w:ascii="Times New Roman" w:hAnsi="Times New Roman" w:cs="Times New Roman"/>
                <w:sz w:val="28"/>
                <w:szCs w:val="28"/>
              </w:rPr>
              <w:t xml:space="preserve"> - </w:t>
            </w:r>
            <w:proofErr w:type="gramStart"/>
            <w:r w:rsidRPr="001B2647">
              <w:rPr>
                <w:rFonts w:ascii="Times New Roman" w:hAnsi="Times New Roman" w:cs="Times New Roman"/>
                <w:sz w:val="28"/>
                <w:szCs w:val="28"/>
              </w:rPr>
              <w:t>показатель</w:t>
            </w:r>
            <w:proofErr w:type="gramEnd"/>
            <w:r w:rsidRPr="001B2647">
              <w:rPr>
                <w:rFonts w:ascii="Times New Roman" w:hAnsi="Times New Roman" w:cs="Times New Roman"/>
                <w:sz w:val="28"/>
                <w:szCs w:val="28"/>
              </w:rPr>
              <w:t xml:space="preserve"> характеризующий полноту внесения сведений о реализации переданного полномочия по подтверждению документов об образовании и (или) о квалификации, об ученых </w:t>
            </w:r>
            <w:r w:rsidRPr="001B2647">
              <w:rPr>
                <w:rFonts w:ascii="Times New Roman" w:hAnsi="Times New Roman" w:cs="Times New Roman"/>
                <w:sz w:val="28"/>
                <w:szCs w:val="28"/>
              </w:rPr>
              <w:lastRenderedPageBreak/>
              <w:t>степенях и ученых званиях в ФИС ФБДА (далее - показатель П8 «Заявления в ФИС ФБДА»).</w:t>
            </w:r>
          </w:p>
          <w:p w14:paraId="0311D61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невозможности вычисления значения показателя по приведенным формулам по причине отсутствия данных ОИВ по данному показателю присваивается максимальное значение.</w:t>
            </w:r>
          </w:p>
        </w:tc>
        <w:tc>
          <w:tcPr>
            <w:tcW w:w="1018" w:type="dxa"/>
            <w:vMerge/>
            <w:tcBorders>
              <w:top w:val="single" w:sz="4" w:space="0" w:color="auto"/>
              <w:bottom w:val="nil"/>
            </w:tcBorders>
          </w:tcPr>
          <w:p w14:paraId="5E4E23A3" w14:textId="77777777" w:rsidR="000C258B" w:rsidRPr="001B2647" w:rsidRDefault="000C258B">
            <w:pPr>
              <w:rPr>
                <w:rFonts w:ascii="Times New Roman" w:hAnsi="Times New Roman" w:cs="Times New Roman"/>
                <w:sz w:val="28"/>
                <w:szCs w:val="28"/>
              </w:rPr>
            </w:pPr>
          </w:p>
        </w:tc>
      </w:tr>
      <w:tr w:rsidR="000C258B" w:rsidRPr="001B2647" w14:paraId="73FBAF81" w14:textId="77777777">
        <w:tblPrEx>
          <w:tblBorders>
            <w:insideH w:val="none" w:sz="0" w:space="0" w:color="auto"/>
          </w:tblBorders>
        </w:tblPrEx>
        <w:tc>
          <w:tcPr>
            <w:tcW w:w="533" w:type="dxa"/>
            <w:vMerge/>
            <w:tcBorders>
              <w:top w:val="single" w:sz="4" w:space="0" w:color="auto"/>
              <w:bottom w:val="nil"/>
            </w:tcBorders>
          </w:tcPr>
          <w:p w14:paraId="5D61CD9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0C17F70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0E6CF96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05A9865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392A259" w14:textId="2E502C41"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Показатель П1 «Контроль»</w:t>
            </w:r>
          </w:p>
          <w:p w14:paraId="3B6B10C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Расчет показателя осуществляется на основе информации, содержащейся в:</w:t>
            </w:r>
          </w:p>
          <w:p w14:paraId="156F004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АКНД ПП (плановые и внеплановые проверки);</w:t>
            </w:r>
          </w:p>
          <w:p w14:paraId="5E6A6BCC" w14:textId="4BF02C3E"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 отчетах ОИВ по </w:t>
            </w:r>
            <w:hyperlink r:id="rId159" w:history="1">
              <w:r w:rsidRPr="001B2647">
                <w:rPr>
                  <w:rFonts w:ascii="Times New Roman" w:hAnsi="Times New Roman" w:cs="Times New Roman"/>
                  <w:color w:val="0000FF"/>
                  <w:sz w:val="28"/>
                  <w:szCs w:val="28"/>
                </w:rPr>
                <w:t>форме</w:t>
              </w:r>
            </w:hyperlink>
            <w:r w:rsidRPr="001B2647">
              <w:rPr>
                <w:rFonts w:ascii="Times New Roman" w:hAnsi="Times New Roman" w:cs="Times New Roman"/>
                <w:sz w:val="28"/>
                <w:szCs w:val="28"/>
              </w:rPr>
              <w:t xml:space="preserve"> федерального статистического наблюдения № 1-контроль, утвержденной приказом Росстата от 21 декабря 2011 г. № 503 (форма № 1-контроль).</w:t>
            </w:r>
          </w:p>
          <w:p w14:paraId="33B6604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Показатель рассчитывается по следующей формуле:</w:t>
            </w:r>
          </w:p>
        </w:tc>
        <w:tc>
          <w:tcPr>
            <w:tcW w:w="1018" w:type="dxa"/>
            <w:vMerge/>
            <w:tcBorders>
              <w:top w:val="single" w:sz="4" w:space="0" w:color="auto"/>
              <w:bottom w:val="nil"/>
            </w:tcBorders>
          </w:tcPr>
          <w:p w14:paraId="76995917" w14:textId="77777777" w:rsidR="000C258B" w:rsidRPr="001B2647" w:rsidRDefault="000C258B">
            <w:pPr>
              <w:rPr>
                <w:rFonts w:ascii="Times New Roman" w:hAnsi="Times New Roman" w:cs="Times New Roman"/>
                <w:sz w:val="28"/>
                <w:szCs w:val="28"/>
              </w:rPr>
            </w:pPr>
          </w:p>
        </w:tc>
      </w:tr>
      <w:tr w:rsidR="000C258B" w:rsidRPr="001B2647" w14:paraId="5E949C09" w14:textId="77777777">
        <w:tblPrEx>
          <w:tblBorders>
            <w:insideH w:val="none" w:sz="0" w:space="0" w:color="auto"/>
          </w:tblBorders>
        </w:tblPrEx>
        <w:tc>
          <w:tcPr>
            <w:tcW w:w="533" w:type="dxa"/>
            <w:vMerge/>
            <w:tcBorders>
              <w:top w:val="single" w:sz="4" w:space="0" w:color="auto"/>
              <w:bottom w:val="nil"/>
            </w:tcBorders>
          </w:tcPr>
          <w:p w14:paraId="1988D44A"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3144C81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36BBFBF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64BDC04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E86D25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1</w:t>
            </w:r>
            <w:r w:rsidRPr="001B2647">
              <w:rPr>
                <w:rFonts w:ascii="Times New Roman" w:hAnsi="Times New Roman" w:cs="Times New Roman"/>
                <w:sz w:val="28"/>
                <w:szCs w:val="28"/>
              </w:rPr>
              <w:t xml:space="preserve"> =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п</w:t>
            </w:r>
            <w:proofErr w:type="spellEnd"/>
            <w:r w:rsidRPr="001B2647">
              <w:rPr>
                <w:rFonts w:ascii="Times New Roman" w:hAnsi="Times New Roman" w:cs="Times New Roman"/>
                <w:sz w:val="28"/>
                <w:szCs w:val="28"/>
              </w:rPr>
              <w:t xml:space="preserve"> +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в</w:t>
            </w:r>
            <w:proofErr w:type="spellEnd"/>
          </w:p>
        </w:tc>
        <w:tc>
          <w:tcPr>
            <w:tcW w:w="1018" w:type="dxa"/>
            <w:vMerge/>
            <w:tcBorders>
              <w:top w:val="single" w:sz="4" w:space="0" w:color="auto"/>
              <w:bottom w:val="nil"/>
            </w:tcBorders>
          </w:tcPr>
          <w:p w14:paraId="754120CF" w14:textId="77777777" w:rsidR="000C258B" w:rsidRPr="001B2647" w:rsidRDefault="000C258B">
            <w:pPr>
              <w:rPr>
                <w:rFonts w:ascii="Times New Roman" w:hAnsi="Times New Roman" w:cs="Times New Roman"/>
                <w:sz w:val="28"/>
                <w:szCs w:val="28"/>
              </w:rPr>
            </w:pPr>
          </w:p>
        </w:tc>
      </w:tr>
      <w:tr w:rsidR="000C258B" w:rsidRPr="001B2647" w14:paraId="7D3178A5" w14:textId="77777777">
        <w:tblPrEx>
          <w:tblBorders>
            <w:insideH w:val="none" w:sz="0" w:space="0" w:color="auto"/>
          </w:tblBorders>
        </w:tblPrEx>
        <w:tc>
          <w:tcPr>
            <w:tcW w:w="533" w:type="dxa"/>
            <w:vMerge/>
            <w:tcBorders>
              <w:top w:val="single" w:sz="4" w:space="0" w:color="auto"/>
              <w:bottom w:val="nil"/>
            </w:tcBorders>
          </w:tcPr>
          <w:p w14:paraId="0632E26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6924812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387B990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78AB401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CC5BCC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tc>
        <w:tc>
          <w:tcPr>
            <w:tcW w:w="1018" w:type="dxa"/>
            <w:vMerge/>
            <w:tcBorders>
              <w:top w:val="single" w:sz="4" w:space="0" w:color="auto"/>
              <w:bottom w:val="nil"/>
            </w:tcBorders>
          </w:tcPr>
          <w:p w14:paraId="28E891E3" w14:textId="77777777" w:rsidR="000C258B" w:rsidRPr="001B2647" w:rsidRDefault="000C258B">
            <w:pPr>
              <w:rPr>
                <w:rFonts w:ascii="Times New Roman" w:hAnsi="Times New Roman" w:cs="Times New Roman"/>
                <w:sz w:val="28"/>
                <w:szCs w:val="28"/>
              </w:rPr>
            </w:pPr>
          </w:p>
        </w:tc>
      </w:tr>
      <w:tr w:rsidR="000C258B" w:rsidRPr="001B2647" w14:paraId="5AC5953A" w14:textId="77777777">
        <w:tblPrEx>
          <w:tblBorders>
            <w:insideH w:val="none" w:sz="0" w:space="0" w:color="auto"/>
          </w:tblBorders>
        </w:tblPrEx>
        <w:tc>
          <w:tcPr>
            <w:tcW w:w="533" w:type="dxa"/>
            <w:vMerge/>
            <w:tcBorders>
              <w:top w:val="single" w:sz="4" w:space="0" w:color="auto"/>
              <w:bottom w:val="nil"/>
            </w:tcBorders>
          </w:tcPr>
          <w:p w14:paraId="6DEE4135"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6848846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410CC195"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216B3A4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9A6DA9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3D58A3B9">
                <v:shape id="_x0000_i1041" alt="" style="width:89pt;height:38pt;mso-width-percent:0;mso-height-percent:0;mso-width-percent:0;mso-height-percent:0" coordsize="" o:spt="100" adj="0,,0" path="" filled="f" stroked="f">
                  <v:stroke joinstyle="miter"/>
                  <v:imagedata r:id="rId160" o:title="base_1_396875_32882"/>
                  <v:formulas/>
                  <v:path o:connecttype="segments"/>
                </v:shape>
              </w:pict>
            </w:r>
          </w:p>
        </w:tc>
        <w:tc>
          <w:tcPr>
            <w:tcW w:w="1018" w:type="dxa"/>
            <w:vMerge/>
            <w:tcBorders>
              <w:top w:val="single" w:sz="4" w:space="0" w:color="auto"/>
              <w:bottom w:val="nil"/>
            </w:tcBorders>
          </w:tcPr>
          <w:p w14:paraId="011D43FB" w14:textId="77777777" w:rsidR="000C258B" w:rsidRPr="001B2647" w:rsidRDefault="000C258B">
            <w:pPr>
              <w:rPr>
                <w:rFonts w:ascii="Times New Roman" w:hAnsi="Times New Roman" w:cs="Times New Roman"/>
                <w:sz w:val="28"/>
                <w:szCs w:val="28"/>
              </w:rPr>
            </w:pPr>
          </w:p>
        </w:tc>
      </w:tr>
      <w:tr w:rsidR="000C258B" w:rsidRPr="001B2647" w14:paraId="7FCC01A7" w14:textId="77777777">
        <w:tblPrEx>
          <w:tblBorders>
            <w:insideH w:val="none" w:sz="0" w:space="0" w:color="auto"/>
          </w:tblBorders>
        </w:tblPrEx>
        <w:tc>
          <w:tcPr>
            <w:tcW w:w="533" w:type="dxa"/>
            <w:vMerge/>
            <w:tcBorders>
              <w:top w:val="single" w:sz="4" w:space="0" w:color="auto"/>
              <w:bottom w:val="nil"/>
            </w:tcBorders>
          </w:tcPr>
          <w:p w14:paraId="68FAAFE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743A3FEC"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79B3443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6D4D833E"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1B0CC72"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ПП</w:t>
            </w:r>
            <w:r w:rsidRPr="001B2647">
              <w:rPr>
                <w:rFonts w:ascii="Times New Roman" w:hAnsi="Times New Roman" w:cs="Times New Roman"/>
                <w:sz w:val="28"/>
                <w:szCs w:val="28"/>
                <w:vertAlign w:val="subscript"/>
              </w:rPr>
              <w:t>и</w:t>
            </w:r>
            <w:proofErr w:type="spellEnd"/>
            <w:r w:rsidRPr="001B2647">
              <w:rPr>
                <w:rFonts w:ascii="Times New Roman" w:hAnsi="Times New Roman" w:cs="Times New Roman"/>
                <w:sz w:val="28"/>
                <w:szCs w:val="28"/>
              </w:rPr>
              <w:t xml:space="preserve"> - количество плановых проверок, проведенных за отчетный период, сведения о которых внесены в АКНД ПП (значение берется из АКНД ПП);</w:t>
            </w:r>
          </w:p>
          <w:p w14:paraId="06A0130D" w14:textId="7F670322"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ПП</w:t>
            </w:r>
            <w:r w:rsidRPr="001B2647">
              <w:rPr>
                <w:rFonts w:ascii="Times New Roman" w:hAnsi="Times New Roman" w:cs="Times New Roman"/>
                <w:sz w:val="28"/>
                <w:szCs w:val="28"/>
                <w:vertAlign w:val="subscript"/>
              </w:rPr>
              <w:t>о</w:t>
            </w:r>
            <w:proofErr w:type="spellEnd"/>
            <w:r w:rsidRPr="001B2647">
              <w:rPr>
                <w:rFonts w:ascii="Times New Roman" w:hAnsi="Times New Roman" w:cs="Times New Roman"/>
                <w:sz w:val="28"/>
                <w:szCs w:val="28"/>
              </w:rPr>
              <w:t xml:space="preserve"> - количество плановых проверок, проведенных за отчетный период, сведения о которых содержатся в статистических отчетах РОИВ (значение берется из отчета РОИВ, </w:t>
            </w:r>
            <w:hyperlink r:id="rId161" w:history="1">
              <w:r w:rsidRPr="001B2647">
                <w:rPr>
                  <w:rFonts w:ascii="Times New Roman" w:hAnsi="Times New Roman" w:cs="Times New Roman"/>
                  <w:color w:val="0000FF"/>
                  <w:sz w:val="28"/>
                  <w:szCs w:val="28"/>
                </w:rPr>
                <w:t>форма № 1-контроль</w:t>
              </w:r>
            </w:hyperlink>
            <w:r w:rsidRPr="001B2647">
              <w:rPr>
                <w:rFonts w:ascii="Times New Roman" w:hAnsi="Times New Roman" w:cs="Times New Roman"/>
                <w:sz w:val="28"/>
                <w:szCs w:val="28"/>
              </w:rPr>
              <w:t>);</w:t>
            </w:r>
          </w:p>
          <w:p w14:paraId="460780D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 xml:space="preserve">При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п</w:t>
            </w:r>
            <w:proofErr w:type="spellEnd"/>
            <w:r w:rsidRPr="001B2647">
              <w:rPr>
                <w:rFonts w:ascii="Times New Roman" w:hAnsi="Times New Roman" w:cs="Times New Roman"/>
                <w:sz w:val="28"/>
                <w:szCs w:val="28"/>
              </w:rPr>
              <w:t xml:space="preserve"> = 100 присваивается значение 10 баллов;</w:t>
            </w:r>
          </w:p>
          <w:p w14:paraId="28E6648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При отклонении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п</w:t>
            </w:r>
            <w:proofErr w:type="spellEnd"/>
            <w:r w:rsidRPr="001B2647">
              <w:rPr>
                <w:rFonts w:ascii="Times New Roman" w:hAnsi="Times New Roman" w:cs="Times New Roman"/>
                <w:sz w:val="28"/>
                <w:szCs w:val="28"/>
              </w:rPr>
              <w:t xml:space="preserve"> от 100 менее чем на 10%, присваивается значение 8 баллов;</w:t>
            </w:r>
          </w:p>
          <w:p w14:paraId="29ABD0F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При отклонении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п</w:t>
            </w:r>
            <w:proofErr w:type="spellEnd"/>
            <w:r w:rsidRPr="001B2647">
              <w:rPr>
                <w:rFonts w:ascii="Times New Roman" w:hAnsi="Times New Roman" w:cs="Times New Roman"/>
                <w:sz w:val="28"/>
                <w:szCs w:val="28"/>
              </w:rPr>
              <w:t xml:space="preserve"> от 100 более чем на 10%, но менее чем на 20%, присваивается значение 5 баллов;</w:t>
            </w:r>
          </w:p>
          <w:p w14:paraId="3F7C242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При отклонении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п</w:t>
            </w:r>
            <w:proofErr w:type="spellEnd"/>
            <w:r w:rsidRPr="001B2647">
              <w:rPr>
                <w:rFonts w:ascii="Times New Roman" w:hAnsi="Times New Roman" w:cs="Times New Roman"/>
                <w:sz w:val="28"/>
                <w:szCs w:val="28"/>
              </w:rPr>
              <w:t xml:space="preserve"> от 100 более чем на 20%, но менее чем на 30%, присваивается значение 3 баллов. При отклонении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п</w:t>
            </w:r>
            <w:proofErr w:type="spellEnd"/>
            <w:r w:rsidRPr="001B2647">
              <w:rPr>
                <w:rFonts w:ascii="Times New Roman" w:hAnsi="Times New Roman" w:cs="Times New Roman"/>
                <w:sz w:val="28"/>
                <w:szCs w:val="28"/>
              </w:rPr>
              <w:t xml:space="preserve"> от 100 более чем на 30%, присваивается значение 0 баллов.</w:t>
            </w:r>
          </w:p>
        </w:tc>
        <w:tc>
          <w:tcPr>
            <w:tcW w:w="1018" w:type="dxa"/>
            <w:vMerge/>
            <w:tcBorders>
              <w:top w:val="single" w:sz="4" w:space="0" w:color="auto"/>
              <w:bottom w:val="nil"/>
            </w:tcBorders>
          </w:tcPr>
          <w:p w14:paraId="18834A74" w14:textId="77777777" w:rsidR="000C258B" w:rsidRPr="001B2647" w:rsidRDefault="000C258B">
            <w:pPr>
              <w:rPr>
                <w:rFonts w:ascii="Times New Roman" w:hAnsi="Times New Roman" w:cs="Times New Roman"/>
                <w:sz w:val="28"/>
                <w:szCs w:val="28"/>
              </w:rPr>
            </w:pPr>
          </w:p>
        </w:tc>
      </w:tr>
      <w:tr w:rsidR="000C258B" w:rsidRPr="001B2647" w14:paraId="2E49C310" w14:textId="77777777">
        <w:tblPrEx>
          <w:tblBorders>
            <w:insideH w:val="none" w:sz="0" w:space="0" w:color="auto"/>
          </w:tblBorders>
        </w:tblPrEx>
        <w:tc>
          <w:tcPr>
            <w:tcW w:w="533" w:type="dxa"/>
            <w:vMerge/>
            <w:tcBorders>
              <w:top w:val="single" w:sz="4" w:space="0" w:color="auto"/>
              <w:bottom w:val="nil"/>
            </w:tcBorders>
          </w:tcPr>
          <w:p w14:paraId="506868BD"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50870B4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67C87CD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116AC42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7F33FBE"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7695E719">
                <v:shape id="_x0000_i1040" alt="" style="width:87pt;height:38pt;mso-width-percent:0;mso-height-percent:0;mso-width-percent:0;mso-height-percent:0" coordsize="" o:spt="100" adj="0,,0" path="" filled="f" stroked="f">
                  <v:stroke joinstyle="miter"/>
                  <v:imagedata r:id="rId162" o:title="base_1_396875_32883"/>
                  <v:formulas/>
                  <v:path o:connecttype="segments"/>
                </v:shape>
              </w:pict>
            </w:r>
          </w:p>
        </w:tc>
        <w:tc>
          <w:tcPr>
            <w:tcW w:w="1018" w:type="dxa"/>
            <w:vMerge/>
            <w:tcBorders>
              <w:top w:val="single" w:sz="4" w:space="0" w:color="auto"/>
              <w:bottom w:val="nil"/>
            </w:tcBorders>
          </w:tcPr>
          <w:p w14:paraId="59E12B5F" w14:textId="77777777" w:rsidR="000C258B" w:rsidRPr="001B2647" w:rsidRDefault="000C258B">
            <w:pPr>
              <w:rPr>
                <w:rFonts w:ascii="Times New Roman" w:hAnsi="Times New Roman" w:cs="Times New Roman"/>
                <w:sz w:val="28"/>
                <w:szCs w:val="28"/>
              </w:rPr>
            </w:pPr>
          </w:p>
        </w:tc>
      </w:tr>
      <w:tr w:rsidR="000C258B" w:rsidRPr="001B2647" w14:paraId="1EBCDE66" w14:textId="77777777">
        <w:tblPrEx>
          <w:tblBorders>
            <w:insideH w:val="none" w:sz="0" w:space="0" w:color="auto"/>
          </w:tblBorders>
        </w:tblPrEx>
        <w:tc>
          <w:tcPr>
            <w:tcW w:w="533" w:type="dxa"/>
            <w:vMerge/>
            <w:tcBorders>
              <w:top w:val="single" w:sz="4" w:space="0" w:color="auto"/>
              <w:bottom w:val="nil"/>
            </w:tcBorders>
          </w:tcPr>
          <w:p w14:paraId="5ECD17B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7D13148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60076B76"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17B287C7"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70FA513"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ВП</w:t>
            </w:r>
            <w:r w:rsidRPr="001B2647">
              <w:rPr>
                <w:rFonts w:ascii="Times New Roman" w:hAnsi="Times New Roman" w:cs="Times New Roman"/>
                <w:sz w:val="28"/>
                <w:szCs w:val="28"/>
                <w:vertAlign w:val="subscript"/>
              </w:rPr>
              <w:t>и</w:t>
            </w:r>
            <w:proofErr w:type="spellEnd"/>
            <w:r w:rsidRPr="001B2647">
              <w:rPr>
                <w:rFonts w:ascii="Times New Roman" w:hAnsi="Times New Roman" w:cs="Times New Roman"/>
                <w:sz w:val="28"/>
                <w:szCs w:val="28"/>
              </w:rPr>
              <w:t xml:space="preserve"> - количество внеплановых проверок, проведенных за отчетный период, сведения о которых внесены в АКНД ПП (значение берется из АКНД ПП);</w:t>
            </w:r>
          </w:p>
          <w:p w14:paraId="6E3CA430" w14:textId="749372C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ВП</w:t>
            </w:r>
            <w:r w:rsidRPr="001B2647">
              <w:rPr>
                <w:rFonts w:ascii="Times New Roman" w:hAnsi="Times New Roman" w:cs="Times New Roman"/>
                <w:sz w:val="28"/>
                <w:szCs w:val="28"/>
                <w:vertAlign w:val="subscript"/>
              </w:rPr>
              <w:t>о</w:t>
            </w:r>
            <w:proofErr w:type="spellEnd"/>
            <w:r w:rsidRPr="001B2647">
              <w:rPr>
                <w:rFonts w:ascii="Times New Roman" w:hAnsi="Times New Roman" w:cs="Times New Roman"/>
                <w:sz w:val="28"/>
                <w:szCs w:val="28"/>
              </w:rPr>
              <w:t xml:space="preserve"> - количество внеплановых проверок, проведенных за отчетный период, сведения о которых содержатся в статистических отчетах РОИВ (значение берется из отчета РОИВ, </w:t>
            </w:r>
            <w:hyperlink r:id="rId163" w:history="1">
              <w:r w:rsidRPr="001B2647">
                <w:rPr>
                  <w:rFonts w:ascii="Times New Roman" w:hAnsi="Times New Roman" w:cs="Times New Roman"/>
                  <w:color w:val="0000FF"/>
                  <w:sz w:val="28"/>
                  <w:szCs w:val="28"/>
                </w:rPr>
                <w:t>форма № 1-контроль</w:t>
              </w:r>
            </w:hyperlink>
            <w:r w:rsidRPr="001B2647">
              <w:rPr>
                <w:rFonts w:ascii="Times New Roman" w:hAnsi="Times New Roman" w:cs="Times New Roman"/>
                <w:sz w:val="28"/>
                <w:szCs w:val="28"/>
              </w:rPr>
              <w:t>).</w:t>
            </w:r>
          </w:p>
        </w:tc>
        <w:tc>
          <w:tcPr>
            <w:tcW w:w="1018" w:type="dxa"/>
            <w:vMerge/>
            <w:tcBorders>
              <w:top w:val="single" w:sz="4" w:space="0" w:color="auto"/>
              <w:bottom w:val="nil"/>
            </w:tcBorders>
          </w:tcPr>
          <w:p w14:paraId="2773C0EC" w14:textId="77777777" w:rsidR="000C258B" w:rsidRPr="001B2647" w:rsidRDefault="000C258B">
            <w:pPr>
              <w:rPr>
                <w:rFonts w:ascii="Times New Roman" w:hAnsi="Times New Roman" w:cs="Times New Roman"/>
                <w:sz w:val="28"/>
                <w:szCs w:val="28"/>
              </w:rPr>
            </w:pPr>
          </w:p>
        </w:tc>
      </w:tr>
      <w:tr w:rsidR="000C258B" w:rsidRPr="001B2647" w14:paraId="5F931D44" w14:textId="77777777">
        <w:tblPrEx>
          <w:tblBorders>
            <w:insideH w:val="none" w:sz="0" w:space="0" w:color="auto"/>
          </w:tblBorders>
        </w:tblPrEx>
        <w:tc>
          <w:tcPr>
            <w:tcW w:w="533" w:type="dxa"/>
            <w:vMerge w:val="restart"/>
            <w:tcBorders>
              <w:top w:val="nil"/>
              <w:bottom w:val="nil"/>
            </w:tcBorders>
          </w:tcPr>
          <w:p w14:paraId="4EACBF87" w14:textId="77777777" w:rsidR="000C258B" w:rsidRPr="001B2647" w:rsidRDefault="000C258B">
            <w:pPr>
              <w:pStyle w:val="ConsPlusNormal"/>
              <w:rPr>
                <w:rFonts w:ascii="Times New Roman" w:hAnsi="Times New Roman" w:cs="Times New Roman"/>
                <w:sz w:val="28"/>
                <w:szCs w:val="28"/>
              </w:rPr>
            </w:pPr>
          </w:p>
        </w:tc>
        <w:tc>
          <w:tcPr>
            <w:tcW w:w="2041" w:type="dxa"/>
            <w:vMerge w:val="restart"/>
            <w:tcBorders>
              <w:top w:val="nil"/>
              <w:bottom w:val="nil"/>
            </w:tcBorders>
          </w:tcPr>
          <w:p w14:paraId="543C7B07" w14:textId="77777777" w:rsidR="000C258B" w:rsidRPr="001B2647" w:rsidRDefault="000C258B">
            <w:pPr>
              <w:pStyle w:val="ConsPlusNormal"/>
              <w:rPr>
                <w:rFonts w:ascii="Times New Roman" w:hAnsi="Times New Roman" w:cs="Times New Roman"/>
                <w:sz w:val="28"/>
                <w:szCs w:val="28"/>
              </w:rPr>
            </w:pPr>
          </w:p>
        </w:tc>
        <w:tc>
          <w:tcPr>
            <w:tcW w:w="902" w:type="dxa"/>
            <w:vMerge w:val="restart"/>
            <w:tcBorders>
              <w:top w:val="nil"/>
              <w:bottom w:val="nil"/>
            </w:tcBorders>
          </w:tcPr>
          <w:p w14:paraId="2F48A558" w14:textId="77777777" w:rsidR="000C258B" w:rsidRPr="001B2647" w:rsidRDefault="000C258B">
            <w:pPr>
              <w:pStyle w:val="ConsPlusNormal"/>
              <w:rPr>
                <w:rFonts w:ascii="Times New Roman" w:hAnsi="Times New Roman" w:cs="Times New Roman"/>
                <w:sz w:val="28"/>
                <w:szCs w:val="28"/>
              </w:rPr>
            </w:pPr>
          </w:p>
        </w:tc>
        <w:tc>
          <w:tcPr>
            <w:tcW w:w="1973" w:type="dxa"/>
            <w:vMerge w:val="restart"/>
            <w:tcBorders>
              <w:top w:val="nil"/>
              <w:bottom w:val="nil"/>
            </w:tcBorders>
          </w:tcPr>
          <w:p w14:paraId="10FBE6BB" w14:textId="77777777" w:rsidR="000C258B" w:rsidRPr="001B2647" w:rsidRDefault="000C258B">
            <w:pPr>
              <w:pStyle w:val="ConsPlusNormal"/>
              <w:rPr>
                <w:rFonts w:ascii="Times New Roman" w:hAnsi="Times New Roman" w:cs="Times New Roman"/>
                <w:sz w:val="28"/>
                <w:szCs w:val="28"/>
              </w:rPr>
            </w:pPr>
          </w:p>
        </w:tc>
        <w:tc>
          <w:tcPr>
            <w:tcW w:w="7880" w:type="dxa"/>
            <w:tcBorders>
              <w:top w:val="nil"/>
              <w:bottom w:val="nil"/>
            </w:tcBorders>
          </w:tcPr>
          <w:p w14:paraId="2ACF4B8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При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в</w:t>
            </w:r>
            <w:proofErr w:type="spellEnd"/>
            <w:r w:rsidRPr="001B2647">
              <w:rPr>
                <w:rFonts w:ascii="Times New Roman" w:hAnsi="Times New Roman" w:cs="Times New Roman"/>
                <w:sz w:val="28"/>
                <w:szCs w:val="28"/>
              </w:rPr>
              <w:t xml:space="preserve"> = 100 присваивается значение 10 баллов;</w:t>
            </w:r>
          </w:p>
          <w:p w14:paraId="6D9171B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При отклонении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в</w:t>
            </w:r>
            <w:proofErr w:type="spellEnd"/>
            <w:r w:rsidRPr="001B2647">
              <w:rPr>
                <w:rFonts w:ascii="Times New Roman" w:hAnsi="Times New Roman" w:cs="Times New Roman"/>
                <w:sz w:val="28"/>
                <w:szCs w:val="28"/>
              </w:rPr>
              <w:t xml:space="preserve"> от 100 менее чем на 10%, присваивается значение 8 баллов;</w:t>
            </w:r>
          </w:p>
          <w:p w14:paraId="7FC3E34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При отклонении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в</w:t>
            </w:r>
            <w:proofErr w:type="spellEnd"/>
            <w:r w:rsidRPr="001B2647">
              <w:rPr>
                <w:rFonts w:ascii="Times New Roman" w:hAnsi="Times New Roman" w:cs="Times New Roman"/>
                <w:sz w:val="28"/>
                <w:szCs w:val="28"/>
              </w:rPr>
              <w:t xml:space="preserve"> от 100 более чем на 10%, но менее чем на 20%, присваивается значение 5 баллов;</w:t>
            </w:r>
          </w:p>
          <w:p w14:paraId="18F3E3C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При отклонении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в</w:t>
            </w:r>
            <w:proofErr w:type="spellEnd"/>
            <w:r w:rsidRPr="001B2647">
              <w:rPr>
                <w:rFonts w:ascii="Times New Roman" w:hAnsi="Times New Roman" w:cs="Times New Roman"/>
                <w:sz w:val="28"/>
                <w:szCs w:val="28"/>
              </w:rPr>
              <w:t xml:space="preserve"> от 100 более чем на 20%, но менее чем на 30%, присваивается значение 3 баллов;</w:t>
            </w:r>
          </w:p>
          <w:p w14:paraId="5F771FC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При отклонении </w:t>
            </w: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е</w:t>
            </w:r>
            <w:proofErr w:type="spellEnd"/>
            <w:r w:rsidRPr="001B2647">
              <w:rPr>
                <w:rFonts w:ascii="Times New Roman" w:hAnsi="Times New Roman" w:cs="Times New Roman"/>
                <w:sz w:val="28"/>
                <w:szCs w:val="28"/>
              </w:rPr>
              <w:t xml:space="preserve"> от 100 более чем на 30%, присваивается значение 0 баллов.</w:t>
            </w:r>
          </w:p>
          <w:p w14:paraId="780B6CEF" w14:textId="509B3CD4"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Показатель П</w:t>
            </w:r>
            <w:r w:rsidRPr="001B2647">
              <w:rPr>
                <w:rFonts w:ascii="Times New Roman" w:hAnsi="Times New Roman" w:cs="Times New Roman"/>
                <w:sz w:val="28"/>
                <w:szCs w:val="28"/>
                <w:vertAlign w:val="subscript"/>
              </w:rPr>
              <w:t>2</w:t>
            </w:r>
            <w:r w:rsidRPr="001B2647">
              <w:rPr>
                <w:rFonts w:ascii="Times New Roman" w:hAnsi="Times New Roman" w:cs="Times New Roman"/>
                <w:sz w:val="28"/>
                <w:szCs w:val="28"/>
              </w:rPr>
              <w:t xml:space="preserve"> «Лицензирование»</w:t>
            </w:r>
          </w:p>
          <w:p w14:paraId="695F03E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Расчет показателя осуществляется на основе информации, содержащейся в:</w:t>
            </w:r>
          </w:p>
          <w:p w14:paraId="7D24E71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АКНД ПП;</w:t>
            </w:r>
          </w:p>
          <w:p w14:paraId="0BC15B95" w14:textId="12A2A6A6"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 отчетах по </w:t>
            </w:r>
            <w:hyperlink r:id="rId164" w:history="1">
              <w:r w:rsidRPr="001B2647">
                <w:rPr>
                  <w:rFonts w:ascii="Times New Roman" w:hAnsi="Times New Roman" w:cs="Times New Roman"/>
                  <w:color w:val="0000FF"/>
                  <w:sz w:val="28"/>
                  <w:szCs w:val="28"/>
                </w:rPr>
                <w:t>форме</w:t>
              </w:r>
            </w:hyperlink>
            <w:r w:rsidRPr="001B2647">
              <w:rPr>
                <w:rFonts w:ascii="Times New Roman" w:hAnsi="Times New Roman" w:cs="Times New Roman"/>
                <w:sz w:val="28"/>
                <w:szCs w:val="28"/>
              </w:rPr>
              <w:t xml:space="preserve"> федерального статистического наблюдения № 1-лицензирование, утвержденной приказом Росстата от 30 марта 2012 г. № 103 (форма № 1-лицензирование).</w:t>
            </w:r>
          </w:p>
          <w:p w14:paraId="13E325E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Показатель рассчитывается по следующей формуле:</w:t>
            </w:r>
          </w:p>
        </w:tc>
        <w:tc>
          <w:tcPr>
            <w:tcW w:w="1018" w:type="dxa"/>
            <w:vMerge w:val="restart"/>
            <w:tcBorders>
              <w:top w:val="nil"/>
              <w:bottom w:val="nil"/>
            </w:tcBorders>
          </w:tcPr>
          <w:p w14:paraId="0C316F9A" w14:textId="77777777" w:rsidR="000C258B" w:rsidRPr="001B2647" w:rsidRDefault="000C258B">
            <w:pPr>
              <w:pStyle w:val="ConsPlusNormal"/>
              <w:rPr>
                <w:rFonts w:ascii="Times New Roman" w:hAnsi="Times New Roman" w:cs="Times New Roman"/>
                <w:sz w:val="28"/>
                <w:szCs w:val="28"/>
              </w:rPr>
            </w:pPr>
          </w:p>
        </w:tc>
      </w:tr>
      <w:tr w:rsidR="000C258B" w:rsidRPr="001B2647" w14:paraId="2AC5A11B" w14:textId="77777777">
        <w:tblPrEx>
          <w:tblBorders>
            <w:insideH w:val="none" w:sz="0" w:space="0" w:color="auto"/>
          </w:tblBorders>
        </w:tblPrEx>
        <w:tc>
          <w:tcPr>
            <w:tcW w:w="533" w:type="dxa"/>
            <w:vMerge/>
            <w:tcBorders>
              <w:top w:val="nil"/>
              <w:bottom w:val="nil"/>
            </w:tcBorders>
          </w:tcPr>
          <w:p w14:paraId="29D6ADFE" w14:textId="77777777" w:rsidR="000C258B" w:rsidRPr="001B2647" w:rsidRDefault="000C258B">
            <w:pPr>
              <w:rPr>
                <w:rFonts w:ascii="Times New Roman" w:hAnsi="Times New Roman" w:cs="Times New Roman"/>
                <w:sz w:val="28"/>
                <w:szCs w:val="28"/>
              </w:rPr>
            </w:pPr>
          </w:p>
        </w:tc>
        <w:tc>
          <w:tcPr>
            <w:tcW w:w="2041" w:type="dxa"/>
            <w:vMerge/>
            <w:tcBorders>
              <w:top w:val="nil"/>
              <w:bottom w:val="nil"/>
            </w:tcBorders>
          </w:tcPr>
          <w:p w14:paraId="2BDDBF84" w14:textId="77777777" w:rsidR="000C258B" w:rsidRPr="001B2647" w:rsidRDefault="000C258B">
            <w:pPr>
              <w:rPr>
                <w:rFonts w:ascii="Times New Roman" w:hAnsi="Times New Roman" w:cs="Times New Roman"/>
                <w:sz w:val="28"/>
                <w:szCs w:val="28"/>
              </w:rPr>
            </w:pPr>
          </w:p>
        </w:tc>
        <w:tc>
          <w:tcPr>
            <w:tcW w:w="902" w:type="dxa"/>
            <w:vMerge/>
            <w:tcBorders>
              <w:top w:val="nil"/>
              <w:bottom w:val="nil"/>
            </w:tcBorders>
          </w:tcPr>
          <w:p w14:paraId="75090769" w14:textId="77777777" w:rsidR="000C258B" w:rsidRPr="001B2647" w:rsidRDefault="000C258B">
            <w:pPr>
              <w:rPr>
                <w:rFonts w:ascii="Times New Roman" w:hAnsi="Times New Roman" w:cs="Times New Roman"/>
                <w:sz w:val="28"/>
                <w:szCs w:val="28"/>
              </w:rPr>
            </w:pPr>
          </w:p>
        </w:tc>
        <w:tc>
          <w:tcPr>
            <w:tcW w:w="1973" w:type="dxa"/>
            <w:vMerge/>
            <w:tcBorders>
              <w:top w:val="nil"/>
              <w:bottom w:val="nil"/>
            </w:tcBorders>
          </w:tcPr>
          <w:p w14:paraId="766E4CE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088A983"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175734AF">
                <v:shape id="_x0000_i1039" alt="" style="width:79pt;height:38pt;mso-width-percent:0;mso-height-percent:0;mso-width-percent:0;mso-height-percent:0" coordsize="" o:spt="100" adj="0,,0" path="" filled="f" stroked="f">
                  <v:stroke joinstyle="miter"/>
                  <v:imagedata r:id="rId165" o:title="base_1_396875_32884"/>
                  <v:formulas/>
                  <v:path o:connecttype="segments"/>
                </v:shape>
              </w:pict>
            </w:r>
          </w:p>
        </w:tc>
        <w:tc>
          <w:tcPr>
            <w:tcW w:w="1018" w:type="dxa"/>
            <w:vMerge/>
            <w:tcBorders>
              <w:top w:val="nil"/>
              <w:bottom w:val="nil"/>
            </w:tcBorders>
          </w:tcPr>
          <w:p w14:paraId="15DBC29C" w14:textId="77777777" w:rsidR="000C258B" w:rsidRPr="001B2647" w:rsidRDefault="000C258B">
            <w:pPr>
              <w:rPr>
                <w:rFonts w:ascii="Times New Roman" w:hAnsi="Times New Roman" w:cs="Times New Roman"/>
                <w:sz w:val="28"/>
                <w:szCs w:val="28"/>
              </w:rPr>
            </w:pPr>
          </w:p>
        </w:tc>
      </w:tr>
      <w:tr w:rsidR="000C258B" w:rsidRPr="001B2647" w14:paraId="4DC6B729" w14:textId="77777777">
        <w:tblPrEx>
          <w:tblBorders>
            <w:insideH w:val="none" w:sz="0" w:space="0" w:color="auto"/>
          </w:tblBorders>
        </w:tblPrEx>
        <w:tc>
          <w:tcPr>
            <w:tcW w:w="533" w:type="dxa"/>
            <w:vMerge/>
            <w:tcBorders>
              <w:top w:val="nil"/>
              <w:bottom w:val="nil"/>
            </w:tcBorders>
          </w:tcPr>
          <w:p w14:paraId="7AC26441" w14:textId="77777777" w:rsidR="000C258B" w:rsidRPr="001B2647" w:rsidRDefault="000C258B">
            <w:pPr>
              <w:rPr>
                <w:rFonts w:ascii="Times New Roman" w:hAnsi="Times New Roman" w:cs="Times New Roman"/>
                <w:sz w:val="28"/>
                <w:szCs w:val="28"/>
              </w:rPr>
            </w:pPr>
          </w:p>
        </w:tc>
        <w:tc>
          <w:tcPr>
            <w:tcW w:w="2041" w:type="dxa"/>
            <w:vMerge/>
            <w:tcBorders>
              <w:top w:val="nil"/>
              <w:bottom w:val="nil"/>
            </w:tcBorders>
          </w:tcPr>
          <w:p w14:paraId="0E8D1933" w14:textId="77777777" w:rsidR="000C258B" w:rsidRPr="001B2647" w:rsidRDefault="000C258B">
            <w:pPr>
              <w:rPr>
                <w:rFonts w:ascii="Times New Roman" w:hAnsi="Times New Roman" w:cs="Times New Roman"/>
                <w:sz w:val="28"/>
                <w:szCs w:val="28"/>
              </w:rPr>
            </w:pPr>
          </w:p>
        </w:tc>
        <w:tc>
          <w:tcPr>
            <w:tcW w:w="902" w:type="dxa"/>
            <w:vMerge/>
            <w:tcBorders>
              <w:top w:val="nil"/>
              <w:bottom w:val="nil"/>
            </w:tcBorders>
          </w:tcPr>
          <w:p w14:paraId="560C73E5" w14:textId="77777777" w:rsidR="000C258B" w:rsidRPr="001B2647" w:rsidRDefault="000C258B">
            <w:pPr>
              <w:rPr>
                <w:rFonts w:ascii="Times New Roman" w:hAnsi="Times New Roman" w:cs="Times New Roman"/>
                <w:sz w:val="28"/>
                <w:szCs w:val="28"/>
              </w:rPr>
            </w:pPr>
          </w:p>
        </w:tc>
        <w:tc>
          <w:tcPr>
            <w:tcW w:w="1973" w:type="dxa"/>
            <w:vMerge/>
            <w:tcBorders>
              <w:top w:val="nil"/>
              <w:bottom w:val="nil"/>
            </w:tcBorders>
          </w:tcPr>
          <w:p w14:paraId="36C7052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C1CED9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CD3F74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Л</w:t>
            </w:r>
            <w:r w:rsidRPr="001B2647">
              <w:rPr>
                <w:rFonts w:ascii="Times New Roman" w:hAnsi="Times New Roman" w:cs="Times New Roman"/>
                <w:sz w:val="28"/>
                <w:szCs w:val="28"/>
                <w:vertAlign w:val="subscript"/>
              </w:rPr>
              <w:t>и</w:t>
            </w:r>
            <w:r w:rsidRPr="001B2647">
              <w:rPr>
                <w:rFonts w:ascii="Times New Roman" w:hAnsi="Times New Roman" w:cs="Times New Roman"/>
                <w:sz w:val="28"/>
                <w:szCs w:val="28"/>
              </w:rPr>
              <w:t xml:space="preserve"> - количество действующих лицензий на конец отчетного периода, содержащихся в АКНДПП (значение берется из АКНД ПП);</w:t>
            </w:r>
          </w:p>
          <w:p w14:paraId="7AC21975" w14:textId="1A89B6FB"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Л</w:t>
            </w:r>
            <w:r w:rsidRPr="001B2647">
              <w:rPr>
                <w:rFonts w:ascii="Times New Roman" w:hAnsi="Times New Roman" w:cs="Times New Roman"/>
                <w:sz w:val="28"/>
                <w:szCs w:val="28"/>
                <w:vertAlign w:val="subscript"/>
              </w:rPr>
              <w:t>о</w:t>
            </w:r>
            <w:r w:rsidRPr="001B2647">
              <w:rPr>
                <w:rFonts w:ascii="Times New Roman" w:hAnsi="Times New Roman" w:cs="Times New Roman"/>
                <w:sz w:val="28"/>
                <w:szCs w:val="28"/>
              </w:rPr>
              <w:t xml:space="preserve"> - количество действующих лицензий на конец отчетного периода (значение берется из отчета ОИВ, </w:t>
            </w:r>
            <w:hyperlink r:id="rId166" w:history="1">
              <w:r w:rsidRPr="001B2647">
                <w:rPr>
                  <w:rFonts w:ascii="Times New Roman" w:hAnsi="Times New Roman" w:cs="Times New Roman"/>
                  <w:color w:val="0000FF"/>
                  <w:sz w:val="28"/>
                  <w:szCs w:val="28"/>
                </w:rPr>
                <w:t>форма № 1-лицензирование</w:t>
              </w:r>
            </w:hyperlink>
            <w:r w:rsidRPr="001B2647">
              <w:rPr>
                <w:rFonts w:ascii="Times New Roman" w:hAnsi="Times New Roman" w:cs="Times New Roman"/>
                <w:sz w:val="28"/>
                <w:szCs w:val="28"/>
              </w:rPr>
              <w:t>).</w:t>
            </w:r>
          </w:p>
          <w:p w14:paraId="0357A65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П</w:t>
            </w:r>
            <w:r w:rsidRPr="001B2647">
              <w:rPr>
                <w:rFonts w:ascii="Times New Roman" w:hAnsi="Times New Roman" w:cs="Times New Roman"/>
                <w:sz w:val="28"/>
                <w:szCs w:val="28"/>
                <w:vertAlign w:val="subscript"/>
              </w:rPr>
              <w:t>2</w:t>
            </w:r>
            <w:r w:rsidRPr="001B2647">
              <w:rPr>
                <w:rFonts w:ascii="Times New Roman" w:hAnsi="Times New Roman" w:cs="Times New Roman"/>
                <w:sz w:val="28"/>
                <w:szCs w:val="28"/>
              </w:rPr>
              <w:t xml:space="preserve"> = 100 присваивается значение 20 баллов;</w:t>
            </w:r>
          </w:p>
          <w:p w14:paraId="54948BB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2</w:t>
            </w:r>
            <w:r w:rsidRPr="001B2647">
              <w:rPr>
                <w:rFonts w:ascii="Times New Roman" w:hAnsi="Times New Roman" w:cs="Times New Roman"/>
                <w:sz w:val="28"/>
                <w:szCs w:val="28"/>
              </w:rPr>
              <w:t xml:space="preserve"> от 100 менее чем на 5%, присваивается значение 15 баллов;</w:t>
            </w:r>
          </w:p>
          <w:p w14:paraId="61C0522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2</w:t>
            </w:r>
            <w:r w:rsidRPr="001B2647">
              <w:rPr>
                <w:rFonts w:ascii="Times New Roman" w:hAnsi="Times New Roman" w:cs="Times New Roman"/>
                <w:sz w:val="28"/>
                <w:szCs w:val="28"/>
              </w:rPr>
              <w:t xml:space="preserve"> от 100 более чем на 5%, но менее чем на 10%, присваивается значение 10 баллов;</w:t>
            </w:r>
          </w:p>
          <w:p w14:paraId="2A1C933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2</w:t>
            </w:r>
            <w:r w:rsidRPr="001B2647">
              <w:rPr>
                <w:rFonts w:ascii="Times New Roman" w:hAnsi="Times New Roman" w:cs="Times New Roman"/>
                <w:sz w:val="28"/>
                <w:szCs w:val="28"/>
              </w:rPr>
              <w:t xml:space="preserve"> от 100 более чем на 10%, но менее чем на 15%, присваивается значение 5 баллов;</w:t>
            </w:r>
          </w:p>
          <w:p w14:paraId="2549424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2</w:t>
            </w:r>
            <w:r w:rsidRPr="001B2647">
              <w:rPr>
                <w:rFonts w:ascii="Times New Roman" w:hAnsi="Times New Roman" w:cs="Times New Roman"/>
                <w:sz w:val="28"/>
                <w:szCs w:val="28"/>
              </w:rPr>
              <w:t xml:space="preserve"> от 100 более чем на 15%, присваивается значение 0 баллов.</w:t>
            </w:r>
          </w:p>
          <w:p w14:paraId="06819E8E" w14:textId="17665813"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Показатель П</w:t>
            </w:r>
            <w:r w:rsidRPr="001B2647">
              <w:rPr>
                <w:rFonts w:ascii="Times New Roman" w:hAnsi="Times New Roman" w:cs="Times New Roman"/>
                <w:sz w:val="28"/>
                <w:szCs w:val="28"/>
                <w:vertAlign w:val="subscript"/>
              </w:rPr>
              <w:t>3</w:t>
            </w:r>
            <w:r w:rsidRPr="001B2647">
              <w:rPr>
                <w:rFonts w:ascii="Times New Roman" w:hAnsi="Times New Roman" w:cs="Times New Roman"/>
                <w:sz w:val="28"/>
                <w:szCs w:val="28"/>
              </w:rPr>
              <w:t xml:space="preserve"> «Государственная аккредитация»</w:t>
            </w:r>
          </w:p>
          <w:p w14:paraId="35AC567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Расчет показателя осуществляется на основе информации, содержащейся в:</w:t>
            </w:r>
          </w:p>
          <w:p w14:paraId="2F7F26B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АКНД ПП;</w:t>
            </w:r>
          </w:p>
          <w:p w14:paraId="3BFD3FDA" w14:textId="68A8CEFC"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 отчетах ОИВ в соответствии с </w:t>
            </w:r>
            <w:hyperlink r:id="rId167" w:history="1">
              <w:r w:rsidRPr="001B2647">
                <w:rPr>
                  <w:rFonts w:ascii="Times New Roman" w:hAnsi="Times New Roman" w:cs="Times New Roman"/>
                  <w:color w:val="0000FF"/>
                  <w:sz w:val="28"/>
                  <w:szCs w:val="28"/>
                </w:rPr>
                <w:t>приказом</w:t>
              </w:r>
            </w:hyperlink>
            <w:r w:rsidRPr="001B2647">
              <w:rPr>
                <w:rFonts w:ascii="Times New Roman" w:hAnsi="Times New Roman" w:cs="Times New Roman"/>
                <w:sz w:val="28"/>
                <w:szCs w:val="28"/>
              </w:rPr>
              <w:t xml:space="preserve"> Федеральной службы по надзору в сфере образования и науки (</w:t>
            </w:r>
            <w:proofErr w:type="spellStart"/>
            <w:r w:rsidRPr="001B2647">
              <w:rPr>
                <w:rFonts w:ascii="Times New Roman" w:hAnsi="Times New Roman" w:cs="Times New Roman"/>
                <w:sz w:val="28"/>
                <w:szCs w:val="28"/>
              </w:rPr>
              <w:t>Рособрнадзора</w:t>
            </w:r>
            <w:proofErr w:type="spellEnd"/>
            <w:r w:rsidRPr="001B2647">
              <w:rPr>
                <w:rFonts w:ascii="Times New Roman" w:hAnsi="Times New Roman" w:cs="Times New Roman"/>
                <w:sz w:val="28"/>
                <w:szCs w:val="28"/>
              </w:rPr>
              <w:t>) от 6 июля 2016 года № 1141 «Об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порядка представления отчета».</w:t>
            </w:r>
          </w:p>
          <w:p w14:paraId="7D87745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Показатель рассчитывается по следующей формуле:</w:t>
            </w:r>
          </w:p>
        </w:tc>
        <w:tc>
          <w:tcPr>
            <w:tcW w:w="1018" w:type="dxa"/>
            <w:vMerge/>
            <w:tcBorders>
              <w:top w:val="nil"/>
              <w:bottom w:val="nil"/>
            </w:tcBorders>
          </w:tcPr>
          <w:p w14:paraId="50865DBB" w14:textId="77777777" w:rsidR="000C258B" w:rsidRPr="001B2647" w:rsidRDefault="000C258B">
            <w:pPr>
              <w:rPr>
                <w:rFonts w:ascii="Times New Roman" w:hAnsi="Times New Roman" w:cs="Times New Roman"/>
                <w:sz w:val="28"/>
                <w:szCs w:val="28"/>
              </w:rPr>
            </w:pPr>
          </w:p>
        </w:tc>
      </w:tr>
      <w:tr w:rsidR="000C258B" w:rsidRPr="001B2647" w14:paraId="5C593AC6" w14:textId="77777777">
        <w:tblPrEx>
          <w:tblBorders>
            <w:insideH w:val="none" w:sz="0" w:space="0" w:color="auto"/>
          </w:tblBorders>
        </w:tblPrEx>
        <w:tc>
          <w:tcPr>
            <w:tcW w:w="533" w:type="dxa"/>
            <w:vMerge/>
            <w:tcBorders>
              <w:top w:val="nil"/>
              <w:bottom w:val="nil"/>
            </w:tcBorders>
          </w:tcPr>
          <w:p w14:paraId="5B6D6CC5" w14:textId="77777777" w:rsidR="000C258B" w:rsidRPr="001B2647" w:rsidRDefault="000C258B">
            <w:pPr>
              <w:rPr>
                <w:rFonts w:ascii="Times New Roman" w:hAnsi="Times New Roman" w:cs="Times New Roman"/>
                <w:sz w:val="28"/>
                <w:szCs w:val="28"/>
              </w:rPr>
            </w:pPr>
          </w:p>
        </w:tc>
        <w:tc>
          <w:tcPr>
            <w:tcW w:w="2041" w:type="dxa"/>
            <w:vMerge/>
            <w:tcBorders>
              <w:top w:val="nil"/>
              <w:bottom w:val="nil"/>
            </w:tcBorders>
          </w:tcPr>
          <w:p w14:paraId="0FF2A958" w14:textId="77777777" w:rsidR="000C258B" w:rsidRPr="001B2647" w:rsidRDefault="000C258B">
            <w:pPr>
              <w:rPr>
                <w:rFonts w:ascii="Times New Roman" w:hAnsi="Times New Roman" w:cs="Times New Roman"/>
                <w:sz w:val="28"/>
                <w:szCs w:val="28"/>
              </w:rPr>
            </w:pPr>
          </w:p>
        </w:tc>
        <w:tc>
          <w:tcPr>
            <w:tcW w:w="902" w:type="dxa"/>
            <w:vMerge/>
            <w:tcBorders>
              <w:top w:val="nil"/>
              <w:bottom w:val="nil"/>
            </w:tcBorders>
          </w:tcPr>
          <w:p w14:paraId="6B575E65" w14:textId="77777777" w:rsidR="000C258B" w:rsidRPr="001B2647" w:rsidRDefault="000C258B">
            <w:pPr>
              <w:rPr>
                <w:rFonts w:ascii="Times New Roman" w:hAnsi="Times New Roman" w:cs="Times New Roman"/>
                <w:sz w:val="28"/>
                <w:szCs w:val="28"/>
              </w:rPr>
            </w:pPr>
          </w:p>
        </w:tc>
        <w:tc>
          <w:tcPr>
            <w:tcW w:w="1973" w:type="dxa"/>
            <w:vMerge/>
            <w:tcBorders>
              <w:top w:val="nil"/>
              <w:bottom w:val="nil"/>
            </w:tcBorders>
          </w:tcPr>
          <w:p w14:paraId="11CD4932"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B7DCA6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4F729211">
                <v:shape id="_x0000_i1038" alt="" style="width:76pt;height:38pt;mso-width-percent:0;mso-height-percent:0;mso-width-percent:0;mso-height-percent:0" coordsize="" o:spt="100" adj="0,,0" path="" filled="f" stroked="f">
                  <v:stroke joinstyle="miter"/>
                  <v:imagedata r:id="rId168" o:title="base_1_396875_32885"/>
                  <v:formulas/>
                  <v:path o:connecttype="segments"/>
                </v:shape>
              </w:pict>
            </w:r>
          </w:p>
        </w:tc>
        <w:tc>
          <w:tcPr>
            <w:tcW w:w="1018" w:type="dxa"/>
            <w:vMerge/>
            <w:tcBorders>
              <w:top w:val="nil"/>
              <w:bottom w:val="nil"/>
            </w:tcBorders>
          </w:tcPr>
          <w:p w14:paraId="73CB611B" w14:textId="77777777" w:rsidR="000C258B" w:rsidRPr="001B2647" w:rsidRDefault="000C258B">
            <w:pPr>
              <w:rPr>
                <w:rFonts w:ascii="Times New Roman" w:hAnsi="Times New Roman" w:cs="Times New Roman"/>
                <w:sz w:val="28"/>
                <w:szCs w:val="28"/>
              </w:rPr>
            </w:pPr>
          </w:p>
        </w:tc>
      </w:tr>
      <w:tr w:rsidR="000C258B" w:rsidRPr="001B2647" w14:paraId="7789BBA6" w14:textId="77777777">
        <w:tblPrEx>
          <w:tblBorders>
            <w:insideH w:val="none" w:sz="0" w:space="0" w:color="auto"/>
          </w:tblBorders>
        </w:tblPrEx>
        <w:tc>
          <w:tcPr>
            <w:tcW w:w="533" w:type="dxa"/>
            <w:vMerge/>
            <w:tcBorders>
              <w:top w:val="nil"/>
              <w:bottom w:val="nil"/>
            </w:tcBorders>
          </w:tcPr>
          <w:p w14:paraId="6630A268" w14:textId="77777777" w:rsidR="000C258B" w:rsidRPr="001B2647" w:rsidRDefault="000C258B">
            <w:pPr>
              <w:rPr>
                <w:rFonts w:ascii="Times New Roman" w:hAnsi="Times New Roman" w:cs="Times New Roman"/>
                <w:sz w:val="28"/>
                <w:szCs w:val="28"/>
              </w:rPr>
            </w:pPr>
          </w:p>
        </w:tc>
        <w:tc>
          <w:tcPr>
            <w:tcW w:w="2041" w:type="dxa"/>
            <w:vMerge/>
            <w:tcBorders>
              <w:top w:val="nil"/>
              <w:bottom w:val="nil"/>
            </w:tcBorders>
          </w:tcPr>
          <w:p w14:paraId="72D35FDF" w14:textId="77777777" w:rsidR="000C258B" w:rsidRPr="001B2647" w:rsidRDefault="000C258B">
            <w:pPr>
              <w:rPr>
                <w:rFonts w:ascii="Times New Roman" w:hAnsi="Times New Roman" w:cs="Times New Roman"/>
                <w:sz w:val="28"/>
                <w:szCs w:val="28"/>
              </w:rPr>
            </w:pPr>
          </w:p>
        </w:tc>
        <w:tc>
          <w:tcPr>
            <w:tcW w:w="902" w:type="dxa"/>
            <w:vMerge/>
            <w:tcBorders>
              <w:top w:val="nil"/>
              <w:bottom w:val="nil"/>
            </w:tcBorders>
          </w:tcPr>
          <w:p w14:paraId="3211E406" w14:textId="77777777" w:rsidR="000C258B" w:rsidRPr="001B2647" w:rsidRDefault="000C258B">
            <w:pPr>
              <w:rPr>
                <w:rFonts w:ascii="Times New Roman" w:hAnsi="Times New Roman" w:cs="Times New Roman"/>
                <w:sz w:val="28"/>
                <w:szCs w:val="28"/>
              </w:rPr>
            </w:pPr>
          </w:p>
        </w:tc>
        <w:tc>
          <w:tcPr>
            <w:tcW w:w="1973" w:type="dxa"/>
            <w:vMerge/>
            <w:tcBorders>
              <w:top w:val="nil"/>
              <w:bottom w:val="nil"/>
            </w:tcBorders>
          </w:tcPr>
          <w:p w14:paraId="7365975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B6ACFC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BB2A92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w:t>
            </w:r>
            <w:r w:rsidRPr="001B2647">
              <w:rPr>
                <w:rFonts w:ascii="Times New Roman" w:hAnsi="Times New Roman" w:cs="Times New Roman"/>
                <w:sz w:val="28"/>
                <w:szCs w:val="28"/>
                <w:vertAlign w:val="subscript"/>
              </w:rPr>
              <w:t>и</w:t>
            </w:r>
            <w:r w:rsidRPr="001B2647">
              <w:rPr>
                <w:rFonts w:ascii="Times New Roman" w:hAnsi="Times New Roman" w:cs="Times New Roman"/>
                <w:sz w:val="28"/>
                <w:szCs w:val="28"/>
              </w:rPr>
              <w:t xml:space="preserve"> - количество действующих свидетельств о государственной аккредитации на конец отчетного периода, содержащихся в АКНД ПП (значение берется из АКНД ПП);</w:t>
            </w:r>
          </w:p>
          <w:p w14:paraId="400F905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w:t>
            </w:r>
            <w:r w:rsidRPr="001B2647">
              <w:rPr>
                <w:rFonts w:ascii="Times New Roman" w:hAnsi="Times New Roman" w:cs="Times New Roman"/>
                <w:sz w:val="28"/>
                <w:szCs w:val="28"/>
                <w:vertAlign w:val="subscript"/>
              </w:rPr>
              <w:t>о</w:t>
            </w:r>
            <w:r w:rsidRPr="001B2647">
              <w:rPr>
                <w:rFonts w:ascii="Times New Roman" w:hAnsi="Times New Roman" w:cs="Times New Roman"/>
                <w:sz w:val="28"/>
                <w:szCs w:val="28"/>
              </w:rPr>
              <w:t xml:space="preserve"> - количество действующих свидетельств о государственной аккредитации на конец отчетного периода (значение берется из отчетов ОИВ).</w:t>
            </w:r>
          </w:p>
          <w:p w14:paraId="302201F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П</w:t>
            </w:r>
            <w:r w:rsidRPr="001B2647">
              <w:rPr>
                <w:rFonts w:ascii="Times New Roman" w:hAnsi="Times New Roman" w:cs="Times New Roman"/>
                <w:sz w:val="28"/>
                <w:szCs w:val="28"/>
                <w:vertAlign w:val="subscript"/>
              </w:rPr>
              <w:t>3</w:t>
            </w:r>
            <w:r w:rsidRPr="001B2647">
              <w:rPr>
                <w:rFonts w:ascii="Times New Roman" w:hAnsi="Times New Roman" w:cs="Times New Roman"/>
                <w:sz w:val="28"/>
                <w:szCs w:val="28"/>
              </w:rPr>
              <w:t xml:space="preserve"> = 100 присваивается значение 20 баллов;</w:t>
            </w:r>
          </w:p>
          <w:p w14:paraId="23B189A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3</w:t>
            </w:r>
            <w:r w:rsidRPr="001B2647">
              <w:rPr>
                <w:rFonts w:ascii="Times New Roman" w:hAnsi="Times New Roman" w:cs="Times New Roman"/>
                <w:sz w:val="28"/>
                <w:szCs w:val="28"/>
              </w:rPr>
              <w:t xml:space="preserve"> от 100 менее чем на 5%, присваивается значение 15 баллов;</w:t>
            </w:r>
          </w:p>
        </w:tc>
        <w:tc>
          <w:tcPr>
            <w:tcW w:w="1018" w:type="dxa"/>
            <w:vMerge/>
            <w:tcBorders>
              <w:top w:val="nil"/>
              <w:bottom w:val="nil"/>
            </w:tcBorders>
          </w:tcPr>
          <w:p w14:paraId="6CFB160C" w14:textId="77777777" w:rsidR="000C258B" w:rsidRPr="001B2647" w:rsidRDefault="000C258B">
            <w:pPr>
              <w:rPr>
                <w:rFonts w:ascii="Times New Roman" w:hAnsi="Times New Roman" w:cs="Times New Roman"/>
                <w:sz w:val="28"/>
                <w:szCs w:val="28"/>
              </w:rPr>
            </w:pPr>
          </w:p>
        </w:tc>
      </w:tr>
      <w:tr w:rsidR="000C258B" w:rsidRPr="001B2647" w14:paraId="0AB25631" w14:textId="77777777">
        <w:tblPrEx>
          <w:tblBorders>
            <w:insideH w:val="none" w:sz="0" w:space="0" w:color="auto"/>
          </w:tblBorders>
        </w:tblPrEx>
        <w:tc>
          <w:tcPr>
            <w:tcW w:w="533" w:type="dxa"/>
            <w:vMerge w:val="restart"/>
            <w:tcBorders>
              <w:top w:val="nil"/>
              <w:bottom w:val="nil"/>
            </w:tcBorders>
          </w:tcPr>
          <w:p w14:paraId="79F0C1B8" w14:textId="77777777" w:rsidR="000C258B" w:rsidRPr="001B2647" w:rsidRDefault="000C258B">
            <w:pPr>
              <w:pStyle w:val="ConsPlusNormal"/>
              <w:rPr>
                <w:rFonts w:ascii="Times New Roman" w:hAnsi="Times New Roman" w:cs="Times New Roman"/>
                <w:sz w:val="28"/>
                <w:szCs w:val="28"/>
              </w:rPr>
            </w:pPr>
          </w:p>
        </w:tc>
        <w:tc>
          <w:tcPr>
            <w:tcW w:w="2041" w:type="dxa"/>
            <w:vMerge w:val="restart"/>
            <w:tcBorders>
              <w:top w:val="nil"/>
              <w:bottom w:val="nil"/>
            </w:tcBorders>
          </w:tcPr>
          <w:p w14:paraId="244497C5" w14:textId="77777777" w:rsidR="000C258B" w:rsidRPr="001B2647" w:rsidRDefault="000C258B">
            <w:pPr>
              <w:pStyle w:val="ConsPlusNormal"/>
              <w:rPr>
                <w:rFonts w:ascii="Times New Roman" w:hAnsi="Times New Roman" w:cs="Times New Roman"/>
                <w:sz w:val="28"/>
                <w:szCs w:val="28"/>
              </w:rPr>
            </w:pPr>
          </w:p>
        </w:tc>
        <w:tc>
          <w:tcPr>
            <w:tcW w:w="902" w:type="dxa"/>
            <w:vMerge w:val="restart"/>
            <w:tcBorders>
              <w:top w:val="nil"/>
              <w:bottom w:val="nil"/>
            </w:tcBorders>
          </w:tcPr>
          <w:p w14:paraId="767F3801" w14:textId="77777777" w:rsidR="000C258B" w:rsidRPr="001B2647" w:rsidRDefault="000C258B">
            <w:pPr>
              <w:pStyle w:val="ConsPlusNormal"/>
              <w:rPr>
                <w:rFonts w:ascii="Times New Roman" w:hAnsi="Times New Roman" w:cs="Times New Roman"/>
                <w:sz w:val="28"/>
                <w:szCs w:val="28"/>
              </w:rPr>
            </w:pPr>
          </w:p>
        </w:tc>
        <w:tc>
          <w:tcPr>
            <w:tcW w:w="1973" w:type="dxa"/>
            <w:vMerge w:val="restart"/>
            <w:tcBorders>
              <w:top w:val="nil"/>
              <w:bottom w:val="nil"/>
            </w:tcBorders>
          </w:tcPr>
          <w:p w14:paraId="09947D98" w14:textId="77777777" w:rsidR="000C258B" w:rsidRPr="001B2647" w:rsidRDefault="000C258B">
            <w:pPr>
              <w:pStyle w:val="ConsPlusNormal"/>
              <w:rPr>
                <w:rFonts w:ascii="Times New Roman" w:hAnsi="Times New Roman" w:cs="Times New Roman"/>
                <w:sz w:val="28"/>
                <w:szCs w:val="28"/>
              </w:rPr>
            </w:pPr>
          </w:p>
        </w:tc>
        <w:tc>
          <w:tcPr>
            <w:tcW w:w="7880" w:type="dxa"/>
            <w:tcBorders>
              <w:top w:val="nil"/>
              <w:bottom w:val="nil"/>
            </w:tcBorders>
          </w:tcPr>
          <w:p w14:paraId="20A2F42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3</w:t>
            </w:r>
            <w:r w:rsidRPr="001B2647">
              <w:rPr>
                <w:rFonts w:ascii="Times New Roman" w:hAnsi="Times New Roman" w:cs="Times New Roman"/>
                <w:sz w:val="28"/>
                <w:szCs w:val="28"/>
              </w:rPr>
              <w:t xml:space="preserve"> от 100 более чем на 5%, но менее чем на 10%, присваивается значение 10 баллов;</w:t>
            </w:r>
          </w:p>
          <w:p w14:paraId="267E58E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3</w:t>
            </w:r>
            <w:r w:rsidRPr="001B2647">
              <w:rPr>
                <w:rFonts w:ascii="Times New Roman" w:hAnsi="Times New Roman" w:cs="Times New Roman"/>
                <w:sz w:val="28"/>
                <w:szCs w:val="28"/>
              </w:rPr>
              <w:t xml:space="preserve"> от 100 более чем на 10%, но менее чем на 15%, присваивается значение 5 баллов;</w:t>
            </w:r>
          </w:p>
          <w:p w14:paraId="5824BD9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3</w:t>
            </w:r>
            <w:r w:rsidRPr="001B2647">
              <w:rPr>
                <w:rFonts w:ascii="Times New Roman" w:hAnsi="Times New Roman" w:cs="Times New Roman"/>
                <w:sz w:val="28"/>
                <w:szCs w:val="28"/>
              </w:rPr>
              <w:t xml:space="preserve"> от 100 более чем на 15%, присваивается значение 0 баллов.</w:t>
            </w:r>
          </w:p>
          <w:p w14:paraId="1489AAB0" w14:textId="56239236"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Показатель П</w:t>
            </w:r>
            <w:r w:rsidRPr="001B2647">
              <w:rPr>
                <w:rFonts w:ascii="Times New Roman" w:hAnsi="Times New Roman" w:cs="Times New Roman"/>
                <w:sz w:val="28"/>
                <w:szCs w:val="28"/>
                <w:vertAlign w:val="subscript"/>
              </w:rPr>
              <w:t>4</w:t>
            </w:r>
            <w:r w:rsidRPr="001B2647">
              <w:rPr>
                <w:rFonts w:ascii="Times New Roman" w:hAnsi="Times New Roman" w:cs="Times New Roman"/>
                <w:sz w:val="28"/>
                <w:szCs w:val="28"/>
              </w:rPr>
              <w:t xml:space="preserve"> «Сеть образовательных организаций» (Школы - за исключением коррекционных и малокомплектных школ)</w:t>
            </w:r>
          </w:p>
          <w:p w14:paraId="0065E63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Расчет показателя осуществляется на основе информации, содержащейся в:</w:t>
            </w:r>
          </w:p>
          <w:p w14:paraId="603CF83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АКНД ПП;</w:t>
            </w:r>
          </w:p>
          <w:p w14:paraId="1E0B069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данных по образовательным организациям, участвовавшим в ВПР.</w:t>
            </w:r>
          </w:p>
          <w:p w14:paraId="2809727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Показатель рассчитывается по следующей формуле:</w:t>
            </w:r>
          </w:p>
        </w:tc>
        <w:tc>
          <w:tcPr>
            <w:tcW w:w="1018" w:type="dxa"/>
            <w:vMerge w:val="restart"/>
            <w:tcBorders>
              <w:top w:val="nil"/>
              <w:bottom w:val="nil"/>
            </w:tcBorders>
          </w:tcPr>
          <w:p w14:paraId="0D798A11" w14:textId="77777777" w:rsidR="000C258B" w:rsidRPr="001B2647" w:rsidRDefault="000C258B">
            <w:pPr>
              <w:pStyle w:val="ConsPlusNormal"/>
              <w:rPr>
                <w:rFonts w:ascii="Times New Roman" w:hAnsi="Times New Roman" w:cs="Times New Roman"/>
                <w:sz w:val="28"/>
                <w:szCs w:val="28"/>
              </w:rPr>
            </w:pPr>
          </w:p>
        </w:tc>
      </w:tr>
      <w:tr w:rsidR="000C258B" w:rsidRPr="001B2647" w14:paraId="7CD65FDE" w14:textId="77777777">
        <w:tblPrEx>
          <w:tblBorders>
            <w:insideH w:val="none" w:sz="0" w:space="0" w:color="auto"/>
          </w:tblBorders>
        </w:tblPrEx>
        <w:tc>
          <w:tcPr>
            <w:tcW w:w="533" w:type="dxa"/>
            <w:vMerge/>
            <w:tcBorders>
              <w:top w:val="nil"/>
              <w:bottom w:val="nil"/>
            </w:tcBorders>
          </w:tcPr>
          <w:p w14:paraId="76A14920" w14:textId="77777777" w:rsidR="000C258B" w:rsidRPr="001B2647" w:rsidRDefault="000C258B">
            <w:pPr>
              <w:rPr>
                <w:rFonts w:ascii="Times New Roman" w:hAnsi="Times New Roman" w:cs="Times New Roman"/>
                <w:sz w:val="28"/>
                <w:szCs w:val="28"/>
              </w:rPr>
            </w:pPr>
          </w:p>
        </w:tc>
        <w:tc>
          <w:tcPr>
            <w:tcW w:w="2041" w:type="dxa"/>
            <w:vMerge/>
            <w:tcBorders>
              <w:top w:val="nil"/>
              <w:bottom w:val="nil"/>
            </w:tcBorders>
          </w:tcPr>
          <w:p w14:paraId="247F3ABA" w14:textId="77777777" w:rsidR="000C258B" w:rsidRPr="001B2647" w:rsidRDefault="000C258B">
            <w:pPr>
              <w:rPr>
                <w:rFonts w:ascii="Times New Roman" w:hAnsi="Times New Roman" w:cs="Times New Roman"/>
                <w:sz w:val="28"/>
                <w:szCs w:val="28"/>
              </w:rPr>
            </w:pPr>
          </w:p>
        </w:tc>
        <w:tc>
          <w:tcPr>
            <w:tcW w:w="902" w:type="dxa"/>
            <w:vMerge/>
            <w:tcBorders>
              <w:top w:val="nil"/>
              <w:bottom w:val="nil"/>
            </w:tcBorders>
          </w:tcPr>
          <w:p w14:paraId="3FFCACD7" w14:textId="77777777" w:rsidR="000C258B" w:rsidRPr="001B2647" w:rsidRDefault="000C258B">
            <w:pPr>
              <w:rPr>
                <w:rFonts w:ascii="Times New Roman" w:hAnsi="Times New Roman" w:cs="Times New Roman"/>
                <w:sz w:val="28"/>
                <w:szCs w:val="28"/>
              </w:rPr>
            </w:pPr>
          </w:p>
        </w:tc>
        <w:tc>
          <w:tcPr>
            <w:tcW w:w="1973" w:type="dxa"/>
            <w:vMerge/>
            <w:tcBorders>
              <w:top w:val="nil"/>
              <w:bottom w:val="nil"/>
            </w:tcBorders>
          </w:tcPr>
          <w:p w14:paraId="5B7F819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59B03E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15FF3CCC">
                <v:shape id="_x0000_i1037" alt="" style="width:83pt;height:38pt;mso-width-percent:0;mso-height-percent:0;mso-width-percent:0;mso-height-percent:0" coordsize="" o:spt="100" adj="0,,0" path="" filled="f" stroked="f">
                  <v:stroke joinstyle="miter"/>
                  <v:imagedata r:id="rId169" o:title="base_1_396875_32886"/>
                  <v:formulas/>
                  <v:path o:connecttype="segments"/>
                </v:shape>
              </w:pict>
            </w:r>
          </w:p>
        </w:tc>
        <w:tc>
          <w:tcPr>
            <w:tcW w:w="1018" w:type="dxa"/>
            <w:vMerge/>
            <w:tcBorders>
              <w:top w:val="nil"/>
              <w:bottom w:val="nil"/>
            </w:tcBorders>
          </w:tcPr>
          <w:p w14:paraId="66F269EC" w14:textId="77777777" w:rsidR="000C258B" w:rsidRPr="001B2647" w:rsidRDefault="000C258B">
            <w:pPr>
              <w:rPr>
                <w:rFonts w:ascii="Times New Roman" w:hAnsi="Times New Roman" w:cs="Times New Roman"/>
                <w:sz w:val="28"/>
                <w:szCs w:val="28"/>
              </w:rPr>
            </w:pPr>
          </w:p>
        </w:tc>
      </w:tr>
      <w:tr w:rsidR="000C258B" w:rsidRPr="001B2647" w14:paraId="14A6AC7B" w14:textId="77777777">
        <w:tblPrEx>
          <w:tblBorders>
            <w:insideH w:val="none" w:sz="0" w:space="0" w:color="auto"/>
          </w:tblBorders>
        </w:tblPrEx>
        <w:tc>
          <w:tcPr>
            <w:tcW w:w="533" w:type="dxa"/>
            <w:vMerge/>
            <w:tcBorders>
              <w:top w:val="nil"/>
              <w:bottom w:val="nil"/>
            </w:tcBorders>
          </w:tcPr>
          <w:p w14:paraId="4728BF62" w14:textId="77777777" w:rsidR="000C258B" w:rsidRPr="001B2647" w:rsidRDefault="000C258B">
            <w:pPr>
              <w:rPr>
                <w:rFonts w:ascii="Times New Roman" w:hAnsi="Times New Roman" w:cs="Times New Roman"/>
                <w:sz w:val="28"/>
                <w:szCs w:val="28"/>
              </w:rPr>
            </w:pPr>
          </w:p>
        </w:tc>
        <w:tc>
          <w:tcPr>
            <w:tcW w:w="2041" w:type="dxa"/>
            <w:vMerge/>
            <w:tcBorders>
              <w:top w:val="nil"/>
              <w:bottom w:val="nil"/>
            </w:tcBorders>
          </w:tcPr>
          <w:p w14:paraId="0142F6A3" w14:textId="77777777" w:rsidR="000C258B" w:rsidRPr="001B2647" w:rsidRDefault="000C258B">
            <w:pPr>
              <w:rPr>
                <w:rFonts w:ascii="Times New Roman" w:hAnsi="Times New Roman" w:cs="Times New Roman"/>
                <w:sz w:val="28"/>
                <w:szCs w:val="28"/>
              </w:rPr>
            </w:pPr>
          </w:p>
        </w:tc>
        <w:tc>
          <w:tcPr>
            <w:tcW w:w="902" w:type="dxa"/>
            <w:vMerge/>
            <w:tcBorders>
              <w:top w:val="nil"/>
              <w:bottom w:val="nil"/>
            </w:tcBorders>
          </w:tcPr>
          <w:p w14:paraId="00FC6B23" w14:textId="77777777" w:rsidR="000C258B" w:rsidRPr="001B2647" w:rsidRDefault="000C258B">
            <w:pPr>
              <w:rPr>
                <w:rFonts w:ascii="Times New Roman" w:hAnsi="Times New Roman" w:cs="Times New Roman"/>
                <w:sz w:val="28"/>
                <w:szCs w:val="28"/>
              </w:rPr>
            </w:pPr>
          </w:p>
        </w:tc>
        <w:tc>
          <w:tcPr>
            <w:tcW w:w="1973" w:type="dxa"/>
            <w:vMerge/>
            <w:tcBorders>
              <w:top w:val="nil"/>
              <w:bottom w:val="nil"/>
            </w:tcBorders>
          </w:tcPr>
          <w:p w14:paraId="6EA6DFB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2E1C8E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7AE45D6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Ш</w:t>
            </w:r>
            <w:r w:rsidRPr="001B2647">
              <w:rPr>
                <w:rFonts w:ascii="Times New Roman" w:hAnsi="Times New Roman" w:cs="Times New Roman"/>
                <w:sz w:val="28"/>
                <w:szCs w:val="28"/>
                <w:vertAlign w:val="subscript"/>
              </w:rPr>
              <w:t>и</w:t>
            </w:r>
            <w:r w:rsidRPr="001B2647">
              <w:rPr>
                <w:rFonts w:ascii="Times New Roman" w:hAnsi="Times New Roman" w:cs="Times New Roman"/>
                <w:sz w:val="28"/>
                <w:szCs w:val="28"/>
              </w:rPr>
              <w:t xml:space="preserve"> - количество выданных образовательным организациям лицензий, содержащихся в АКНД ПП (значение берется из АКНД ПП);</w:t>
            </w:r>
          </w:p>
          <w:p w14:paraId="25DFB69F"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Ш</w:t>
            </w:r>
            <w:r w:rsidRPr="001B2647">
              <w:rPr>
                <w:rFonts w:ascii="Times New Roman" w:hAnsi="Times New Roman" w:cs="Times New Roman"/>
                <w:sz w:val="28"/>
                <w:szCs w:val="28"/>
                <w:vertAlign w:val="subscript"/>
              </w:rPr>
              <w:t>о</w:t>
            </w:r>
            <w:proofErr w:type="spellEnd"/>
            <w:r w:rsidRPr="001B2647">
              <w:rPr>
                <w:rFonts w:ascii="Times New Roman" w:hAnsi="Times New Roman" w:cs="Times New Roman"/>
                <w:sz w:val="28"/>
                <w:szCs w:val="28"/>
              </w:rPr>
              <w:t xml:space="preserve"> - количество образовательных организаций (значение берется из официальной статистики </w:t>
            </w:r>
            <w:proofErr w:type="spellStart"/>
            <w:r w:rsidRPr="001B2647">
              <w:rPr>
                <w:rFonts w:ascii="Times New Roman" w:hAnsi="Times New Roman" w:cs="Times New Roman"/>
                <w:sz w:val="28"/>
                <w:szCs w:val="28"/>
              </w:rPr>
              <w:t>Рособрнадзора</w:t>
            </w:r>
            <w:proofErr w:type="spellEnd"/>
            <w:r w:rsidRPr="001B2647">
              <w:rPr>
                <w:rFonts w:ascii="Times New Roman" w:hAnsi="Times New Roman" w:cs="Times New Roman"/>
                <w:sz w:val="28"/>
                <w:szCs w:val="28"/>
              </w:rPr>
              <w:t>, по образовательным организациям, участвовавшим в ВПР).</w:t>
            </w:r>
          </w:p>
          <w:p w14:paraId="126DBDD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П</w:t>
            </w:r>
            <w:r w:rsidRPr="001B2647">
              <w:rPr>
                <w:rFonts w:ascii="Times New Roman" w:hAnsi="Times New Roman" w:cs="Times New Roman"/>
                <w:sz w:val="28"/>
                <w:szCs w:val="28"/>
                <w:vertAlign w:val="subscript"/>
              </w:rPr>
              <w:t>4</w:t>
            </w:r>
            <w:r w:rsidRPr="001B2647">
              <w:rPr>
                <w:rFonts w:ascii="Times New Roman" w:hAnsi="Times New Roman" w:cs="Times New Roman"/>
                <w:sz w:val="28"/>
                <w:szCs w:val="28"/>
              </w:rPr>
              <w:t xml:space="preserve"> = 100 присваивается значение 10 баллов;</w:t>
            </w:r>
          </w:p>
          <w:p w14:paraId="1717BC6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4</w:t>
            </w:r>
            <w:r w:rsidRPr="001B2647">
              <w:rPr>
                <w:rFonts w:ascii="Times New Roman" w:hAnsi="Times New Roman" w:cs="Times New Roman"/>
                <w:sz w:val="28"/>
                <w:szCs w:val="28"/>
              </w:rPr>
              <w:t xml:space="preserve"> от 100 менее чем на 5%, присваивается значение 8 баллов;</w:t>
            </w:r>
          </w:p>
          <w:p w14:paraId="04A3FEE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При отклонении П</w:t>
            </w:r>
            <w:r w:rsidRPr="001B2647">
              <w:rPr>
                <w:rFonts w:ascii="Times New Roman" w:hAnsi="Times New Roman" w:cs="Times New Roman"/>
                <w:sz w:val="28"/>
                <w:szCs w:val="28"/>
                <w:vertAlign w:val="subscript"/>
              </w:rPr>
              <w:t>4</w:t>
            </w:r>
            <w:r w:rsidRPr="001B2647">
              <w:rPr>
                <w:rFonts w:ascii="Times New Roman" w:hAnsi="Times New Roman" w:cs="Times New Roman"/>
                <w:sz w:val="28"/>
                <w:szCs w:val="28"/>
              </w:rPr>
              <w:t xml:space="preserve"> от 100 более чем на 5%, но менее чем на 10%, присваивается значение 5 баллов;</w:t>
            </w:r>
          </w:p>
          <w:p w14:paraId="2276E04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4</w:t>
            </w:r>
            <w:r w:rsidRPr="001B2647">
              <w:rPr>
                <w:rFonts w:ascii="Times New Roman" w:hAnsi="Times New Roman" w:cs="Times New Roman"/>
                <w:sz w:val="28"/>
                <w:szCs w:val="28"/>
              </w:rPr>
              <w:t xml:space="preserve"> от 100 более чем на 10%, но менее чем на 15%, присваивается значение 3 баллов;</w:t>
            </w:r>
          </w:p>
          <w:p w14:paraId="4587B18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отклонении П</w:t>
            </w:r>
            <w:r w:rsidRPr="001B2647">
              <w:rPr>
                <w:rFonts w:ascii="Times New Roman" w:hAnsi="Times New Roman" w:cs="Times New Roman"/>
                <w:sz w:val="28"/>
                <w:szCs w:val="28"/>
                <w:vertAlign w:val="subscript"/>
              </w:rPr>
              <w:t>4</w:t>
            </w:r>
            <w:r w:rsidRPr="001B2647">
              <w:rPr>
                <w:rFonts w:ascii="Times New Roman" w:hAnsi="Times New Roman" w:cs="Times New Roman"/>
                <w:sz w:val="28"/>
                <w:szCs w:val="28"/>
              </w:rPr>
              <w:t xml:space="preserve"> от 100 более чем на 15%, присваивается значение 0 баллов.</w:t>
            </w:r>
          </w:p>
          <w:p w14:paraId="01B273CB" w14:textId="146C4401"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Показатель П</w:t>
            </w:r>
            <w:r w:rsidRPr="001B2647">
              <w:rPr>
                <w:rFonts w:ascii="Times New Roman" w:hAnsi="Times New Roman" w:cs="Times New Roman"/>
                <w:sz w:val="28"/>
                <w:szCs w:val="28"/>
                <w:vertAlign w:val="subscript"/>
              </w:rPr>
              <w:t>5</w:t>
            </w:r>
            <w:r w:rsidRPr="001B2647">
              <w:rPr>
                <w:rFonts w:ascii="Times New Roman" w:hAnsi="Times New Roman" w:cs="Times New Roman"/>
                <w:sz w:val="28"/>
                <w:szCs w:val="28"/>
              </w:rPr>
              <w:t xml:space="preserve"> «Отчеты»</w:t>
            </w:r>
          </w:p>
          <w:p w14:paraId="3610EDD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Расчет показателя осуществляется на основе информации, содержащейся в автоматизированной системе службы технической поддержки информационных систем </w:t>
            </w:r>
            <w:proofErr w:type="spellStart"/>
            <w:r w:rsidRPr="001B2647">
              <w:rPr>
                <w:rFonts w:ascii="Times New Roman" w:hAnsi="Times New Roman" w:cs="Times New Roman"/>
                <w:sz w:val="28"/>
                <w:szCs w:val="28"/>
              </w:rPr>
              <w:t>Рособрнадзора</w:t>
            </w:r>
            <w:proofErr w:type="spellEnd"/>
            <w:r w:rsidRPr="001B2647">
              <w:rPr>
                <w:rFonts w:ascii="Times New Roman" w:hAnsi="Times New Roman" w:cs="Times New Roman"/>
                <w:sz w:val="28"/>
                <w:szCs w:val="28"/>
              </w:rPr>
              <w:t xml:space="preserve"> (АС ТП).</w:t>
            </w:r>
          </w:p>
        </w:tc>
        <w:tc>
          <w:tcPr>
            <w:tcW w:w="1018" w:type="dxa"/>
            <w:vMerge/>
            <w:tcBorders>
              <w:top w:val="nil"/>
              <w:bottom w:val="nil"/>
            </w:tcBorders>
          </w:tcPr>
          <w:p w14:paraId="42821D31" w14:textId="77777777" w:rsidR="000C258B" w:rsidRPr="001B2647" w:rsidRDefault="000C258B">
            <w:pPr>
              <w:rPr>
                <w:rFonts w:ascii="Times New Roman" w:hAnsi="Times New Roman" w:cs="Times New Roman"/>
                <w:sz w:val="28"/>
                <w:szCs w:val="28"/>
              </w:rPr>
            </w:pPr>
          </w:p>
        </w:tc>
      </w:tr>
      <w:tr w:rsidR="000C258B" w:rsidRPr="001B2647" w14:paraId="2AA36E65" w14:textId="77777777">
        <w:tblPrEx>
          <w:tblBorders>
            <w:insideH w:val="none" w:sz="0" w:space="0" w:color="auto"/>
          </w:tblBorders>
        </w:tblPrEx>
        <w:tc>
          <w:tcPr>
            <w:tcW w:w="533" w:type="dxa"/>
            <w:vMerge w:val="restart"/>
            <w:tcBorders>
              <w:top w:val="nil"/>
              <w:bottom w:val="single" w:sz="4" w:space="0" w:color="auto"/>
            </w:tcBorders>
          </w:tcPr>
          <w:p w14:paraId="5933AFB1" w14:textId="77777777" w:rsidR="000C258B" w:rsidRPr="001B2647" w:rsidRDefault="000C258B">
            <w:pPr>
              <w:pStyle w:val="ConsPlusNormal"/>
              <w:rPr>
                <w:rFonts w:ascii="Times New Roman" w:hAnsi="Times New Roman" w:cs="Times New Roman"/>
                <w:sz w:val="28"/>
                <w:szCs w:val="28"/>
              </w:rPr>
            </w:pPr>
          </w:p>
        </w:tc>
        <w:tc>
          <w:tcPr>
            <w:tcW w:w="2041" w:type="dxa"/>
            <w:vMerge w:val="restart"/>
            <w:tcBorders>
              <w:top w:val="nil"/>
              <w:bottom w:val="single" w:sz="4" w:space="0" w:color="auto"/>
            </w:tcBorders>
          </w:tcPr>
          <w:p w14:paraId="2EE7FE4E" w14:textId="77777777" w:rsidR="000C258B" w:rsidRPr="001B2647" w:rsidRDefault="000C258B">
            <w:pPr>
              <w:pStyle w:val="ConsPlusNormal"/>
              <w:rPr>
                <w:rFonts w:ascii="Times New Roman" w:hAnsi="Times New Roman" w:cs="Times New Roman"/>
                <w:sz w:val="28"/>
                <w:szCs w:val="28"/>
              </w:rPr>
            </w:pPr>
          </w:p>
        </w:tc>
        <w:tc>
          <w:tcPr>
            <w:tcW w:w="902" w:type="dxa"/>
            <w:vMerge w:val="restart"/>
            <w:tcBorders>
              <w:top w:val="nil"/>
              <w:bottom w:val="single" w:sz="4" w:space="0" w:color="auto"/>
            </w:tcBorders>
          </w:tcPr>
          <w:p w14:paraId="1513CA7C" w14:textId="77777777" w:rsidR="000C258B" w:rsidRPr="001B2647" w:rsidRDefault="000C258B">
            <w:pPr>
              <w:pStyle w:val="ConsPlusNormal"/>
              <w:rPr>
                <w:rFonts w:ascii="Times New Roman" w:hAnsi="Times New Roman" w:cs="Times New Roman"/>
                <w:sz w:val="28"/>
                <w:szCs w:val="28"/>
              </w:rPr>
            </w:pPr>
          </w:p>
        </w:tc>
        <w:tc>
          <w:tcPr>
            <w:tcW w:w="1973" w:type="dxa"/>
            <w:vMerge w:val="restart"/>
            <w:tcBorders>
              <w:top w:val="nil"/>
              <w:bottom w:val="single" w:sz="4" w:space="0" w:color="auto"/>
            </w:tcBorders>
          </w:tcPr>
          <w:p w14:paraId="334BA9D9" w14:textId="77777777" w:rsidR="000C258B" w:rsidRPr="001B2647" w:rsidRDefault="000C258B">
            <w:pPr>
              <w:pStyle w:val="ConsPlusNormal"/>
              <w:rPr>
                <w:rFonts w:ascii="Times New Roman" w:hAnsi="Times New Roman" w:cs="Times New Roman"/>
                <w:sz w:val="28"/>
                <w:szCs w:val="28"/>
              </w:rPr>
            </w:pPr>
          </w:p>
        </w:tc>
        <w:tc>
          <w:tcPr>
            <w:tcW w:w="7880" w:type="dxa"/>
            <w:tcBorders>
              <w:top w:val="nil"/>
              <w:bottom w:val="nil"/>
            </w:tcBorders>
          </w:tcPr>
          <w:p w14:paraId="78BFC98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Показатель рассчитывается по следующей формуле:</w:t>
            </w:r>
          </w:p>
        </w:tc>
        <w:tc>
          <w:tcPr>
            <w:tcW w:w="1018" w:type="dxa"/>
            <w:vMerge w:val="restart"/>
            <w:tcBorders>
              <w:top w:val="nil"/>
              <w:bottom w:val="single" w:sz="4" w:space="0" w:color="auto"/>
            </w:tcBorders>
          </w:tcPr>
          <w:p w14:paraId="70A2A511" w14:textId="77777777" w:rsidR="000C258B" w:rsidRPr="001B2647" w:rsidRDefault="000C258B">
            <w:pPr>
              <w:pStyle w:val="ConsPlusNormal"/>
              <w:rPr>
                <w:rFonts w:ascii="Times New Roman" w:hAnsi="Times New Roman" w:cs="Times New Roman"/>
                <w:sz w:val="28"/>
                <w:szCs w:val="28"/>
              </w:rPr>
            </w:pPr>
          </w:p>
        </w:tc>
      </w:tr>
      <w:tr w:rsidR="000C258B" w:rsidRPr="001B2647" w14:paraId="5D60185C" w14:textId="77777777">
        <w:tblPrEx>
          <w:tblBorders>
            <w:insideH w:val="none" w:sz="0" w:space="0" w:color="auto"/>
          </w:tblBorders>
        </w:tblPrEx>
        <w:tc>
          <w:tcPr>
            <w:tcW w:w="533" w:type="dxa"/>
            <w:vMerge/>
            <w:tcBorders>
              <w:top w:val="nil"/>
              <w:bottom w:val="single" w:sz="4" w:space="0" w:color="auto"/>
            </w:tcBorders>
          </w:tcPr>
          <w:p w14:paraId="5ACEDDD9"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4D21C0C6"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22ED37D6"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0183C04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674D5E3"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6"/>
                <w:sz w:val="28"/>
                <w:szCs w:val="28"/>
              </w:rPr>
              <w:pict w14:anchorId="7950C363">
                <v:shape id="_x0000_i1036" alt="" style="width:79pt;height:38pt;mso-width-percent:0;mso-height-percent:0;mso-width-percent:0;mso-height-percent:0" coordsize="" o:spt="100" adj="0,,0" path="" filled="f" stroked="f">
                  <v:stroke joinstyle="miter"/>
                  <v:imagedata r:id="rId170" o:title="base_1_396875_32887"/>
                  <v:formulas/>
                  <v:path o:connecttype="segments"/>
                </v:shape>
              </w:pict>
            </w:r>
          </w:p>
        </w:tc>
        <w:tc>
          <w:tcPr>
            <w:tcW w:w="1018" w:type="dxa"/>
            <w:vMerge/>
            <w:tcBorders>
              <w:top w:val="nil"/>
              <w:bottom w:val="single" w:sz="4" w:space="0" w:color="auto"/>
            </w:tcBorders>
          </w:tcPr>
          <w:p w14:paraId="3B3E3ABC" w14:textId="77777777" w:rsidR="000C258B" w:rsidRPr="001B2647" w:rsidRDefault="000C258B">
            <w:pPr>
              <w:rPr>
                <w:rFonts w:ascii="Times New Roman" w:hAnsi="Times New Roman" w:cs="Times New Roman"/>
                <w:sz w:val="28"/>
                <w:szCs w:val="28"/>
              </w:rPr>
            </w:pPr>
          </w:p>
        </w:tc>
      </w:tr>
      <w:tr w:rsidR="000C258B" w:rsidRPr="001B2647" w14:paraId="57574A8F" w14:textId="77777777">
        <w:tblPrEx>
          <w:tblBorders>
            <w:insideH w:val="none" w:sz="0" w:space="0" w:color="auto"/>
          </w:tblBorders>
        </w:tblPrEx>
        <w:tc>
          <w:tcPr>
            <w:tcW w:w="533" w:type="dxa"/>
            <w:vMerge/>
            <w:tcBorders>
              <w:top w:val="nil"/>
              <w:bottom w:val="single" w:sz="4" w:space="0" w:color="auto"/>
            </w:tcBorders>
          </w:tcPr>
          <w:p w14:paraId="4A936800"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14099507"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4EA6FCE4"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77409E6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508CA2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D3F1434"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О</w:t>
            </w:r>
            <w:r w:rsidRPr="001B2647">
              <w:rPr>
                <w:rFonts w:ascii="Times New Roman" w:hAnsi="Times New Roman" w:cs="Times New Roman"/>
                <w:sz w:val="28"/>
                <w:szCs w:val="28"/>
                <w:vertAlign w:val="subscript"/>
              </w:rPr>
              <w:t>и</w:t>
            </w:r>
            <w:proofErr w:type="spellEnd"/>
            <w:r w:rsidRPr="001B2647">
              <w:rPr>
                <w:rFonts w:ascii="Times New Roman" w:hAnsi="Times New Roman" w:cs="Times New Roman"/>
                <w:sz w:val="28"/>
                <w:szCs w:val="28"/>
              </w:rPr>
              <w:t xml:space="preserve"> - количество отчетов за отчетный период, представленных своевременно с надлежащим качеством. Сроки представления и качество отчетов оцениваются по установленному для каждого отчета регламенту (значения берутся из АКНД ПП и АС ТП);</w:t>
            </w:r>
          </w:p>
          <w:p w14:paraId="37F6DBEB"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О</w:t>
            </w:r>
            <w:r w:rsidRPr="001B2647">
              <w:rPr>
                <w:rFonts w:ascii="Times New Roman" w:hAnsi="Times New Roman" w:cs="Times New Roman"/>
                <w:sz w:val="28"/>
                <w:szCs w:val="28"/>
                <w:vertAlign w:val="subscript"/>
              </w:rPr>
              <w:t>о</w:t>
            </w:r>
            <w:proofErr w:type="spellEnd"/>
            <w:r w:rsidRPr="001B2647">
              <w:rPr>
                <w:rFonts w:ascii="Times New Roman" w:hAnsi="Times New Roman" w:cs="Times New Roman"/>
                <w:sz w:val="28"/>
                <w:szCs w:val="28"/>
              </w:rPr>
              <w:t xml:space="preserve"> - общее количество представленных отчетов за отчетный период (значения берутся из АКНД ПП и АС ТП).</w:t>
            </w:r>
          </w:p>
          <w:p w14:paraId="145F95B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П</w:t>
            </w:r>
            <w:r w:rsidRPr="001B2647">
              <w:rPr>
                <w:rFonts w:ascii="Times New Roman" w:hAnsi="Times New Roman" w:cs="Times New Roman"/>
                <w:sz w:val="28"/>
                <w:szCs w:val="28"/>
                <w:vertAlign w:val="subscript"/>
              </w:rPr>
              <w:t>5</w:t>
            </w:r>
            <w:r w:rsidRPr="001B2647">
              <w:rPr>
                <w:rFonts w:ascii="Times New Roman" w:hAnsi="Times New Roman" w:cs="Times New Roman"/>
                <w:sz w:val="28"/>
                <w:szCs w:val="28"/>
              </w:rPr>
              <w:t xml:space="preserve"> = 100 присваивается значение 10 баллов;</w:t>
            </w:r>
          </w:p>
          <w:p w14:paraId="31FF9B6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100 &gt; П</w:t>
            </w:r>
            <w:r w:rsidRPr="001B2647">
              <w:rPr>
                <w:rFonts w:ascii="Times New Roman" w:hAnsi="Times New Roman" w:cs="Times New Roman"/>
                <w:sz w:val="28"/>
                <w:szCs w:val="28"/>
                <w:vertAlign w:val="subscript"/>
              </w:rPr>
              <w:t>5</w:t>
            </w:r>
            <w:r w:rsidRPr="001B2647">
              <w:rPr>
                <w:rFonts w:ascii="Times New Roman" w:hAnsi="Times New Roman" w:cs="Times New Roman"/>
                <w:sz w:val="28"/>
                <w:szCs w:val="28"/>
              </w:rPr>
              <w:t xml:space="preserve"> &gt;= 95 присваивается значение 5 балла;</w:t>
            </w:r>
          </w:p>
          <w:p w14:paraId="35F94C9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П</w:t>
            </w:r>
            <w:r w:rsidRPr="001B2647">
              <w:rPr>
                <w:rFonts w:ascii="Times New Roman" w:hAnsi="Times New Roman" w:cs="Times New Roman"/>
                <w:sz w:val="28"/>
                <w:szCs w:val="28"/>
                <w:vertAlign w:val="subscript"/>
              </w:rPr>
              <w:t>5</w:t>
            </w:r>
            <w:r w:rsidRPr="001B2647">
              <w:rPr>
                <w:rFonts w:ascii="Times New Roman" w:hAnsi="Times New Roman" w:cs="Times New Roman"/>
                <w:sz w:val="28"/>
                <w:szCs w:val="28"/>
              </w:rPr>
              <w:t xml:space="preserve"> &lt; 95 присваивается значение 0.</w:t>
            </w:r>
          </w:p>
          <w:p w14:paraId="37FBB045" w14:textId="5F34EA3C"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Показатель П</w:t>
            </w:r>
            <w:r w:rsidRPr="001B2647">
              <w:rPr>
                <w:rFonts w:ascii="Times New Roman" w:hAnsi="Times New Roman" w:cs="Times New Roman"/>
                <w:sz w:val="28"/>
                <w:szCs w:val="28"/>
                <w:vertAlign w:val="subscript"/>
              </w:rPr>
              <w:t>6</w:t>
            </w:r>
            <w:r w:rsidRPr="001B2647">
              <w:rPr>
                <w:rFonts w:ascii="Times New Roman" w:hAnsi="Times New Roman" w:cs="Times New Roman"/>
                <w:sz w:val="28"/>
                <w:szCs w:val="28"/>
              </w:rPr>
              <w:t xml:space="preserve"> «Заявления в ФИС ФБДА»</w:t>
            </w:r>
          </w:p>
          <w:p w14:paraId="4DA60D2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Расчет показателя осуществляется на основе информации, </w:t>
            </w:r>
            <w:r w:rsidRPr="001B2647">
              <w:rPr>
                <w:rFonts w:ascii="Times New Roman" w:hAnsi="Times New Roman" w:cs="Times New Roman"/>
                <w:sz w:val="28"/>
                <w:szCs w:val="28"/>
              </w:rPr>
              <w:lastRenderedPageBreak/>
              <w:t>содержащейся в:</w:t>
            </w:r>
          </w:p>
          <w:p w14:paraId="7652581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ФИС ФБДА.</w:t>
            </w:r>
          </w:p>
          <w:p w14:paraId="500A77E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Показатель рассчитывается по следующей формуле:</w:t>
            </w:r>
          </w:p>
        </w:tc>
        <w:tc>
          <w:tcPr>
            <w:tcW w:w="1018" w:type="dxa"/>
            <w:vMerge/>
            <w:tcBorders>
              <w:top w:val="nil"/>
              <w:bottom w:val="single" w:sz="4" w:space="0" w:color="auto"/>
            </w:tcBorders>
          </w:tcPr>
          <w:p w14:paraId="3CA66AAD" w14:textId="77777777" w:rsidR="000C258B" w:rsidRPr="001B2647" w:rsidRDefault="000C258B">
            <w:pPr>
              <w:rPr>
                <w:rFonts w:ascii="Times New Roman" w:hAnsi="Times New Roman" w:cs="Times New Roman"/>
                <w:sz w:val="28"/>
                <w:szCs w:val="28"/>
              </w:rPr>
            </w:pPr>
          </w:p>
        </w:tc>
      </w:tr>
      <w:tr w:rsidR="000C258B" w:rsidRPr="001B2647" w14:paraId="500F5712" w14:textId="77777777">
        <w:tblPrEx>
          <w:tblBorders>
            <w:insideH w:val="none" w:sz="0" w:space="0" w:color="auto"/>
          </w:tblBorders>
        </w:tblPrEx>
        <w:tc>
          <w:tcPr>
            <w:tcW w:w="533" w:type="dxa"/>
            <w:vMerge/>
            <w:tcBorders>
              <w:top w:val="nil"/>
              <w:bottom w:val="single" w:sz="4" w:space="0" w:color="auto"/>
            </w:tcBorders>
          </w:tcPr>
          <w:p w14:paraId="4AD43660"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4A36E654"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372EFC1C"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208A7E9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C28089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6</w:t>
            </w:r>
            <w:r w:rsidRPr="001B2647">
              <w:rPr>
                <w:rFonts w:ascii="Times New Roman" w:hAnsi="Times New Roman" w:cs="Times New Roman"/>
                <w:sz w:val="28"/>
                <w:szCs w:val="28"/>
              </w:rPr>
              <w:t xml:space="preserve"> = 20 - (А</w:t>
            </w:r>
            <w:r w:rsidRPr="001B2647">
              <w:rPr>
                <w:rFonts w:ascii="Times New Roman" w:hAnsi="Times New Roman" w:cs="Times New Roman"/>
                <w:sz w:val="28"/>
                <w:szCs w:val="28"/>
                <w:vertAlign w:val="subscript"/>
              </w:rPr>
              <w:t>и</w:t>
            </w:r>
            <w:r w:rsidRPr="001B2647">
              <w:rPr>
                <w:rFonts w:ascii="Times New Roman" w:hAnsi="Times New Roman" w:cs="Times New Roman"/>
                <w:sz w:val="28"/>
                <w:szCs w:val="28"/>
              </w:rPr>
              <w:t xml:space="preserve"> * </w:t>
            </w:r>
            <w:proofErr w:type="spellStart"/>
            <w:r w:rsidRPr="001B2647">
              <w:rPr>
                <w:rFonts w:ascii="Times New Roman" w:hAnsi="Times New Roman" w:cs="Times New Roman"/>
                <w:sz w:val="28"/>
                <w:szCs w:val="28"/>
              </w:rPr>
              <w:t>А</w:t>
            </w:r>
            <w:r w:rsidRPr="001B2647">
              <w:rPr>
                <w:rFonts w:ascii="Times New Roman" w:hAnsi="Times New Roman" w:cs="Times New Roman"/>
                <w:sz w:val="28"/>
                <w:szCs w:val="28"/>
                <w:vertAlign w:val="subscript"/>
              </w:rPr>
              <w:t>кн</w:t>
            </w:r>
            <w:proofErr w:type="spellEnd"/>
            <w:r w:rsidRPr="001B2647">
              <w:rPr>
                <w:rFonts w:ascii="Times New Roman" w:hAnsi="Times New Roman" w:cs="Times New Roman"/>
                <w:sz w:val="28"/>
                <w:szCs w:val="28"/>
              </w:rPr>
              <w:t>)</w:t>
            </w:r>
          </w:p>
        </w:tc>
        <w:tc>
          <w:tcPr>
            <w:tcW w:w="1018" w:type="dxa"/>
            <w:vMerge/>
            <w:tcBorders>
              <w:top w:val="nil"/>
              <w:bottom w:val="single" w:sz="4" w:space="0" w:color="auto"/>
            </w:tcBorders>
          </w:tcPr>
          <w:p w14:paraId="26DEE54C" w14:textId="77777777" w:rsidR="000C258B" w:rsidRPr="001B2647" w:rsidRDefault="000C258B">
            <w:pPr>
              <w:rPr>
                <w:rFonts w:ascii="Times New Roman" w:hAnsi="Times New Roman" w:cs="Times New Roman"/>
                <w:sz w:val="28"/>
                <w:szCs w:val="28"/>
              </w:rPr>
            </w:pPr>
          </w:p>
        </w:tc>
      </w:tr>
      <w:tr w:rsidR="000C258B" w:rsidRPr="001B2647" w14:paraId="10B130B1" w14:textId="77777777">
        <w:tblPrEx>
          <w:tblBorders>
            <w:insideH w:val="none" w:sz="0" w:space="0" w:color="auto"/>
          </w:tblBorders>
        </w:tblPrEx>
        <w:tc>
          <w:tcPr>
            <w:tcW w:w="533" w:type="dxa"/>
            <w:vMerge/>
            <w:tcBorders>
              <w:top w:val="nil"/>
              <w:bottom w:val="single" w:sz="4" w:space="0" w:color="auto"/>
            </w:tcBorders>
          </w:tcPr>
          <w:p w14:paraId="778C2BCC"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57791E47"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5C8B7CA8"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6E3A2453"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790888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ED36191" w14:textId="50093B7B"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А</w:t>
            </w:r>
            <w:r w:rsidRPr="001B2647">
              <w:rPr>
                <w:rFonts w:ascii="Times New Roman" w:hAnsi="Times New Roman" w:cs="Times New Roman"/>
                <w:sz w:val="28"/>
                <w:szCs w:val="28"/>
                <w:vertAlign w:val="subscript"/>
              </w:rPr>
              <w:t>и</w:t>
            </w:r>
            <w:r w:rsidRPr="001B2647">
              <w:rPr>
                <w:rFonts w:ascii="Times New Roman" w:hAnsi="Times New Roman" w:cs="Times New Roman"/>
                <w:sz w:val="28"/>
                <w:szCs w:val="28"/>
              </w:rPr>
              <w:t xml:space="preserve"> - количество внесенных в ФИС ФБДА рассмотренных заявлений о подтверждении документа об образовании и (или) квалификации с решением, вынесенных с нарушением сроков, установленных </w:t>
            </w:r>
            <w:hyperlink r:id="rId171" w:history="1">
              <w:r w:rsidRPr="001B2647">
                <w:rPr>
                  <w:rFonts w:ascii="Times New Roman" w:hAnsi="Times New Roman" w:cs="Times New Roman"/>
                  <w:color w:val="0000FF"/>
                  <w:sz w:val="28"/>
                  <w:szCs w:val="28"/>
                </w:rPr>
                <w:t>постановлением</w:t>
              </w:r>
            </w:hyperlink>
            <w:r w:rsidRPr="001B2647">
              <w:rPr>
                <w:rFonts w:ascii="Times New Roman" w:hAnsi="Times New Roman" w:cs="Times New Roman"/>
                <w:sz w:val="28"/>
                <w:szCs w:val="28"/>
              </w:rPr>
              <w:t xml:space="preserve"> Правительства Российской Федерации от 20 июля 2013 г. № 611 (значение берется из ФИС ФБДА более 45 дней);</w:t>
            </w:r>
          </w:p>
          <w:p w14:paraId="5E52B112"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А</w:t>
            </w:r>
            <w:r w:rsidRPr="001B2647">
              <w:rPr>
                <w:rFonts w:ascii="Times New Roman" w:hAnsi="Times New Roman" w:cs="Times New Roman"/>
                <w:sz w:val="28"/>
                <w:szCs w:val="28"/>
                <w:vertAlign w:val="subscript"/>
              </w:rPr>
              <w:t>кн</w:t>
            </w:r>
            <w:proofErr w:type="spellEnd"/>
            <w:r w:rsidRPr="001B2647">
              <w:rPr>
                <w:rFonts w:ascii="Times New Roman" w:hAnsi="Times New Roman" w:cs="Times New Roman"/>
                <w:sz w:val="28"/>
                <w:szCs w:val="28"/>
              </w:rPr>
              <w:t xml:space="preserve"> - коэффициент нарушений, равен 2.</w:t>
            </w:r>
          </w:p>
          <w:p w14:paraId="255FDEA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6</w:t>
            </w:r>
            <w:r w:rsidRPr="001B2647">
              <w:rPr>
                <w:rFonts w:ascii="Times New Roman" w:hAnsi="Times New Roman" w:cs="Times New Roman"/>
                <w:sz w:val="28"/>
                <w:szCs w:val="28"/>
              </w:rPr>
              <w:t xml:space="preserve"> рассчитывается в баллах.</w:t>
            </w:r>
          </w:p>
          <w:p w14:paraId="69EC66D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При П</w:t>
            </w:r>
            <w:r w:rsidRPr="001B2647">
              <w:rPr>
                <w:rFonts w:ascii="Times New Roman" w:hAnsi="Times New Roman" w:cs="Times New Roman"/>
                <w:sz w:val="28"/>
                <w:szCs w:val="28"/>
                <w:vertAlign w:val="subscript"/>
              </w:rPr>
              <w:t>6</w:t>
            </w:r>
            <w:r w:rsidRPr="001B2647">
              <w:rPr>
                <w:rFonts w:ascii="Times New Roman" w:hAnsi="Times New Roman" w:cs="Times New Roman"/>
                <w:sz w:val="28"/>
                <w:szCs w:val="28"/>
              </w:rPr>
              <w:t xml:space="preserve"> &lt; 0 присваивается значение 0</w:t>
            </w:r>
          </w:p>
        </w:tc>
        <w:tc>
          <w:tcPr>
            <w:tcW w:w="1018" w:type="dxa"/>
            <w:vMerge/>
            <w:tcBorders>
              <w:top w:val="nil"/>
              <w:bottom w:val="single" w:sz="4" w:space="0" w:color="auto"/>
            </w:tcBorders>
          </w:tcPr>
          <w:p w14:paraId="2D32CB62" w14:textId="77777777" w:rsidR="000C258B" w:rsidRPr="001B2647" w:rsidRDefault="000C258B">
            <w:pPr>
              <w:rPr>
                <w:rFonts w:ascii="Times New Roman" w:hAnsi="Times New Roman" w:cs="Times New Roman"/>
                <w:sz w:val="28"/>
                <w:szCs w:val="28"/>
              </w:rPr>
            </w:pPr>
          </w:p>
        </w:tc>
      </w:tr>
      <w:tr w:rsidR="000C258B" w:rsidRPr="001B2647" w14:paraId="4CECDD0D" w14:textId="77777777">
        <w:tblPrEx>
          <w:tblBorders>
            <w:insideH w:val="none" w:sz="0" w:space="0" w:color="auto"/>
          </w:tblBorders>
        </w:tblPrEx>
        <w:tc>
          <w:tcPr>
            <w:tcW w:w="533" w:type="dxa"/>
            <w:vMerge/>
            <w:tcBorders>
              <w:top w:val="nil"/>
              <w:bottom w:val="single" w:sz="4" w:space="0" w:color="auto"/>
            </w:tcBorders>
          </w:tcPr>
          <w:p w14:paraId="78A5B1B7"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079FBB43"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15DF9D88"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3EAB39F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9DC284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(К50) определяется по формуле:</w:t>
            </w:r>
          </w:p>
        </w:tc>
        <w:tc>
          <w:tcPr>
            <w:tcW w:w="1018" w:type="dxa"/>
            <w:vMerge/>
            <w:tcBorders>
              <w:top w:val="nil"/>
              <w:bottom w:val="single" w:sz="4" w:space="0" w:color="auto"/>
            </w:tcBorders>
          </w:tcPr>
          <w:p w14:paraId="1E01FA52" w14:textId="77777777" w:rsidR="000C258B" w:rsidRPr="001B2647" w:rsidRDefault="000C258B">
            <w:pPr>
              <w:rPr>
                <w:rFonts w:ascii="Times New Roman" w:hAnsi="Times New Roman" w:cs="Times New Roman"/>
                <w:sz w:val="28"/>
                <w:szCs w:val="28"/>
              </w:rPr>
            </w:pPr>
          </w:p>
        </w:tc>
      </w:tr>
      <w:tr w:rsidR="000C258B" w:rsidRPr="001B2647" w14:paraId="369773D6" w14:textId="77777777">
        <w:tblPrEx>
          <w:tblBorders>
            <w:insideH w:val="none" w:sz="0" w:space="0" w:color="auto"/>
          </w:tblBorders>
        </w:tblPrEx>
        <w:tc>
          <w:tcPr>
            <w:tcW w:w="533" w:type="dxa"/>
            <w:vMerge/>
            <w:tcBorders>
              <w:top w:val="nil"/>
              <w:bottom w:val="single" w:sz="4" w:space="0" w:color="auto"/>
            </w:tcBorders>
          </w:tcPr>
          <w:p w14:paraId="35E91D94"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4B209925"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3CA00D3D"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6328AD1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A85DDBF"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78D98EE9">
                <v:shape id="_x0000_i1035" alt="" style="width:116pt;height:34pt;mso-width-percent:0;mso-height-percent:0;mso-width-percent:0;mso-height-percent:0" coordsize="" o:spt="100" adj="0,,0" path="" filled="f" stroked="f">
                  <v:stroke joinstyle="miter"/>
                  <v:imagedata r:id="rId172" o:title="base_1_396875_32888"/>
                  <v:formulas/>
                  <v:path o:connecttype="segments"/>
                </v:shape>
              </w:pict>
            </w:r>
            <w:r w:rsidR="000C258B" w:rsidRPr="001B2647">
              <w:rPr>
                <w:rFonts w:ascii="Times New Roman" w:hAnsi="Times New Roman" w:cs="Times New Roman"/>
                <w:sz w:val="28"/>
                <w:szCs w:val="28"/>
              </w:rPr>
              <w:t>,</w:t>
            </w:r>
          </w:p>
        </w:tc>
        <w:tc>
          <w:tcPr>
            <w:tcW w:w="1018" w:type="dxa"/>
            <w:vMerge/>
            <w:tcBorders>
              <w:top w:val="nil"/>
              <w:bottom w:val="single" w:sz="4" w:space="0" w:color="auto"/>
            </w:tcBorders>
          </w:tcPr>
          <w:p w14:paraId="6C98A24E" w14:textId="77777777" w:rsidR="000C258B" w:rsidRPr="001B2647" w:rsidRDefault="000C258B">
            <w:pPr>
              <w:rPr>
                <w:rFonts w:ascii="Times New Roman" w:hAnsi="Times New Roman" w:cs="Times New Roman"/>
                <w:sz w:val="28"/>
                <w:szCs w:val="28"/>
              </w:rPr>
            </w:pPr>
          </w:p>
        </w:tc>
      </w:tr>
      <w:tr w:rsidR="000C258B" w:rsidRPr="001B2647" w14:paraId="6AD24630" w14:textId="77777777">
        <w:tc>
          <w:tcPr>
            <w:tcW w:w="533" w:type="dxa"/>
            <w:vMerge/>
            <w:tcBorders>
              <w:top w:val="nil"/>
              <w:bottom w:val="single" w:sz="4" w:space="0" w:color="auto"/>
            </w:tcBorders>
          </w:tcPr>
          <w:p w14:paraId="6B43A8FD"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1DB6E05B"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0BC9D303"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58B0C64C"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10B431E5"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BEAE15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П50j - значение показателя П50 j-го субъекта Российской Федерации за отчетный период, баллов,</w:t>
            </w:r>
          </w:p>
          <w:p w14:paraId="2CD323C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П50max - наибольшая величина из всех значений показателя П50, которые были в субъектах Российской Федерации, за отчетный период, баллов.</w:t>
            </w:r>
          </w:p>
        </w:tc>
        <w:tc>
          <w:tcPr>
            <w:tcW w:w="1018" w:type="dxa"/>
            <w:vMerge/>
            <w:tcBorders>
              <w:top w:val="nil"/>
              <w:bottom w:val="single" w:sz="4" w:space="0" w:color="auto"/>
            </w:tcBorders>
          </w:tcPr>
          <w:p w14:paraId="3B0FDE5C" w14:textId="77777777" w:rsidR="000C258B" w:rsidRPr="001B2647" w:rsidRDefault="000C258B">
            <w:pPr>
              <w:rPr>
                <w:rFonts w:ascii="Times New Roman" w:hAnsi="Times New Roman" w:cs="Times New Roman"/>
                <w:sz w:val="28"/>
                <w:szCs w:val="28"/>
              </w:rPr>
            </w:pPr>
          </w:p>
        </w:tc>
      </w:tr>
      <w:tr w:rsidR="000C258B" w:rsidRPr="001B2647" w14:paraId="212F6DF7" w14:textId="77777777">
        <w:tc>
          <w:tcPr>
            <w:tcW w:w="533" w:type="dxa"/>
            <w:vMerge w:val="restart"/>
            <w:tcBorders>
              <w:top w:val="single" w:sz="4" w:space="0" w:color="auto"/>
              <w:bottom w:val="single" w:sz="4" w:space="0" w:color="auto"/>
            </w:tcBorders>
          </w:tcPr>
          <w:p w14:paraId="1FDB865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lastRenderedPageBreak/>
              <w:t>51</w:t>
            </w:r>
          </w:p>
        </w:tc>
        <w:tc>
          <w:tcPr>
            <w:tcW w:w="2041" w:type="dxa"/>
            <w:vMerge w:val="restart"/>
            <w:tcBorders>
              <w:top w:val="single" w:sz="4" w:space="0" w:color="auto"/>
              <w:bottom w:val="single" w:sz="4" w:space="0" w:color="auto"/>
            </w:tcBorders>
          </w:tcPr>
          <w:p w14:paraId="43BC940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обучающихся, по которым осуществляется ведение цифрового профиля</w:t>
            </w:r>
          </w:p>
        </w:tc>
        <w:tc>
          <w:tcPr>
            <w:tcW w:w="902" w:type="dxa"/>
            <w:vMerge w:val="restart"/>
            <w:tcBorders>
              <w:top w:val="single" w:sz="4" w:space="0" w:color="auto"/>
              <w:bottom w:val="single" w:sz="4" w:space="0" w:color="auto"/>
            </w:tcBorders>
          </w:tcPr>
          <w:p w14:paraId="3488097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61DFFF28" w14:textId="7072406D"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«цифровой зрелости» системы образования в субъекте Российской Федерации. Показатель формируется начиная с 3 квартала 2022 года.</w:t>
            </w:r>
          </w:p>
        </w:tc>
        <w:tc>
          <w:tcPr>
            <w:tcW w:w="7880" w:type="dxa"/>
            <w:tcBorders>
              <w:top w:val="single" w:sz="4" w:space="0" w:color="auto"/>
              <w:bottom w:val="nil"/>
            </w:tcBorders>
          </w:tcPr>
          <w:p w14:paraId="694C951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(П51) определяется по формуле:</w:t>
            </w:r>
          </w:p>
        </w:tc>
        <w:tc>
          <w:tcPr>
            <w:tcW w:w="1018" w:type="dxa"/>
            <w:vMerge w:val="restart"/>
            <w:tcBorders>
              <w:top w:val="single" w:sz="4" w:space="0" w:color="auto"/>
              <w:bottom w:val="single" w:sz="4" w:space="0" w:color="auto"/>
            </w:tcBorders>
          </w:tcPr>
          <w:p w14:paraId="39FFB0D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tc>
      </w:tr>
      <w:tr w:rsidR="000C258B" w:rsidRPr="001B2647" w14:paraId="088AF122" w14:textId="77777777">
        <w:tblPrEx>
          <w:tblBorders>
            <w:insideH w:val="none" w:sz="0" w:space="0" w:color="auto"/>
          </w:tblBorders>
        </w:tblPrEx>
        <w:tc>
          <w:tcPr>
            <w:tcW w:w="533" w:type="dxa"/>
            <w:vMerge/>
            <w:tcBorders>
              <w:top w:val="single" w:sz="4" w:space="0" w:color="auto"/>
              <w:bottom w:val="single" w:sz="4" w:space="0" w:color="auto"/>
            </w:tcBorders>
          </w:tcPr>
          <w:p w14:paraId="339A520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248CFD2"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E5994DC"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DB0B980"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FC94DD4"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4"/>
                <w:sz w:val="28"/>
                <w:szCs w:val="28"/>
              </w:rPr>
              <w:pict w14:anchorId="0C0559E2">
                <v:shape id="_x0000_i1034" alt="" style="width:97pt;height:35pt;mso-width-percent:0;mso-height-percent:0;mso-width-percent:0;mso-height-percent:0" coordsize="" o:spt="100" adj="0,,0" path="" filled="f" stroked="f">
                  <v:stroke joinstyle="miter"/>
                  <v:imagedata r:id="rId173" o:title="base_1_396875_32889"/>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8BB67D4" w14:textId="77777777" w:rsidR="000C258B" w:rsidRPr="001B2647" w:rsidRDefault="000C258B">
            <w:pPr>
              <w:rPr>
                <w:rFonts w:ascii="Times New Roman" w:hAnsi="Times New Roman" w:cs="Times New Roman"/>
                <w:sz w:val="28"/>
                <w:szCs w:val="28"/>
              </w:rPr>
            </w:pPr>
          </w:p>
        </w:tc>
      </w:tr>
      <w:tr w:rsidR="000C258B" w:rsidRPr="001B2647" w14:paraId="13694E6B" w14:textId="77777777">
        <w:tblPrEx>
          <w:tblBorders>
            <w:insideH w:val="none" w:sz="0" w:space="0" w:color="auto"/>
          </w:tblBorders>
        </w:tblPrEx>
        <w:tc>
          <w:tcPr>
            <w:tcW w:w="533" w:type="dxa"/>
            <w:vMerge/>
            <w:tcBorders>
              <w:top w:val="single" w:sz="4" w:space="0" w:color="auto"/>
              <w:bottom w:val="single" w:sz="4" w:space="0" w:color="auto"/>
            </w:tcBorders>
          </w:tcPr>
          <w:p w14:paraId="555152E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BE678E8"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3B921F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058D7B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B58A9A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73703BA9"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У</w:t>
            </w:r>
            <w:r w:rsidRPr="001B2647">
              <w:rPr>
                <w:rFonts w:ascii="Times New Roman" w:hAnsi="Times New Roman" w:cs="Times New Roman"/>
                <w:sz w:val="28"/>
                <w:szCs w:val="28"/>
                <w:vertAlign w:val="subscript"/>
              </w:rPr>
              <w:t>ц</w:t>
            </w:r>
            <w:proofErr w:type="spellEnd"/>
            <w:r w:rsidRPr="001B2647">
              <w:rPr>
                <w:rFonts w:ascii="Times New Roman" w:hAnsi="Times New Roman" w:cs="Times New Roman"/>
                <w:sz w:val="28"/>
                <w:szCs w:val="28"/>
              </w:rPr>
              <w:t xml:space="preserve"> - численность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по которым осуществляется ведение цифрового профиля в государственных, в том числе региональных (ведомственных), информационных системах в соответствии с требованиями, установленными Минпросвещения России и/или </w:t>
            </w:r>
            <w:proofErr w:type="spellStart"/>
            <w:r w:rsidRPr="001B2647">
              <w:rPr>
                <w:rFonts w:ascii="Times New Roman" w:hAnsi="Times New Roman" w:cs="Times New Roman"/>
                <w:sz w:val="28"/>
                <w:szCs w:val="28"/>
              </w:rPr>
              <w:t>Минцифры</w:t>
            </w:r>
            <w:proofErr w:type="spellEnd"/>
            <w:r w:rsidRPr="001B2647">
              <w:rPr>
                <w:rFonts w:ascii="Times New Roman" w:hAnsi="Times New Roman" w:cs="Times New Roman"/>
                <w:sz w:val="28"/>
                <w:szCs w:val="28"/>
              </w:rPr>
              <w:t xml:space="preserve"> России или региональным нормативным актом, требования которого не противоречат установленным на федеральном уровне, за исключением обучающихся, обработка персональных данных которых не осуществляется в информационных системах в соответствии с действующим законодательством, а также дублирующих цифровых профилей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p w14:paraId="33ADA8B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У - численность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х за исключением обучающихся, обработка персональных данных которых не осуществляется в </w:t>
            </w:r>
            <w:r w:rsidRPr="001B2647">
              <w:rPr>
                <w:rFonts w:ascii="Times New Roman" w:hAnsi="Times New Roman" w:cs="Times New Roman"/>
                <w:sz w:val="28"/>
                <w:szCs w:val="28"/>
              </w:rPr>
              <w:lastRenderedPageBreak/>
              <w:t>информационных системах в соответствии с действующим законодательством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p w14:paraId="282F860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В рамках данных указаний до момента вступления в силу нормативного акта Минпросвещения России и/или </w:t>
            </w:r>
            <w:proofErr w:type="spellStart"/>
            <w:r w:rsidRPr="001B2647">
              <w:rPr>
                <w:rFonts w:ascii="Times New Roman" w:hAnsi="Times New Roman" w:cs="Times New Roman"/>
                <w:sz w:val="28"/>
                <w:szCs w:val="28"/>
              </w:rPr>
              <w:t>Минцифры</w:t>
            </w:r>
            <w:proofErr w:type="spellEnd"/>
            <w:r w:rsidRPr="001B2647">
              <w:rPr>
                <w:rFonts w:ascii="Times New Roman" w:hAnsi="Times New Roman" w:cs="Times New Roman"/>
                <w:sz w:val="28"/>
                <w:szCs w:val="28"/>
              </w:rPr>
              <w:t xml:space="preserve"> России, утверждающего требования по ведению цифрового профиля, а также в течение 1 года со дня вступления в силу указанного нормативного акта (переходный период, предназначенный для доработки региональных (ведомственных) информационных систем в соответствии с установленными требованиями) под цифровым профилем понимается состав данных в региональной (ведомственной) информационной системе, позволяющих однозначно идентифицировать обучающегося, необходимых и достаточных для использования при организации образовательного процесса и возникающих образовательных отношений, обязательность заполнения которых установлена региональными нормативными актами.</w:t>
            </w:r>
          </w:p>
        </w:tc>
        <w:tc>
          <w:tcPr>
            <w:tcW w:w="1018" w:type="dxa"/>
            <w:vMerge/>
            <w:tcBorders>
              <w:top w:val="single" w:sz="4" w:space="0" w:color="auto"/>
              <w:bottom w:val="single" w:sz="4" w:space="0" w:color="auto"/>
            </w:tcBorders>
          </w:tcPr>
          <w:p w14:paraId="42355777" w14:textId="77777777" w:rsidR="000C258B" w:rsidRPr="001B2647" w:rsidRDefault="000C258B">
            <w:pPr>
              <w:rPr>
                <w:rFonts w:ascii="Times New Roman" w:hAnsi="Times New Roman" w:cs="Times New Roman"/>
                <w:sz w:val="28"/>
                <w:szCs w:val="28"/>
              </w:rPr>
            </w:pPr>
          </w:p>
        </w:tc>
      </w:tr>
      <w:tr w:rsidR="000C258B" w:rsidRPr="001B2647" w14:paraId="5BFBFC7F" w14:textId="77777777">
        <w:tblPrEx>
          <w:tblBorders>
            <w:insideH w:val="none" w:sz="0" w:space="0" w:color="auto"/>
          </w:tblBorders>
        </w:tblPrEx>
        <w:tc>
          <w:tcPr>
            <w:tcW w:w="533" w:type="dxa"/>
            <w:vMerge/>
            <w:tcBorders>
              <w:top w:val="single" w:sz="4" w:space="0" w:color="auto"/>
              <w:bottom w:val="single" w:sz="4" w:space="0" w:color="auto"/>
            </w:tcBorders>
          </w:tcPr>
          <w:p w14:paraId="49F21EB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890FCA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1D39E9B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51C7D0C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9A1E83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(К51) определяется по формуле:</w:t>
            </w:r>
          </w:p>
        </w:tc>
        <w:tc>
          <w:tcPr>
            <w:tcW w:w="1018" w:type="dxa"/>
            <w:vMerge/>
            <w:tcBorders>
              <w:top w:val="single" w:sz="4" w:space="0" w:color="auto"/>
              <w:bottom w:val="single" w:sz="4" w:space="0" w:color="auto"/>
            </w:tcBorders>
          </w:tcPr>
          <w:p w14:paraId="53576CF6" w14:textId="77777777" w:rsidR="000C258B" w:rsidRPr="001B2647" w:rsidRDefault="000C258B">
            <w:pPr>
              <w:rPr>
                <w:rFonts w:ascii="Times New Roman" w:hAnsi="Times New Roman" w:cs="Times New Roman"/>
                <w:sz w:val="28"/>
                <w:szCs w:val="28"/>
              </w:rPr>
            </w:pPr>
          </w:p>
        </w:tc>
      </w:tr>
      <w:tr w:rsidR="000C258B" w:rsidRPr="001B2647" w14:paraId="261FDE17" w14:textId="77777777">
        <w:tblPrEx>
          <w:tblBorders>
            <w:insideH w:val="none" w:sz="0" w:space="0" w:color="auto"/>
          </w:tblBorders>
        </w:tblPrEx>
        <w:tc>
          <w:tcPr>
            <w:tcW w:w="533" w:type="dxa"/>
            <w:vMerge/>
            <w:tcBorders>
              <w:top w:val="single" w:sz="4" w:space="0" w:color="auto"/>
              <w:bottom w:val="single" w:sz="4" w:space="0" w:color="auto"/>
            </w:tcBorders>
          </w:tcPr>
          <w:p w14:paraId="6D1279E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8DAECED"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1C03CD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6EB61AB"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F0EBB3C"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118A5226">
                <v:shape id="_x0000_i1033" alt="" style="width:115pt;height:34pt;mso-width-percent:0;mso-height-percent:0;mso-width-percent:0;mso-height-percent:0" coordsize="" o:spt="100" adj="0,,0" path="" filled="f" stroked="f">
                  <v:stroke joinstyle="miter"/>
                  <v:imagedata r:id="rId174" o:title="base_1_396875_32890"/>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0331BCAD" w14:textId="77777777" w:rsidR="000C258B" w:rsidRPr="001B2647" w:rsidRDefault="000C258B">
            <w:pPr>
              <w:rPr>
                <w:rFonts w:ascii="Times New Roman" w:hAnsi="Times New Roman" w:cs="Times New Roman"/>
                <w:sz w:val="28"/>
                <w:szCs w:val="28"/>
              </w:rPr>
            </w:pPr>
          </w:p>
        </w:tc>
      </w:tr>
      <w:tr w:rsidR="000C258B" w:rsidRPr="001B2647" w14:paraId="4FE7E12C" w14:textId="77777777">
        <w:tc>
          <w:tcPr>
            <w:tcW w:w="533" w:type="dxa"/>
            <w:vMerge/>
            <w:tcBorders>
              <w:top w:val="single" w:sz="4" w:space="0" w:color="auto"/>
              <w:bottom w:val="single" w:sz="4" w:space="0" w:color="auto"/>
            </w:tcBorders>
          </w:tcPr>
          <w:p w14:paraId="2F97D666"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6F08E0D1"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2A5A2FE"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76AC7DB"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068217B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47D59F2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П51j - значение показателя П51 j-го субъекта Российской Федерации за отчетный период, процентов,</w:t>
            </w:r>
          </w:p>
          <w:p w14:paraId="6948624D"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lastRenderedPageBreak/>
              <w:t>П51max - наибольшая величина из всех значений показателя П51,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18F025D3" w14:textId="77777777" w:rsidR="000C258B" w:rsidRPr="001B2647" w:rsidRDefault="000C258B">
            <w:pPr>
              <w:rPr>
                <w:rFonts w:ascii="Times New Roman" w:hAnsi="Times New Roman" w:cs="Times New Roman"/>
                <w:sz w:val="28"/>
                <w:szCs w:val="28"/>
              </w:rPr>
            </w:pPr>
          </w:p>
        </w:tc>
      </w:tr>
      <w:tr w:rsidR="000C258B" w:rsidRPr="001B2647" w14:paraId="5BF17876" w14:textId="77777777">
        <w:tc>
          <w:tcPr>
            <w:tcW w:w="533" w:type="dxa"/>
            <w:vMerge w:val="restart"/>
            <w:tcBorders>
              <w:top w:val="single" w:sz="4" w:space="0" w:color="auto"/>
              <w:bottom w:val="nil"/>
            </w:tcBorders>
          </w:tcPr>
          <w:p w14:paraId="0DB646C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52</w:t>
            </w:r>
          </w:p>
        </w:tc>
        <w:tc>
          <w:tcPr>
            <w:tcW w:w="2041" w:type="dxa"/>
            <w:vMerge w:val="restart"/>
            <w:tcBorders>
              <w:top w:val="single" w:sz="4" w:space="0" w:color="auto"/>
              <w:bottom w:val="nil"/>
            </w:tcBorders>
          </w:tcPr>
          <w:p w14:paraId="24C6FCF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обучающихся,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обучающегося</w:t>
            </w:r>
          </w:p>
        </w:tc>
        <w:tc>
          <w:tcPr>
            <w:tcW w:w="902" w:type="dxa"/>
            <w:vMerge w:val="restart"/>
            <w:tcBorders>
              <w:top w:val="single" w:sz="4" w:space="0" w:color="auto"/>
              <w:bottom w:val="nil"/>
            </w:tcBorders>
          </w:tcPr>
          <w:p w14:paraId="00E2748F"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nil"/>
            </w:tcBorders>
          </w:tcPr>
          <w:p w14:paraId="0A9E3E9C" w14:textId="5FE91399"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«цифровой зрелости» системы образования в субъекте Российской Федерации. Показатель формируется начиная с 3 квартала 2022 года.</w:t>
            </w:r>
          </w:p>
        </w:tc>
        <w:tc>
          <w:tcPr>
            <w:tcW w:w="7880" w:type="dxa"/>
            <w:tcBorders>
              <w:top w:val="single" w:sz="4" w:space="0" w:color="auto"/>
              <w:bottom w:val="nil"/>
            </w:tcBorders>
          </w:tcPr>
          <w:p w14:paraId="73D4A40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(П52) определяется по формуле:</w:t>
            </w:r>
          </w:p>
        </w:tc>
        <w:tc>
          <w:tcPr>
            <w:tcW w:w="1018" w:type="dxa"/>
            <w:vMerge w:val="restart"/>
            <w:tcBorders>
              <w:top w:val="single" w:sz="4" w:space="0" w:color="auto"/>
              <w:bottom w:val="nil"/>
            </w:tcBorders>
          </w:tcPr>
          <w:p w14:paraId="3FA5EFE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tc>
      </w:tr>
      <w:tr w:rsidR="000C258B" w:rsidRPr="001B2647" w14:paraId="2FC59890" w14:textId="77777777">
        <w:tblPrEx>
          <w:tblBorders>
            <w:insideH w:val="none" w:sz="0" w:space="0" w:color="auto"/>
          </w:tblBorders>
        </w:tblPrEx>
        <w:tc>
          <w:tcPr>
            <w:tcW w:w="533" w:type="dxa"/>
            <w:vMerge/>
            <w:tcBorders>
              <w:top w:val="single" w:sz="4" w:space="0" w:color="auto"/>
              <w:bottom w:val="nil"/>
            </w:tcBorders>
          </w:tcPr>
          <w:p w14:paraId="59A7374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7EFFCA7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36085D1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79E7945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431CF47"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5"/>
                <w:sz w:val="28"/>
                <w:szCs w:val="28"/>
              </w:rPr>
              <w:pict w14:anchorId="740569CC">
                <v:shape id="_x0000_i1032" alt="" style="width:98pt;height:36pt;mso-width-percent:0;mso-height-percent:0;mso-width-percent:0;mso-height-percent:0" coordsize="" o:spt="100" adj="0,,0" path="" filled="f" stroked="f">
                  <v:stroke joinstyle="miter"/>
                  <v:imagedata r:id="rId175" o:title="base_1_396875_32891"/>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nil"/>
            </w:tcBorders>
          </w:tcPr>
          <w:p w14:paraId="45E9A757" w14:textId="77777777" w:rsidR="000C258B" w:rsidRPr="001B2647" w:rsidRDefault="000C258B">
            <w:pPr>
              <w:rPr>
                <w:rFonts w:ascii="Times New Roman" w:hAnsi="Times New Roman" w:cs="Times New Roman"/>
                <w:sz w:val="28"/>
                <w:szCs w:val="28"/>
              </w:rPr>
            </w:pPr>
          </w:p>
        </w:tc>
      </w:tr>
      <w:tr w:rsidR="000C258B" w:rsidRPr="001B2647" w14:paraId="0D776686" w14:textId="77777777">
        <w:tblPrEx>
          <w:tblBorders>
            <w:insideH w:val="none" w:sz="0" w:space="0" w:color="auto"/>
          </w:tblBorders>
        </w:tblPrEx>
        <w:tc>
          <w:tcPr>
            <w:tcW w:w="533" w:type="dxa"/>
            <w:vMerge/>
            <w:tcBorders>
              <w:top w:val="single" w:sz="4" w:space="0" w:color="auto"/>
              <w:bottom w:val="nil"/>
            </w:tcBorders>
          </w:tcPr>
          <w:p w14:paraId="4A7A8BA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nil"/>
            </w:tcBorders>
          </w:tcPr>
          <w:p w14:paraId="5A4B659F"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nil"/>
            </w:tcBorders>
          </w:tcPr>
          <w:p w14:paraId="19865F3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52FF0A9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D45D4E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1B05E63C"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У</w:t>
            </w:r>
            <w:r w:rsidRPr="001B2647">
              <w:rPr>
                <w:rFonts w:ascii="Times New Roman" w:hAnsi="Times New Roman" w:cs="Times New Roman"/>
                <w:sz w:val="28"/>
                <w:szCs w:val="28"/>
                <w:vertAlign w:val="subscript"/>
              </w:rPr>
              <w:t>р</w:t>
            </w:r>
            <w:r w:rsidRPr="001B2647">
              <w:rPr>
                <w:rFonts w:ascii="Times New Roman" w:hAnsi="Times New Roman" w:cs="Times New Roman"/>
                <w:sz w:val="28"/>
                <w:szCs w:val="28"/>
              </w:rPr>
              <w:t xml:space="preserve"> - численность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которым в государственных, в том числе региональных (ведомственных), информационных системах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 в соответствии с требованиями, установленными Минпросвещения России или региональным нормативным актом, требования которого не противоречат установленным на федеральном уровне, включающее в себя образовательные и иные достижения обучающихся, на основе автоматизированного анализа которых автоматически формируются рекомендации по повышению качества обучения и формированию индивидуальных траекторий, за исключением обучающихся, обработка персональных данных которых не осуществляется в информационных системах в соответствии с действующим законодательством, а также дублирующих цифровых профилей </w:t>
            </w:r>
            <w:r w:rsidRPr="001B2647">
              <w:rPr>
                <w:rFonts w:ascii="Times New Roman" w:hAnsi="Times New Roman" w:cs="Times New Roman"/>
                <w:sz w:val="28"/>
                <w:szCs w:val="28"/>
              </w:rPr>
              <w:lastRenderedPageBreak/>
              <w:t>(на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p w14:paraId="4C5E3B6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У - численность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за исключением обучающихся, обработка персональных данных которых не осуществляется в информационных системах в соответствии с действующим законодательством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tc>
        <w:tc>
          <w:tcPr>
            <w:tcW w:w="1018" w:type="dxa"/>
            <w:vMerge/>
            <w:tcBorders>
              <w:top w:val="single" w:sz="4" w:space="0" w:color="auto"/>
              <w:bottom w:val="nil"/>
            </w:tcBorders>
          </w:tcPr>
          <w:p w14:paraId="5618B8D3" w14:textId="77777777" w:rsidR="000C258B" w:rsidRPr="001B2647" w:rsidRDefault="000C258B">
            <w:pPr>
              <w:rPr>
                <w:rFonts w:ascii="Times New Roman" w:hAnsi="Times New Roman" w:cs="Times New Roman"/>
                <w:sz w:val="28"/>
                <w:szCs w:val="28"/>
              </w:rPr>
            </w:pPr>
          </w:p>
        </w:tc>
      </w:tr>
      <w:tr w:rsidR="000C258B" w:rsidRPr="001B2647" w14:paraId="67914122" w14:textId="77777777">
        <w:tblPrEx>
          <w:tblBorders>
            <w:insideH w:val="none" w:sz="0" w:space="0" w:color="auto"/>
          </w:tblBorders>
        </w:tblPrEx>
        <w:tc>
          <w:tcPr>
            <w:tcW w:w="533" w:type="dxa"/>
            <w:vMerge w:val="restart"/>
            <w:tcBorders>
              <w:top w:val="nil"/>
              <w:bottom w:val="single" w:sz="4" w:space="0" w:color="auto"/>
            </w:tcBorders>
          </w:tcPr>
          <w:p w14:paraId="38A4DD6D" w14:textId="77777777" w:rsidR="000C258B" w:rsidRPr="001B2647" w:rsidRDefault="000C258B">
            <w:pPr>
              <w:pStyle w:val="ConsPlusNormal"/>
              <w:rPr>
                <w:rFonts w:ascii="Times New Roman" w:hAnsi="Times New Roman" w:cs="Times New Roman"/>
                <w:sz w:val="28"/>
                <w:szCs w:val="28"/>
              </w:rPr>
            </w:pPr>
          </w:p>
        </w:tc>
        <w:tc>
          <w:tcPr>
            <w:tcW w:w="2041" w:type="dxa"/>
            <w:vMerge w:val="restart"/>
            <w:tcBorders>
              <w:top w:val="nil"/>
              <w:bottom w:val="single" w:sz="4" w:space="0" w:color="auto"/>
            </w:tcBorders>
          </w:tcPr>
          <w:p w14:paraId="27CF61A9" w14:textId="77777777" w:rsidR="000C258B" w:rsidRPr="001B2647" w:rsidRDefault="000C258B">
            <w:pPr>
              <w:pStyle w:val="ConsPlusNormal"/>
              <w:rPr>
                <w:rFonts w:ascii="Times New Roman" w:hAnsi="Times New Roman" w:cs="Times New Roman"/>
                <w:sz w:val="28"/>
                <w:szCs w:val="28"/>
              </w:rPr>
            </w:pPr>
          </w:p>
        </w:tc>
        <w:tc>
          <w:tcPr>
            <w:tcW w:w="902" w:type="dxa"/>
            <w:vMerge w:val="restart"/>
            <w:tcBorders>
              <w:top w:val="nil"/>
              <w:bottom w:val="single" w:sz="4" w:space="0" w:color="auto"/>
            </w:tcBorders>
          </w:tcPr>
          <w:p w14:paraId="59E259AC" w14:textId="77777777" w:rsidR="000C258B" w:rsidRPr="001B2647" w:rsidRDefault="000C258B">
            <w:pPr>
              <w:pStyle w:val="ConsPlusNormal"/>
              <w:rPr>
                <w:rFonts w:ascii="Times New Roman" w:hAnsi="Times New Roman" w:cs="Times New Roman"/>
                <w:sz w:val="28"/>
                <w:szCs w:val="28"/>
              </w:rPr>
            </w:pPr>
          </w:p>
        </w:tc>
        <w:tc>
          <w:tcPr>
            <w:tcW w:w="1973" w:type="dxa"/>
            <w:vMerge w:val="restart"/>
            <w:tcBorders>
              <w:top w:val="nil"/>
              <w:bottom w:val="single" w:sz="4" w:space="0" w:color="auto"/>
            </w:tcBorders>
          </w:tcPr>
          <w:p w14:paraId="5B970E0C" w14:textId="77777777" w:rsidR="000C258B" w:rsidRPr="001B2647" w:rsidRDefault="000C258B">
            <w:pPr>
              <w:pStyle w:val="ConsPlusNormal"/>
              <w:rPr>
                <w:rFonts w:ascii="Times New Roman" w:hAnsi="Times New Roman" w:cs="Times New Roman"/>
                <w:sz w:val="28"/>
                <w:szCs w:val="28"/>
              </w:rPr>
            </w:pPr>
          </w:p>
        </w:tc>
        <w:tc>
          <w:tcPr>
            <w:tcW w:w="7880" w:type="dxa"/>
            <w:tcBorders>
              <w:top w:val="nil"/>
              <w:bottom w:val="nil"/>
            </w:tcBorders>
          </w:tcPr>
          <w:p w14:paraId="4D02D825" w14:textId="3D2C82FE"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В рамках данных рекомендаций до момента вступления в силу нормативного акта Минпросвещения России, утверждающего требования по формированию цифрового портфолио, а также в течение 1 года со дня вступления в силу указанного нормативного акта (переходный период, предназначенный для доработки региональных (ведомственных) информационных систем в соответствии с установленными требованиями) под цифровым портфолио понимается расширенная информация о достижениях соответствующего обучающегося в процессе освоения различных образовательных программ, связанная с цифровым профилем однозначной и неделимой связью (связь «много-к-одному»), требования по формированию которой установлены региональным нормативным актом.</w:t>
            </w:r>
          </w:p>
        </w:tc>
        <w:tc>
          <w:tcPr>
            <w:tcW w:w="1018" w:type="dxa"/>
            <w:vMerge w:val="restart"/>
            <w:tcBorders>
              <w:top w:val="nil"/>
              <w:bottom w:val="single" w:sz="4" w:space="0" w:color="auto"/>
            </w:tcBorders>
          </w:tcPr>
          <w:p w14:paraId="012AF1F7" w14:textId="77777777" w:rsidR="000C258B" w:rsidRPr="001B2647" w:rsidRDefault="000C258B">
            <w:pPr>
              <w:pStyle w:val="ConsPlusNormal"/>
              <w:rPr>
                <w:rFonts w:ascii="Times New Roman" w:hAnsi="Times New Roman" w:cs="Times New Roman"/>
                <w:sz w:val="28"/>
                <w:szCs w:val="28"/>
              </w:rPr>
            </w:pPr>
          </w:p>
        </w:tc>
      </w:tr>
      <w:tr w:rsidR="000C258B" w:rsidRPr="001B2647" w14:paraId="04026B98" w14:textId="77777777">
        <w:tblPrEx>
          <w:tblBorders>
            <w:insideH w:val="none" w:sz="0" w:space="0" w:color="auto"/>
          </w:tblBorders>
        </w:tblPrEx>
        <w:tc>
          <w:tcPr>
            <w:tcW w:w="533" w:type="dxa"/>
            <w:vMerge/>
            <w:tcBorders>
              <w:top w:val="nil"/>
              <w:bottom w:val="single" w:sz="4" w:space="0" w:color="auto"/>
            </w:tcBorders>
          </w:tcPr>
          <w:p w14:paraId="4A7C9C3B"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29825170"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077AEC8A"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11D11C1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1E303DE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(К52) определяется по формуле:</w:t>
            </w:r>
          </w:p>
        </w:tc>
        <w:tc>
          <w:tcPr>
            <w:tcW w:w="1018" w:type="dxa"/>
            <w:vMerge/>
            <w:tcBorders>
              <w:top w:val="nil"/>
              <w:bottom w:val="single" w:sz="4" w:space="0" w:color="auto"/>
            </w:tcBorders>
          </w:tcPr>
          <w:p w14:paraId="3BC4B28C" w14:textId="77777777" w:rsidR="000C258B" w:rsidRPr="001B2647" w:rsidRDefault="000C258B">
            <w:pPr>
              <w:rPr>
                <w:rFonts w:ascii="Times New Roman" w:hAnsi="Times New Roman" w:cs="Times New Roman"/>
                <w:sz w:val="28"/>
                <w:szCs w:val="28"/>
              </w:rPr>
            </w:pPr>
          </w:p>
        </w:tc>
      </w:tr>
      <w:tr w:rsidR="000C258B" w:rsidRPr="001B2647" w14:paraId="7ED33ADE" w14:textId="77777777">
        <w:tblPrEx>
          <w:tblBorders>
            <w:insideH w:val="none" w:sz="0" w:space="0" w:color="auto"/>
          </w:tblBorders>
        </w:tblPrEx>
        <w:tc>
          <w:tcPr>
            <w:tcW w:w="533" w:type="dxa"/>
            <w:vMerge/>
            <w:tcBorders>
              <w:top w:val="nil"/>
              <w:bottom w:val="single" w:sz="4" w:space="0" w:color="auto"/>
            </w:tcBorders>
          </w:tcPr>
          <w:p w14:paraId="6BE66BAD"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01BDB44D"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65BAA98A"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4506FC7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810FA5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0FCEFCFF">
                <v:shape id="_x0000_i1031" alt="" style="width:116pt;height:34pt;mso-width-percent:0;mso-height-percent:0;mso-width-percent:0;mso-height-percent:0" coordsize="" o:spt="100" adj="0,,0" path="" filled="f" stroked="f">
                  <v:stroke joinstyle="miter"/>
                  <v:imagedata r:id="rId176" o:title="base_1_396875_32892"/>
                  <v:formulas/>
                  <v:path o:connecttype="segments"/>
                </v:shape>
              </w:pict>
            </w:r>
            <w:r w:rsidR="000C258B" w:rsidRPr="001B2647">
              <w:rPr>
                <w:rFonts w:ascii="Times New Roman" w:hAnsi="Times New Roman" w:cs="Times New Roman"/>
                <w:sz w:val="28"/>
                <w:szCs w:val="28"/>
              </w:rPr>
              <w:t>,</w:t>
            </w:r>
          </w:p>
        </w:tc>
        <w:tc>
          <w:tcPr>
            <w:tcW w:w="1018" w:type="dxa"/>
            <w:vMerge/>
            <w:tcBorders>
              <w:top w:val="nil"/>
              <w:bottom w:val="single" w:sz="4" w:space="0" w:color="auto"/>
            </w:tcBorders>
          </w:tcPr>
          <w:p w14:paraId="7E61890A" w14:textId="77777777" w:rsidR="000C258B" w:rsidRPr="001B2647" w:rsidRDefault="000C258B">
            <w:pPr>
              <w:rPr>
                <w:rFonts w:ascii="Times New Roman" w:hAnsi="Times New Roman" w:cs="Times New Roman"/>
                <w:sz w:val="28"/>
                <w:szCs w:val="28"/>
              </w:rPr>
            </w:pPr>
          </w:p>
        </w:tc>
      </w:tr>
      <w:tr w:rsidR="000C258B" w:rsidRPr="001B2647" w14:paraId="249825A1" w14:textId="77777777">
        <w:tc>
          <w:tcPr>
            <w:tcW w:w="533" w:type="dxa"/>
            <w:vMerge/>
            <w:tcBorders>
              <w:top w:val="nil"/>
              <w:bottom w:val="single" w:sz="4" w:space="0" w:color="auto"/>
            </w:tcBorders>
          </w:tcPr>
          <w:p w14:paraId="088648C5" w14:textId="77777777" w:rsidR="000C258B" w:rsidRPr="001B2647" w:rsidRDefault="000C258B">
            <w:pPr>
              <w:rPr>
                <w:rFonts w:ascii="Times New Roman" w:hAnsi="Times New Roman" w:cs="Times New Roman"/>
                <w:sz w:val="28"/>
                <w:szCs w:val="28"/>
              </w:rPr>
            </w:pPr>
          </w:p>
        </w:tc>
        <w:tc>
          <w:tcPr>
            <w:tcW w:w="2041" w:type="dxa"/>
            <w:vMerge/>
            <w:tcBorders>
              <w:top w:val="nil"/>
              <w:bottom w:val="single" w:sz="4" w:space="0" w:color="auto"/>
            </w:tcBorders>
          </w:tcPr>
          <w:p w14:paraId="22A25342" w14:textId="77777777" w:rsidR="000C258B" w:rsidRPr="001B2647" w:rsidRDefault="000C258B">
            <w:pPr>
              <w:rPr>
                <w:rFonts w:ascii="Times New Roman" w:hAnsi="Times New Roman" w:cs="Times New Roman"/>
                <w:sz w:val="28"/>
                <w:szCs w:val="28"/>
              </w:rPr>
            </w:pPr>
          </w:p>
        </w:tc>
        <w:tc>
          <w:tcPr>
            <w:tcW w:w="902" w:type="dxa"/>
            <w:vMerge/>
            <w:tcBorders>
              <w:top w:val="nil"/>
              <w:bottom w:val="single" w:sz="4" w:space="0" w:color="auto"/>
            </w:tcBorders>
          </w:tcPr>
          <w:p w14:paraId="4860CC77"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4490C1A1"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0061138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273629C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П52j - значение показателя П52 j-го субъекта Российской Федерации за отчетный период, процентов,</w:t>
            </w:r>
          </w:p>
          <w:p w14:paraId="63EDC96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П52max - наибольшая величина из всех значений показателя П52, которые были в субъектах Российской Федерации, за отчетный период, процентов.</w:t>
            </w:r>
          </w:p>
        </w:tc>
        <w:tc>
          <w:tcPr>
            <w:tcW w:w="1018" w:type="dxa"/>
            <w:vMerge/>
            <w:tcBorders>
              <w:top w:val="nil"/>
              <w:bottom w:val="single" w:sz="4" w:space="0" w:color="auto"/>
            </w:tcBorders>
          </w:tcPr>
          <w:p w14:paraId="34546449" w14:textId="77777777" w:rsidR="000C258B" w:rsidRPr="001B2647" w:rsidRDefault="000C258B">
            <w:pPr>
              <w:rPr>
                <w:rFonts w:ascii="Times New Roman" w:hAnsi="Times New Roman" w:cs="Times New Roman"/>
                <w:sz w:val="28"/>
                <w:szCs w:val="28"/>
              </w:rPr>
            </w:pPr>
          </w:p>
        </w:tc>
      </w:tr>
      <w:tr w:rsidR="000C258B" w:rsidRPr="001B2647" w14:paraId="10881704" w14:textId="77777777">
        <w:tc>
          <w:tcPr>
            <w:tcW w:w="533" w:type="dxa"/>
            <w:vMerge w:val="restart"/>
            <w:tcBorders>
              <w:top w:val="single" w:sz="4" w:space="0" w:color="auto"/>
              <w:bottom w:val="single" w:sz="4" w:space="0" w:color="auto"/>
            </w:tcBorders>
          </w:tcPr>
          <w:p w14:paraId="7BE8548C"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53</w:t>
            </w:r>
          </w:p>
        </w:tc>
        <w:tc>
          <w:tcPr>
            <w:tcW w:w="2041" w:type="dxa"/>
            <w:vMerge w:val="restart"/>
            <w:tcBorders>
              <w:top w:val="single" w:sz="4" w:space="0" w:color="auto"/>
              <w:bottom w:val="single" w:sz="4" w:space="0" w:color="auto"/>
            </w:tcBorders>
          </w:tcPr>
          <w:p w14:paraId="1B006E81"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tc>
        <w:tc>
          <w:tcPr>
            <w:tcW w:w="902" w:type="dxa"/>
            <w:vMerge w:val="restart"/>
            <w:tcBorders>
              <w:top w:val="single" w:sz="4" w:space="0" w:color="auto"/>
              <w:bottom w:val="single" w:sz="4" w:space="0" w:color="auto"/>
            </w:tcBorders>
          </w:tcPr>
          <w:p w14:paraId="7A9C173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single" w:sz="4" w:space="0" w:color="auto"/>
            </w:tcBorders>
          </w:tcPr>
          <w:p w14:paraId="51337657" w14:textId="1868E9B6"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«цифровой зрелости» системы образования в субъекте Российской Федерации. Показатель формируется начиная с 3 квартала 2022 года.</w:t>
            </w:r>
          </w:p>
        </w:tc>
        <w:tc>
          <w:tcPr>
            <w:tcW w:w="7880" w:type="dxa"/>
            <w:tcBorders>
              <w:top w:val="single" w:sz="4" w:space="0" w:color="auto"/>
              <w:bottom w:val="nil"/>
            </w:tcBorders>
          </w:tcPr>
          <w:p w14:paraId="3E4FCE0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(П53) определяется по формуле:</w:t>
            </w:r>
          </w:p>
        </w:tc>
        <w:tc>
          <w:tcPr>
            <w:tcW w:w="1018" w:type="dxa"/>
            <w:vMerge w:val="restart"/>
            <w:tcBorders>
              <w:top w:val="single" w:sz="4" w:space="0" w:color="auto"/>
              <w:bottom w:val="single" w:sz="4" w:space="0" w:color="auto"/>
            </w:tcBorders>
          </w:tcPr>
          <w:p w14:paraId="169FEE5D"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tc>
      </w:tr>
      <w:tr w:rsidR="000C258B" w:rsidRPr="001B2647" w14:paraId="458FA935" w14:textId="77777777">
        <w:tblPrEx>
          <w:tblBorders>
            <w:insideH w:val="none" w:sz="0" w:space="0" w:color="auto"/>
          </w:tblBorders>
        </w:tblPrEx>
        <w:tc>
          <w:tcPr>
            <w:tcW w:w="533" w:type="dxa"/>
            <w:vMerge/>
            <w:tcBorders>
              <w:top w:val="single" w:sz="4" w:space="0" w:color="auto"/>
              <w:bottom w:val="single" w:sz="4" w:space="0" w:color="auto"/>
            </w:tcBorders>
          </w:tcPr>
          <w:p w14:paraId="4FE7B4E4"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71370C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FD9ABD4"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2CA1A654"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076B4D7"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4772E9B7">
                <v:shape id="_x0000_i1030" alt="" style="width:97pt;height:34pt;mso-width-percent:0;mso-height-percent:0;mso-width-percent:0;mso-height-percent:0" coordsize="" o:spt="100" adj="0,,0" path="" filled="f" stroked="f">
                  <v:stroke joinstyle="miter"/>
                  <v:imagedata r:id="rId177" o:title="base_1_396875_32893"/>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5046B27" w14:textId="77777777" w:rsidR="000C258B" w:rsidRPr="001B2647" w:rsidRDefault="000C258B">
            <w:pPr>
              <w:rPr>
                <w:rFonts w:ascii="Times New Roman" w:hAnsi="Times New Roman" w:cs="Times New Roman"/>
                <w:sz w:val="28"/>
                <w:szCs w:val="28"/>
              </w:rPr>
            </w:pPr>
          </w:p>
        </w:tc>
      </w:tr>
      <w:tr w:rsidR="000C258B" w:rsidRPr="001B2647" w14:paraId="6FDB9097" w14:textId="77777777">
        <w:tblPrEx>
          <w:tblBorders>
            <w:insideH w:val="none" w:sz="0" w:space="0" w:color="auto"/>
          </w:tblBorders>
        </w:tblPrEx>
        <w:tc>
          <w:tcPr>
            <w:tcW w:w="533" w:type="dxa"/>
            <w:vMerge/>
            <w:tcBorders>
              <w:top w:val="single" w:sz="4" w:space="0" w:color="auto"/>
              <w:bottom w:val="single" w:sz="4" w:space="0" w:color="auto"/>
            </w:tcBorders>
          </w:tcPr>
          <w:p w14:paraId="335B41C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EF73BD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DC0A5E9"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62A9DBE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2966C56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6AEC924"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П</w:t>
            </w:r>
            <w:r w:rsidRPr="001B2647">
              <w:rPr>
                <w:rFonts w:ascii="Times New Roman" w:hAnsi="Times New Roman" w:cs="Times New Roman"/>
                <w:sz w:val="28"/>
                <w:szCs w:val="28"/>
                <w:vertAlign w:val="subscript"/>
              </w:rPr>
              <w:t>к</w:t>
            </w:r>
            <w:proofErr w:type="spellEnd"/>
            <w:r w:rsidRPr="001B2647">
              <w:rPr>
                <w:rFonts w:ascii="Times New Roman" w:hAnsi="Times New Roman" w:cs="Times New Roman"/>
                <w:sz w:val="28"/>
                <w:szCs w:val="28"/>
              </w:rPr>
              <w:t xml:space="preserve"> - численность учителей образовательных организаций (государственные и муниципальные организации), получивших возможность использования в государственных, в том числе региональных, и иных информационных системах и ресурсах, верифицированного цифрового образовательного контента соответствующего уровня и по соответствующему предмету и цифровых образовательных сервисов, предоставляемых учителям на бесплатной основе, верифицированных в соответствии с установленным Минпросвещения России порядком или порядком, установленным нормативным актом </w:t>
            </w:r>
            <w:r w:rsidRPr="001B2647">
              <w:rPr>
                <w:rFonts w:ascii="Times New Roman" w:hAnsi="Times New Roman" w:cs="Times New Roman"/>
                <w:sz w:val="28"/>
                <w:szCs w:val="28"/>
              </w:rPr>
              <w:lastRenderedPageBreak/>
              <w:t>регионального уровня, требования которого не противоречат установленным на федеральном уровне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p w14:paraId="5A675F0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 - численность учителей образовательных организаций (государственные и муниципальные организации)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p w14:paraId="4AB5F13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В рамках данных рекомендаций до момента вступления в силу нормативного акта Минпросвещения России, устанавливающего порядок экспертизы цифрового образовательного контента и цифровых образовательных сервисов, а также в течение 6 месяцев со дня вступления в силу указанного нормативного акта под верифицированными цифровым образовательным контентом и образовательными сервисами понимаются цифровой образовательный контент и образовательные сервисы, прошедшие процедуру проверки экспертами в соответствии с требованиями, установленными региональным нормативным актом.</w:t>
            </w:r>
          </w:p>
        </w:tc>
        <w:tc>
          <w:tcPr>
            <w:tcW w:w="1018" w:type="dxa"/>
            <w:vMerge/>
            <w:tcBorders>
              <w:top w:val="single" w:sz="4" w:space="0" w:color="auto"/>
              <w:bottom w:val="single" w:sz="4" w:space="0" w:color="auto"/>
            </w:tcBorders>
          </w:tcPr>
          <w:p w14:paraId="40F41BCE" w14:textId="77777777" w:rsidR="000C258B" w:rsidRPr="001B2647" w:rsidRDefault="000C258B">
            <w:pPr>
              <w:rPr>
                <w:rFonts w:ascii="Times New Roman" w:hAnsi="Times New Roman" w:cs="Times New Roman"/>
                <w:sz w:val="28"/>
                <w:szCs w:val="28"/>
              </w:rPr>
            </w:pPr>
          </w:p>
        </w:tc>
      </w:tr>
      <w:tr w:rsidR="000C258B" w:rsidRPr="001B2647" w14:paraId="6C46C064" w14:textId="77777777">
        <w:tblPrEx>
          <w:tblBorders>
            <w:insideH w:val="none" w:sz="0" w:space="0" w:color="auto"/>
          </w:tblBorders>
        </w:tblPrEx>
        <w:tc>
          <w:tcPr>
            <w:tcW w:w="533" w:type="dxa"/>
            <w:vMerge/>
            <w:tcBorders>
              <w:top w:val="single" w:sz="4" w:space="0" w:color="auto"/>
              <w:bottom w:val="single" w:sz="4" w:space="0" w:color="auto"/>
            </w:tcBorders>
          </w:tcPr>
          <w:p w14:paraId="5546DA21"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A2B05C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F8931F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4D4F34BD"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72A7064E"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(К53) определяется по формуле:</w:t>
            </w:r>
          </w:p>
        </w:tc>
        <w:tc>
          <w:tcPr>
            <w:tcW w:w="1018" w:type="dxa"/>
            <w:vMerge/>
            <w:tcBorders>
              <w:top w:val="single" w:sz="4" w:space="0" w:color="auto"/>
              <w:bottom w:val="single" w:sz="4" w:space="0" w:color="auto"/>
            </w:tcBorders>
          </w:tcPr>
          <w:p w14:paraId="0CA9E1C3" w14:textId="77777777" w:rsidR="000C258B" w:rsidRPr="001B2647" w:rsidRDefault="000C258B">
            <w:pPr>
              <w:rPr>
                <w:rFonts w:ascii="Times New Roman" w:hAnsi="Times New Roman" w:cs="Times New Roman"/>
                <w:sz w:val="28"/>
                <w:szCs w:val="28"/>
              </w:rPr>
            </w:pPr>
          </w:p>
        </w:tc>
      </w:tr>
      <w:tr w:rsidR="000C258B" w:rsidRPr="001B2647" w14:paraId="6E524D54" w14:textId="77777777">
        <w:tblPrEx>
          <w:tblBorders>
            <w:insideH w:val="none" w:sz="0" w:space="0" w:color="auto"/>
          </w:tblBorders>
        </w:tblPrEx>
        <w:tc>
          <w:tcPr>
            <w:tcW w:w="533" w:type="dxa"/>
            <w:vMerge/>
            <w:tcBorders>
              <w:top w:val="single" w:sz="4" w:space="0" w:color="auto"/>
              <w:bottom w:val="single" w:sz="4" w:space="0" w:color="auto"/>
            </w:tcBorders>
          </w:tcPr>
          <w:p w14:paraId="714FB243"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976B0F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96F1073"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34D6F221"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513BAA0"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0CF399C7">
                <v:shape id="_x0000_i1029" alt="" style="width:116pt;height:34pt;mso-width-percent:0;mso-height-percent:0;mso-width-percent:0;mso-height-percent:0" coordsize="" o:spt="100" adj="0,,0" path="" filled="f" stroked="f">
                  <v:stroke joinstyle="miter"/>
                  <v:imagedata r:id="rId178" o:title="base_1_396875_32894"/>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50EB4F69" w14:textId="77777777" w:rsidR="000C258B" w:rsidRPr="001B2647" w:rsidRDefault="000C258B">
            <w:pPr>
              <w:rPr>
                <w:rFonts w:ascii="Times New Roman" w:hAnsi="Times New Roman" w:cs="Times New Roman"/>
                <w:sz w:val="28"/>
                <w:szCs w:val="28"/>
              </w:rPr>
            </w:pPr>
          </w:p>
        </w:tc>
      </w:tr>
      <w:tr w:rsidR="000C258B" w:rsidRPr="001B2647" w14:paraId="09E5A28A" w14:textId="77777777">
        <w:tc>
          <w:tcPr>
            <w:tcW w:w="533" w:type="dxa"/>
            <w:vMerge/>
            <w:tcBorders>
              <w:top w:val="single" w:sz="4" w:space="0" w:color="auto"/>
              <w:bottom w:val="single" w:sz="4" w:space="0" w:color="auto"/>
            </w:tcBorders>
          </w:tcPr>
          <w:p w14:paraId="666D75B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049E465"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DCBB447"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single" w:sz="4" w:space="0" w:color="auto"/>
            </w:tcBorders>
          </w:tcPr>
          <w:p w14:paraId="0AD013D6"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B95BEF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6ACB51A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П53j - значение показателя П53 j-го субъекта Российской Федерации за отчетный период, процентов,</w:t>
            </w:r>
          </w:p>
          <w:p w14:paraId="15098583"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П53max - наибольшая величина из всех значений показателя П53, которые были в субъектах Российской Федерации, за отчетный период, процентов.</w:t>
            </w:r>
          </w:p>
        </w:tc>
        <w:tc>
          <w:tcPr>
            <w:tcW w:w="1018" w:type="dxa"/>
            <w:vMerge/>
            <w:tcBorders>
              <w:top w:val="single" w:sz="4" w:space="0" w:color="auto"/>
              <w:bottom w:val="single" w:sz="4" w:space="0" w:color="auto"/>
            </w:tcBorders>
          </w:tcPr>
          <w:p w14:paraId="2953AB76" w14:textId="77777777" w:rsidR="000C258B" w:rsidRPr="001B2647" w:rsidRDefault="000C258B">
            <w:pPr>
              <w:rPr>
                <w:rFonts w:ascii="Times New Roman" w:hAnsi="Times New Roman" w:cs="Times New Roman"/>
                <w:sz w:val="28"/>
                <w:szCs w:val="28"/>
              </w:rPr>
            </w:pPr>
          </w:p>
        </w:tc>
      </w:tr>
      <w:tr w:rsidR="000C258B" w:rsidRPr="001B2647" w14:paraId="24CE2E90" w14:textId="77777777">
        <w:tc>
          <w:tcPr>
            <w:tcW w:w="533" w:type="dxa"/>
            <w:vMerge w:val="restart"/>
            <w:tcBorders>
              <w:top w:val="single" w:sz="4" w:space="0" w:color="auto"/>
              <w:bottom w:val="single" w:sz="4" w:space="0" w:color="auto"/>
            </w:tcBorders>
          </w:tcPr>
          <w:p w14:paraId="4999455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54</w:t>
            </w:r>
          </w:p>
        </w:tc>
        <w:tc>
          <w:tcPr>
            <w:tcW w:w="2041" w:type="dxa"/>
            <w:vMerge w:val="restart"/>
            <w:tcBorders>
              <w:top w:val="single" w:sz="4" w:space="0" w:color="auto"/>
              <w:bottom w:val="single" w:sz="4" w:space="0" w:color="auto"/>
            </w:tcBorders>
          </w:tcPr>
          <w:p w14:paraId="18065089"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обучающихся,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902" w:type="dxa"/>
            <w:vMerge w:val="restart"/>
            <w:tcBorders>
              <w:top w:val="single" w:sz="4" w:space="0" w:color="auto"/>
              <w:bottom w:val="single" w:sz="4" w:space="0" w:color="auto"/>
            </w:tcBorders>
          </w:tcPr>
          <w:p w14:paraId="454C4C25"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nil"/>
            </w:tcBorders>
          </w:tcPr>
          <w:p w14:paraId="1B120002" w14:textId="58E886CC"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«цифровой зрелости» системы образования в субъекте Российской Федерации.</w:t>
            </w:r>
          </w:p>
        </w:tc>
        <w:tc>
          <w:tcPr>
            <w:tcW w:w="7880" w:type="dxa"/>
            <w:tcBorders>
              <w:top w:val="single" w:sz="4" w:space="0" w:color="auto"/>
              <w:bottom w:val="nil"/>
            </w:tcBorders>
          </w:tcPr>
          <w:p w14:paraId="1C971B0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(П54) определяется по формуле:</w:t>
            </w:r>
          </w:p>
        </w:tc>
        <w:tc>
          <w:tcPr>
            <w:tcW w:w="1018" w:type="dxa"/>
            <w:vMerge w:val="restart"/>
            <w:tcBorders>
              <w:top w:val="single" w:sz="4" w:space="0" w:color="auto"/>
              <w:bottom w:val="single" w:sz="4" w:space="0" w:color="auto"/>
            </w:tcBorders>
          </w:tcPr>
          <w:p w14:paraId="6BF4AE43"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tc>
      </w:tr>
      <w:tr w:rsidR="000C258B" w:rsidRPr="001B2647" w14:paraId="2CF5509F" w14:textId="77777777">
        <w:tblPrEx>
          <w:tblBorders>
            <w:insideH w:val="none" w:sz="0" w:space="0" w:color="auto"/>
          </w:tblBorders>
        </w:tblPrEx>
        <w:tc>
          <w:tcPr>
            <w:tcW w:w="533" w:type="dxa"/>
            <w:vMerge/>
            <w:tcBorders>
              <w:top w:val="single" w:sz="4" w:space="0" w:color="auto"/>
              <w:bottom w:val="single" w:sz="4" w:space="0" w:color="auto"/>
            </w:tcBorders>
          </w:tcPr>
          <w:p w14:paraId="14DD0549"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E20731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DED4F8B"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541154E5"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7F2C762"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610D82B3">
                <v:shape id="_x0000_i1028" alt="" style="width:98pt;height:34pt;mso-width-percent:0;mso-height-percent:0;mso-width-percent:0;mso-height-percent:0" coordsize="" o:spt="100" adj="0,,0" path="" filled="f" stroked="f">
                  <v:stroke joinstyle="miter"/>
                  <v:imagedata r:id="rId179" o:title="base_1_396875_32895"/>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77D7CD8B" w14:textId="77777777" w:rsidR="000C258B" w:rsidRPr="001B2647" w:rsidRDefault="000C258B">
            <w:pPr>
              <w:rPr>
                <w:rFonts w:ascii="Times New Roman" w:hAnsi="Times New Roman" w:cs="Times New Roman"/>
                <w:sz w:val="28"/>
                <w:szCs w:val="28"/>
              </w:rPr>
            </w:pPr>
          </w:p>
        </w:tc>
      </w:tr>
      <w:tr w:rsidR="000C258B" w:rsidRPr="001B2647" w14:paraId="710D64AC" w14:textId="77777777">
        <w:tblPrEx>
          <w:tblBorders>
            <w:insideH w:val="none" w:sz="0" w:space="0" w:color="auto"/>
          </w:tblBorders>
        </w:tblPrEx>
        <w:trPr>
          <w:trHeight w:val="507"/>
        </w:trPr>
        <w:tc>
          <w:tcPr>
            <w:tcW w:w="533" w:type="dxa"/>
            <w:vMerge/>
            <w:tcBorders>
              <w:top w:val="single" w:sz="4" w:space="0" w:color="auto"/>
              <w:bottom w:val="single" w:sz="4" w:space="0" w:color="auto"/>
            </w:tcBorders>
          </w:tcPr>
          <w:p w14:paraId="5A22B8C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011896E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761A3CA"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67D532A1" w14:textId="77777777" w:rsidR="000C258B" w:rsidRPr="001B2647" w:rsidRDefault="000C258B">
            <w:pPr>
              <w:rPr>
                <w:rFonts w:ascii="Times New Roman" w:hAnsi="Times New Roman" w:cs="Times New Roman"/>
                <w:sz w:val="28"/>
                <w:szCs w:val="28"/>
              </w:rPr>
            </w:pPr>
          </w:p>
        </w:tc>
        <w:tc>
          <w:tcPr>
            <w:tcW w:w="7880" w:type="dxa"/>
            <w:vMerge w:val="restart"/>
            <w:tcBorders>
              <w:top w:val="nil"/>
              <w:bottom w:val="nil"/>
            </w:tcBorders>
          </w:tcPr>
          <w:p w14:paraId="7904434F"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339716C0" w14:textId="77777777" w:rsidR="000C258B" w:rsidRPr="001B2647" w:rsidRDefault="000C258B">
            <w:pPr>
              <w:pStyle w:val="ConsPlusNormal"/>
              <w:ind w:firstLine="283"/>
              <w:jc w:val="both"/>
              <w:rPr>
                <w:rFonts w:ascii="Times New Roman" w:hAnsi="Times New Roman" w:cs="Times New Roman"/>
                <w:sz w:val="28"/>
                <w:szCs w:val="28"/>
              </w:rPr>
            </w:pPr>
            <w:proofErr w:type="spellStart"/>
            <w:r w:rsidRPr="001B2647">
              <w:rPr>
                <w:rFonts w:ascii="Times New Roman" w:hAnsi="Times New Roman" w:cs="Times New Roman"/>
                <w:sz w:val="28"/>
                <w:szCs w:val="28"/>
              </w:rPr>
              <w:t>У</w:t>
            </w:r>
            <w:r w:rsidRPr="001B2647">
              <w:rPr>
                <w:rFonts w:ascii="Times New Roman" w:hAnsi="Times New Roman" w:cs="Times New Roman"/>
                <w:sz w:val="28"/>
                <w:szCs w:val="28"/>
                <w:vertAlign w:val="subscript"/>
              </w:rPr>
              <w:t>к</w:t>
            </w:r>
            <w:proofErr w:type="spellEnd"/>
            <w:r w:rsidRPr="001B2647">
              <w:rPr>
                <w:rFonts w:ascii="Times New Roman" w:hAnsi="Times New Roman" w:cs="Times New Roman"/>
                <w:sz w:val="28"/>
                <w:szCs w:val="28"/>
              </w:rPr>
              <w:t xml:space="preserve"> - численность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имеющих возможность бесплатного доступа к верифицированному цифровому образовательному контенту и сервисам для самостоятельной подготовки, верифицированным в соответствии с установленным Минпросвещения России порядком или порядком, установленным нормативным актом регионального уровня, требования которого не противоречат установленным на федеральном уровне, в государственных, в том числе региональных, и иных информационных системах и ресурсах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p w14:paraId="465090B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У - численность обучающихся по образовательным </w:t>
            </w:r>
            <w:r w:rsidRPr="001B2647">
              <w:rPr>
                <w:rFonts w:ascii="Times New Roman" w:hAnsi="Times New Roman" w:cs="Times New Roman"/>
                <w:sz w:val="28"/>
                <w:szCs w:val="28"/>
              </w:rPr>
              <w:lastRenderedPageBreak/>
              <w:t>программам начального общего, основного общего, среднего общего образования (государственные и муниципальные организации)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чел.</w:t>
            </w:r>
          </w:p>
          <w:p w14:paraId="1BCC11C6"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В рамках данных рекомендаций до момента вступления в силу нормативного акта Минпросвещения России, устанавливающего порядок экспертизы цифрового образовательного контента и цифровых образовательных сервисов, а также в течение 6 месяцев со дня вступления в силу указанного нормативного акта под верифицированными цифровым образовательным контентом и образовательными сервисами понимаются цифровой образовательный контент и образовательные сервисы, прошедшие процедуру проверки экспертами в соответствии с требованиями, установленными региональным нормативным актом.</w:t>
            </w:r>
          </w:p>
        </w:tc>
        <w:tc>
          <w:tcPr>
            <w:tcW w:w="1018" w:type="dxa"/>
            <w:vMerge/>
            <w:tcBorders>
              <w:top w:val="single" w:sz="4" w:space="0" w:color="auto"/>
              <w:bottom w:val="single" w:sz="4" w:space="0" w:color="auto"/>
            </w:tcBorders>
          </w:tcPr>
          <w:p w14:paraId="7ED29E3C" w14:textId="77777777" w:rsidR="000C258B" w:rsidRPr="001B2647" w:rsidRDefault="000C258B">
            <w:pPr>
              <w:rPr>
                <w:rFonts w:ascii="Times New Roman" w:hAnsi="Times New Roman" w:cs="Times New Roman"/>
                <w:sz w:val="28"/>
                <w:szCs w:val="28"/>
              </w:rPr>
            </w:pPr>
          </w:p>
        </w:tc>
      </w:tr>
      <w:tr w:rsidR="000C258B" w:rsidRPr="001B2647" w14:paraId="347718C5" w14:textId="77777777">
        <w:tblPrEx>
          <w:tblBorders>
            <w:insideH w:val="none" w:sz="0" w:space="0" w:color="auto"/>
          </w:tblBorders>
        </w:tblPrEx>
        <w:trPr>
          <w:trHeight w:val="507"/>
        </w:trPr>
        <w:tc>
          <w:tcPr>
            <w:tcW w:w="533" w:type="dxa"/>
            <w:vMerge/>
            <w:tcBorders>
              <w:top w:val="single" w:sz="4" w:space="0" w:color="auto"/>
              <w:bottom w:val="single" w:sz="4" w:space="0" w:color="auto"/>
            </w:tcBorders>
          </w:tcPr>
          <w:p w14:paraId="29DC048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78A5C9F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B41E14D" w14:textId="77777777" w:rsidR="000C258B" w:rsidRPr="001B2647" w:rsidRDefault="000C258B">
            <w:pPr>
              <w:rPr>
                <w:rFonts w:ascii="Times New Roman" w:hAnsi="Times New Roman" w:cs="Times New Roman"/>
                <w:sz w:val="28"/>
                <w:szCs w:val="28"/>
              </w:rPr>
            </w:pPr>
          </w:p>
        </w:tc>
        <w:tc>
          <w:tcPr>
            <w:tcW w:w="1973" w:type="dxa"/>
            <w:vMerge w:val="restart"/>
            <w:tcBorders>
              <w:top w:val="nil"/>
              <w:bottom w:val="single" w:sz="4" w:space="0" w:color="auto"/>
            </w:tcBorders>
          </w:tcPr>
          <w:p w14:paraId="796CEF0E"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формируется начиная с 3 квартала 2022 года.</w:t>
            </w:r>
          </w:p>
        </w:tc>
        <w:tc>
          <w:tcPr>
            <w:tcW w:w="7880" w:type="dxa"/>
            <w:vMerge/>
            <w:tcBorders>
              <w:top w:val="nil"/>
              <w:bottom w:val="nil"/>
            </w:tcBorders>
          </w:tcPr>
          <w:p w14:paraId="631BF31B" w14:textId="77777777" w:rsidR="000C258B" w:rsidRPr="001B2647" w:rsidRDefault="000C258B">
            <w:pPr>
              <w:rPr>
                <w:rFonts w:ascii="Times New Roman" w:hAnsi="Times New Roman" w:cs="Times New Roman"/>
                <w:sz w:val="28"/>
                <w:szCs w:val="28"/>
              </w:rPr>
            </w:pPr>
          </w:p>
        </w:tc>
        <w:tc>
          <w:tcPr>
            <w:tcW w:w="1018" w:type="dxa"/>
            <w:vMerge/>
            <w:tcBorders>
              <w:top w:val="single" w:sz="4" w:space="0" w:color="auto"/>
              <w:bottom w:val="single" w:sz="4" w:space="0" w:color="auto"/>
            </w:tcBorders>
          </w:tcPr>
          <w:p w14:paraId="424A38F0" w14:textId="77777777" w:rsidR="000C258B" w:rsidRPr="001B2647" w:rsidRDefault="000C258B">
            <w:pPr>
              <w:rPr>
                <w:rFonts w:ascii="Times New Roman" w:hAnsi="Times New Roman" w:cs="Times New Roman"/>
                <w:sz w:val="28"/>
                <w:szCs w:val="28"/>
              </w:rPr>
            </w:pPr>
          </w:p>
        </w:tc>
      </w:tr>
      <w:tr w:rsidR="000C258B" w:rsidRPr="001B2647" w14:paraId="6F961FAA" w14:textId="77777777">
        <w:tblPrEx>
          <w:tblBorders>
            <w:insideH w:val="none" w:sz="0" w:space="0" w:color="auto"/>
          </w:tblBorders>
        </w:tblPrEx>
        <w:tc>
          <w:tcPr>
            <w:tcW w:w="533" w:type="dxa"/>
            <w:vMerge/>
            <w:tcBorders>
              <w:top w:val="single" w:sz="4" w:space="0" w:color="auto"/>
              <w:bottom w:val="single" w:sz="4" w:space="0" w:color="auto"/>
            </w:tcBorders>
          </w:tcPr>
          <w:p w14:paraId="57FDFF4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6372C19"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DA384BC"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15280F58"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3CE15DC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(К54) определяется по формуле:</w:t>
            </w:r>
          </w:p>
        </w:tc>
        <w:tc>
          <w:tcPr>
            <w:tcW w:w="1018" w:type="dxa"/>
            <w:vMerge/>
            <w:tcBorders>
              <w:top w:val="single" w:sz="4" w:space="0" w:color="auto"/>
              <w:bottom w:val="single" w:sz="4" w:space="0" w:color="auto"/>
            </w:tcBorders>
          </w:tcPr>
          <w:p w14:paraId="2CD7D86A" w14:textId="77777777" w:rsidR="000C258B" w:rsidRPr="001B2647" w:rsidRDefault="000C258B">
            <w:pPr>
              <w:rPr>
                <w:rFonts w:ascii="Times New Roman" w:hAnsi="Times New Roman" w:cs="Times New Roman"/>
                <w:sz w:val="28"/>
                <w:szCs w:val="28"/>
              </w:rPr>
            </w:pPr>
          </w:p>
        </w:tc>
      </w:tr>
      <w:tr w:rsidR="000C258B" w:rsidRPr="001B2647" w14:paraId="7373BDFB" w14:textId="77777777">
        <w:tblPrEx>
          <w:tblBorders>
            <w:insideH w:val="none" w:sz="0" w:space="0" w:color="auto"/>
          </w:tblBorders>
        </w:tblPrEx>
        <w:tc>
          <w:tcPr>
            <w:tcW w:w="533" w:type="dxa"/>
            <w:vMerge/>
            <w:tcBorders>
              <w:top w:val="single" w:sz="4" w:space="0" w:color="auto"/>
              <w:bottom w:val="single" w:sz="4" w:space="0" w:color="auto"/>
            </w:tcBorders>
          </w:tcPr>
          <w:p w14:paraId="6D49AFB2"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EE63214"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01C1132"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6FCC5C2A"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0DF8AF85"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1461504C">
                <v:shape id="_x0000_i1027" alt="" style="width:116pt;height:34pt;mso-width-percent:0;mso-height-percent:0;mso-width-percent:0;mso-height-percent:0" coordsize="" o:spt="100" adj="0,,0" path="" filled="f" stroked="f">
                  <v:stroke joinstyle="miter"/>
                  <v:imagedata r:id="rId180" o:title="base_1_396875_32896"/>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18724953" w14:textId="77777777" w:rsidR="000C258B" w:rsidRPr="001B2647" w:rsidRDefault="000C258B">
            <w:pPr>
              <w:rPr>
                <w:rFonts w:ascii="Times New Roman" w:hAnsi="Times New Roman" w:cs="Times New Roman"/>
                <w:sz w:val="28"/>
                <w:szCs w:val="28"/>
              </w:rPr>
            </w:pPr>
          </w:p>
        </w:tc>
      </w:tr>
      <w:tr w:rsidR="000C258B" w:rsidRPr="001B2647" w14:paraId="012493C9" w14:textId="77777777">
        <w:tc>
          <w:tcPr>
            <w:tcW w:w="533" w:type="dxa"/>
            <w:vMerge/>
            <w:tcBorders>
              <w:top w:val="single" w:sz="4" w:space="0" w:color="auto"/>
              <w:bottom w:val="single" w:sz="4" w:space="0" w:color="auto"/>
            </w:tcBorders>
          </w:tcPr>
          <w:p w14:paraId="3A4C354E"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8A5B33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7D87868"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368FEF32"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4AD81A98"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F81135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П54j - значение показателя П54 j-го субъекта Российской Федерации за отчетный период, процентов,</w:t>
            </w:r>
          </w:p>
          <w:p w14:paraId="75D0779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П54max - наибольшая величина из всех значений показателя П54, которые были в субъектах Российской Федерации, за </w:t>
            </w:r>
            <w:r w:rsidRPr="001B2647">
              <w:rPr>
                <w:rFonts w:ascii="Times New Roman" w:hAnsi="Times New Roman" w:cs="Times New Roman"/>
                <w:sz w:val="28"/>
                <w:szCs w:val="28"/>
              </w:rPr>
              <w:lastRenderedPageBreak/>
              <w:t>отчетный период, процентов.</w:t>
            </w:r>
          </w:p>
        </w:tc>
        <w:tc>
          <w:tcPr>
            <w:tcW w:w="1018" w:type="dxa"/>
            <w:vMerge/>
            <w:tcBorders>
              <w:top w:val="single" w:sz="4" w:space="0" w:color="auto"/>
              <w:bottom w:val="single" w:sz="4" w:space="0" w:color="auto"/>
            </w:tcBorders>
          </w:tcPr>
          <w:p w14:paraId="59893E36" w14:textId="77777777" w:rsidR="000C258B" w:rsidRPr="001B2647" w:rsidRDefault="000C258B">
            <w:pPr>
              <w:rPr>
                <w:rFonts w:ascii="Times New Roman" w:hAnsi="Times New Roman" w:cs="Times New Roman"/>
                <w:sz w:val="28"/>
                <w:szCs w:val="28"/>
              </w:rPr>
            </w:pPr>
          </w:p>
        </w:tc>
      </w:tr>
      <w:tr w:rsidR="000C258B" w:rsidRPr="001B2647" w14:paraId="02D2D023" w14:textId="77777777">
        <w:tc>
          <w:tcPr>
            <w:tcW w:w="533" w:type="dxa"/>
            <w:vMerge w:val="restart"/>
            <w:tcBorders>
              <w:top w:val="single" w:sz="4" w:space="0" w:color="auto"/>
              <w:bottom w:val="single" w:sz="4" w:space="0" w:color="auto"/>
            </w:tcBorders>
          </w:tcPr>
          <w:p w14:paraId="7346244A"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55</w:t>
            </w:r>
          </w:p>
        </w:tc>
        <w:tc>
          <w:tcPr>
            <w:tcW w:w="2041" w:type="dxa"/>
            <w:vMerge w:val="restart"/>
            <w:tcBorders>
              <w:top w:val="single" w:sz="4" w:space="0" w:color="auto"/>
              <w:bottom w:val="single" w:sz="4" w:space="0" w:color="auto"/>
            </w:tcBorders>
          </w:tcPr>
          <w:p w14:paraId="64EB1368"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Доля заданий в электронной форме для учащихся, проверяемых с использованием технологий автоматизированной проверки</w:t>
            </w:r>
          </w:p>
        </w:tc>
        <w:tc>
          <w:tcPr>
            <w:tcW w:w="902" w:type="dxa"/>
            <w:vMerge w:val="restart"/>
            <w:tcBorders>
              <w:top w:val="single" w:sz="4" w:space="0" w:color="auto"/>
              <w:bottom w:val="single" w:sz="4" w:space="0" w:color="auto"/>
            </w:tcBorders>
          </w:tcPr>
          <w:p w14:paraId="29547126"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w:t>
            </w:r>
          </w:p>
        </w:tc>
        <w:tc>
          <w:tcPr>
            <w:tcW w:w="1973" w:type="dxa"/>
            <w:vMerge w:val="restart"/>
            <w:tcBorders>
              <w:top w:val="single" w:sz="4" w:space="0" w:color="auto"/>
              <w:bottom w:val="nil"/>
            </w:tcBorders>
          </w:tcPr>
          <w:p w14:paraId="278575A7" w14:textId="277F65E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характеризует повышение «цифровой зрелости» системы образования в субъекте Российской Федерации.</w:t>
            </w:r>
          </w:p>
        </w:tc>
        <w:tc>
          <w:tcPr>
            <w:tcW w:w="7880" w:type="dxa"/>
            <w:tcBorders>
              <w:top w:val="single" w:sz="4" w:space="0" w:color="auto"/>
              <w:bottom w:val="nil"/>
            </w:tcBorders>
          </w:tcPr>
          <w:p w14:paraId="45FF6002"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Значение показателя (П55) определяется по формуле:</w:t>
            </w:r>
          </w:p>
        </w:tc>
        <w:tc>
          <w:tcPr>
            <w:tcW w:w="1018" w:type="dxa"/>
            <w:vMerge w:val="restart"/>
            <w:tcBorders>
              <w:top w:val="single" w:sz="4" w:space="0" w:color="auto"/>
              <w:bottom w:val="single" w:sz="4" w:space="0" w:color="auto"/>
            </w:tcBorders>
          </w:tcPr>
          <w:p w14:paraId="71130C7B"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1 раз в квартал</w:t>
            </w:r>
          </w:p>
        </w:tc>
      </w:tr>
      <w:tr w:rsidR="000C258B" w:rsidRPr="001B2647" w14:paraId="69380572" w14:textId="77777777">
        <w:tblPrEx>
          <w:tblBorders>
            <w:insideH w:val="none" w:sz="0" w:space="0" w:color="auto"/>
          </w:tblBorders>
        </w:tblPrEx>
        <w:tc>
          <w:tcPr>
            <w:tcW w:w="533" w:type="dxa"/>
            <w:vMerge/>
            <w:tcBorders>
              <w:top w:val="single" w:sz="4" w:space="0" w:color="auto"/>
              <w:bottom w:val="single" w:sz="4" w:space="0" w:color="auto"/>
            </w:tcBorders>
          </w:tcPr>
          <w:p w14:paraId="6C876F2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2C0445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4509F932"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2AA9D339"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5019064D"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3C4783A7">
                <v:shape id="_x0000_i1026" alt="" style="width:93pt;height:34pt;mso-width-percent:0;mso-height-percent:0;mso-width-percent:0;mso-height-percent:0" coordsize="" o:spt="100" adj="0,,0" path="" filled="f" stroked="f">
                  <v:stroke joinstyle="miter"/>
                  <v:imagedata r:id="rId181" o:title="base_1_396875_32897"/>
                  <v:formulas/>
                  <v:path o:connecttype="segments"/>
                </v:shape>
              </w:pict>
            </w:r>
          </w:p>
        </w:tc>
        <w:tc>
          <w:tcPr>
            <w:tcW w:w="1018" w:type="dxa"/>
            <w:vMerge/>
            <w:tcBorders>
              <w:top w:val="single" w:sz="4" w:space="0" w:color="auto"/>
              <w:bottom w:val="single" w:sz="4" w:space="0" w:color="auto"/>
            </w:tcBorders>
          </w:tcPr>
          <w:p w14:paraId="6B139495" w14:textId="77777777" w:rsidR="000C258B" w:rsidRPr="001B2647" w:rsidRDefault="000C258B">
            <w:pPr>
              <w:rPr>
                <w:rFonts w:ascii="Times New Roman" w:hAnsi="Times New Roman" w:cs="Times New Roman"/>
                <w:sz w:val="28"/>
                <w:szCs w:val="28"/>
              </w:rPr>
            </w:pPr>
          </w:p>
        </w:tc>
      </w:tr>
      <w:tr w:rsidR="000C258B" w:rsidRPr="001B2647" w14:paraId="068623B5" w14:textId="77777777">
        <w:tblPrEx>
          <w:tblBorders>
            <w:insideH w:val="none" w:sz="0" w:space="0" w:color="auto"/>
          </w:tblBorders>
        </w:tblPrEx>
        <w:trPr>
          <w:trHeight w:val="507"/>
        </w:trPr>
        <w:tc>
          <w:tcPr>
            <w:tcW w:w="533" w:type="dxa"/>
            <w:vMerge/>
            <w:tcBorders>
              <w:top w:val="single" w:sz="4" w:space="0" w:color="auto"/>
              <w:bottom w:val="single" w:sz="4" w:space="0" w:color="auto"/>
            </w:tcBorders>
          </w:tcPr>
          <w:p w14:paraId="2535E738"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1FF40C0A"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707E940D" w14:textId="77777777" w:rsidR="000C258B" w:rsidRPr="001B2647" w:rsidRDefault="000C258B">
            <w:pPr>
              <w:rPr>
                <w:rFonts w:ascii="Times New Roman" w:hAnsi="Times New Roman" w:cs="Times New Roman"/>
                <w:sz w:val="28"/>
                <w:szCs w:val="28"/>
              </w:rPr>
            </w:pPr>
          </w:p>
        </w:tc>
        <w:tc>
          <w:tcPr>
            <w:tcW w:w="1973" w:type="dxa"/>
            <w:vMerge/>
            <w:tcBorders>
              <w:top w:val="single" w:sz="4" w:space="0" w:color="auto"/>
              <w:bottom w:val="nil"/>
            </w:tcBorders>
          </w:tcPr>
          <w:p w14:paraId="4302AE4F" w14:textId="77777777" w:rsidR="000C258B" w:rsidRPr="001B2647" w:rsidRDefault="000C258B">
            <w:pPr>
              <w:rPr>
                <w:rFonts w:ascii="Times New Roman" w:hAnsi="Times New Roman" w:cs="Times New Roman"/>
                <w:sz w:val="28"/>
                <w:szCs w:val="28"/>
              </w:rPr>
            </w:pPr>
          </w:p>
        </w:tc>
        <w:tc>
          <w:tcPr>
            <w:tcW w:w="7880" w:type="dxa"/>
            <w:vMerge w:val="restart"/>
            <w:tcBorders>
              <w:top w:val="nil"/>
              <w:bottom w:val="nil"/>
            </w:tcBorders>
          </w:tcPr>
          <w:p w14:paraId="58E5E2A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06349489"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З</w:t>
            </w:r>
            <w:r w:rsidRPr="001B2647">
              <w:rPr>
                <w:rFonts w:ascii="Times New Roman" w:hAnsi="Times New Roman" w:cs="Times New Roman"/>
                <w:sz w:val="28"/>
                <w:szCs w:val="28"/>
                <w:vertAlign w:val="subscript"/>
              </w:rPr>
              <w:t>а</w:t>
            </w:r>
            <w:r w:rsidRPr="001B2647">
              <w:rPr>
                <w:rFonts w:ascii="Times New Roman" w:hAnsi="Times New Roman" w:cs="Times New Roman"/>
                <w:sz w:val="28"/>
                <w:szCs w:val="28"/>
              </w:rPr>
              <w:t xml:space="preserve"> - число заданий в электронной форме для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содержащихся в цифровом образовательном контенте в государственных, в том числе региональных, и иных информационных системах и ресурсах, верифицированном в соответствии с установленным Минпросвещения России порядком или порядком, установленным нормативным актом регионального уровня, требования которого не противоречат установленным на федеральном уровне, которые проверяются с использованием технологий автоматизированной проверки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ед.;</w:t>
            </w:r>
          </w:p>
          <w:p w14:paraId="2A32EEEA"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З - число заданий в электронной форме для обучающихся по образовательным программам начального общего, основного общего, среднего общего образования (государственные и муниципальные организации), содержащихся в цифровом образовательном контенте в государственных, в том числе региональных, и иных информационных системах и ресурсах, </w:t>
            </w:r>
            <w:r w:rsidRPr="001B2647">
              <w:rPr>
                <w:rFonts w:ascii="Times New Roman" w:hAnsi="Times New Roman" w:cs="Times New Roman"/>
                <w:sz w:val="28"/>
                <w:szCs w:val="28"/>
              </w:rPr>
              <w:lastRenderedPageBreak/>
              <w:t>верифицированном в соответствии с установленным Минпросвещения России порядком или порядком, установленным нормативным актом регионального уровня, требования которого не противоречат установленным на федеральном уровне (на основе данных федеральной информационно-сервисной платформы цифровой образовательной среды (платформа ЦОС), источник данных - Министерство просвещения Российской Федерации), ед.</w:t>
            </w:r>
          </w:p>
          <w:p w14:paraId="7F0441C0"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В рамках данных рекомендаций до момента вступления в силу нормативного акта Минпросвещения России, устанавливающего порядок экспертизы цифрового образовательного контента и цифровых образовательных сервисов, а также в течение 6 месяцев со дня вступления в силу указанного нормативного акта под верифицированным цифровым образовательным контентом понимается цифровой образовательный контент, прошедший процедуру проверки экспертами в соответствии с требованиями, установленными региональным нормативным актом.</w:t>
            </w:r>
          </w:p>
        </w:tc>
        <w:tc>
          <w:tcPr>
            <w:tcW w:w="1018" w:type="dxa"/>
            <w:vMerge/>
            <w:tcBorders>
              <w:top w:val="single" w:sz="4" w:space="0" w:color="auto"/>
              <w:bottom w:val="single" w:sz="4" w:space="0" w:color="auto"/>
            </w:tcBorders>
          </w:tcPr>
          <w:p w14:paraId="615B4C2C" w14:textId="77777777" w:rsidR="000C258B" w:rsidRPr="001B2647" w:rsidRDefault="000C258B">
            <w:pPr>
              <w:rPr>
                <w:rFonts w:ascii="Times New Roman" w:hAnsi="Times New Roman" w:cs="Times New Roman"/>
                <w:sz w:val="28"/>
                <w:szCs w:val="28"/>
              </w:rPr>
            </w:pPr>
          </w:p>
        </w:tc>
      </w:tr>
      <w:tr w:rsidR="000C258B" w:rsidRPr="001B2647" w14:paraId="1394AA43" w14:textId="77777777">
        <w:tblPrEx>
          <w:tblBorders>
            <w:insideH w:val="none" w:sz="0" w:space="0" w:color="auto"/>
          </w:tblBorders>
        </w:tblPrEx>
        <w:trPr>
          <w:trHeight w:val="507"/>
        </w:trPr>
        <w:tc>
          <w:tcPr>
            <w:tcW w:w="533" w:type="dxa"/>
            <w:vMerge/>
            <w:tcBorders>
              <w:top w:val="single" w:sz="4" w:space="0" w:color="auto"/>
              <w:bottom w:val="single" w:sz="4" w:space="0" w:color="auto"/>
            </w:tcBorders>
          </w:tcPr>
          <w:p w14:paraId="6314838F"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507F69E"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3D8CD3EE" w14:textId="77777777" w:rsidR="000C258B" w:rsidRPr="001B2647" w:rsidRDefault="000C258B">
            <w:pPr>
              <w:rPr>
                <w:rFonts w:ascii="Times New Roman" w:hAnsi="Times New Roman" w:cs="Times New Roman"/>
                <w:sz w:val="28"/>
                <w:szCs w:val="28"/>
              </w:rPr>
            </w:pPr>
          </w:p>
        </w:tc>
        <w:tc>
          <w:tcPr>
            <w:tcW w:w="1973" w:type="dxa"/>
            <w:vMerge w:val="restart"/>
            <w:tcBorders>
              <w:top w:val="nil"/>
              <w:bottom w:val="single" w:sz="4" w:space="0" w:color="auto"/>
            </w:tcBorders>
          </w:tcPr>
          <w:p w14:paraId="5EAB24B4" w14:textId="77777777" w:rsidR="000C258B" w:rsidRPr="001B2647" w:rsidRDefault="000C258B">
            <w:pPr>
              <w:pStyle w:val="ConsPlusNormal"/>
              <w:jc w:val="center"/>
              <w:rPr>
                <w:rFonts w:ascii="Times New Roman" w:hAnsi="Times New Roman" w:cs="Times New Roman"/>
                <w:sz w:val="28"/>
                <w:szCs w:val="28"/>
              </w:rPr>
            </w:pPr>
            <w:r w:rsidRPr="001B2647">
              <w:rPr>
                <w:rFonts w:ascii="Times New Roman" w:hAnsi="Times New Roman" w:cs="Times New Roman"/>
                <w:sz w:val="28"/>
                <w:szCs w:val="28"/>
              </w:rPr>
              <w:t>Показатель формируется начиная с 3 квартала 2022 года.</w:t>
            </w:r>
          </w:p>
        </w:tc>
        <w:tc>
          <w:tcPr>
            <w:tcW w:w="7880" w:type="dxa"/>
            <w:vMerge/>
            <w:tcBorders>
              <w:top w:val="nil"/>
              <w:bottom w:val="nil"/>
            </w:tcBorders>
          </w:tcPr>
          <w:p w14:paraId="66AC0606" w14:textId="77777777" w:rsidR="000C258B" w:rsidRPr="001B2647" w:rsidRDefault="000C258B">
            <w:pPr>
              <w:rPr>
                <w:rFonts w:ascii="Times New Roman" w:hAnsi="Times New Roman" w:cs="Times New Roman"/>
                <w:sz w:val="28"/>
                <w:szCs w:val="28"/>
              </w:rPr>
            </w:pPr>
          </w:p>
        </w:tc>
        <w:tc>
          <w:tcPr>
            <w:tcW w:w="1018" w:type="dxa"/>
            <w:vMerge/>
            <w:tcBorders>
              <w:top w:val="single" w:sz="4" w:space="0" w:color="auto"/>
              <w:bottom w:val="single" w:sz="4" w:space="0" w:color="auto"/>
            </w:tcBorders>
          </w:tcPr>
          <w:p w14:paraId="706FFEF3" w14:textId="77777777" w:rsidR="000C258B" w:rsidRPr="001B2647" w:rsidRDefault="000C258B">
            <w:pPr>
              <w:rPr>
                <w:rFonts w:ascii="Times New Roman" w:hAnsi="Times New Roman" w:cs="Times New Roman"/>
                <w:sz w:val="28"/>
                <w:szCs w:val="28"/>
              </w:rPr>
            </w:pPr>
          </w:p>
        </w:tc>
      </w:tr>
      <w:tr w:rsidR="000C258B" w:rsidRPr="001B2647" w14:paraId="72038BE0" w14:textId="77777777">
        <w:tblPrEx>
          <w:tblBorders>
            <w:insideH w:val="none" w:sz="0" w:space="0" w:color="auto"/>
          </w:tblBorders>
        </w:tblPrEx>
        <w:tc>
          <w:tcPr>
            <w:tcW w:w="533" w:type="dxa"/>
            <w:vMerge/>
            <w:tcBorders>
              <w:top w:val="single" w:sz="4" w:space="0" w:color="auto"/>
              <w:bottom w:val="single" w:sz="4" w:space="0" w:color="auto"/>
            </w:tcBorders>
          </w:tcPr>
          <w:p w14:paraId="49549B1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4DCE9786"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997C52D"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1E740C7E"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650FF9A4"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Количество баллов по показателю (К55) определяется по формуле:</w:t>
            </w:r>
          </w:p>
        </w:tc>
        <w:tc>
          <w:tcPr>
            <w:tcW w:w="1018" w:type="dxa"/>
            <w:vMerge/>
            <w:tcBorders>
              <w:top w:val="single" w:sz="4" w:space="0" w:color="auto"/>
              <w:bottom w:val="single" w:sz="4" w:space="0" w:color="auto"/>
            </w:tcBorders>
          </w:tcPr>
          <w:p w14:paraId="30E8E770" w14:textId="77777777" w:rsidR="000C258B" w:rsidRPr="001B2647" w:rsidRDefault="000C258B">
            <w:pPr>
              <w:rPr>
                <w:rFonts w:ascii="Times New Roman" w:hAnsi="Times New Roman" w:cs="Times New Roman"/>
                <w:sz w:val="28"/>
                <w:szCs w:val="28"/>
              </w:rPr>
            </w:pPr>
          </w:p>
        </w:tc>
      </w:tr>
      <w:tr w:rsidR="000C258B" w:rsidRPr="001B2647" w14:paraId="3C0E962C" w14:textId="77777777">
        <w:tblPrEx>
          <w:tblBorders>
            <w:insideH w:val="none" w:sz="0" w:space="0" w:color="auto"/>
          </w:tblBorders>
        </w:tblPrEx>
        <w:tc>
          <w:tcPr>
            <w:tcW w:w="533" w:type="dxa"/>
            <w:vMerge/>
            <w:tcBorders>
              <w:top w:val="single" w:sz="4" w:space="0" w:color="auto"/>
              <w:bottom w:val="single" w:sz="4" w:space="0" w:color="auto"/>
            </w:tcBorders>
          </w:tcPr>
          <w:p w14:paraId="0D1A0890"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3AC73D47"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088692C8"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2DB9A8CC" w14:textId="77777777" w:rsidR="000C258B" w:rsidRPr="001B2647" w:rsidRDefault="000C258B">
            <w:pPr>
              <w:rPr>
                <w:rFonts w:ascii="Times New Roman" w:hAnsi="Times New Roman" w:cs="Times New Roman"/>
                <w:sz w:val="28"/>
                <w:szCs w:val="28"/>
              </w:rPr>
            </w:pPr>
          </w:p>
        </w:tc>
        <w:tc>
          <w:tcPr>
            <w:tcW w:w="7880" w:type="dxa"/>
            <w:tcBorders>
              <w:top w:val="nil"/>
              <w:bottom w:val="nil"/>
            </w:tcBorders>
          </w:tcPr>
          <w:p w14:paraId="468D5F0B" w14:textId="77777777" w:rsidR="000C258B" w:rsidRPr="001B2647" w:rsidRDefault="00D45265">
            <w:pPr>
              <w:pStyle w:val="ConsPlusNormal"/>
              <w:jc w:val="center"/>
              <w:rPr>
                <w:rFonts w:ascii="Times New Roman" w:hAnsi="Times New Roman" w:cs="Times New Roman"/>
                <w:sz w:val="28"/>
                <w:szCs w:val="28"/>
              </w:rPr>
            </w:pPr>
            <w:r w:rsidRPr="001B2647">
              <w:rPr>
                <w:rFonts w:ascii="Times New Roman" w:hAnsi="Times New Roman" w:cs="Times New Roman"/>
                <w:noProof/>
                <w:position w:val="-22"/>
                <w:sz w:val="28"/>
                <w:szCs w:val="28"/>
              </w:rPr>
              <w:pict w14:anchorId="06EE4078">
                <v:shape id="_x0000_i1025" alt="" style="width:116pt;height:34pt;mso-width-percent:0;mso-height-percent:0;mso-width-percent:0;mso-height-percent:0" coordsize="" o:spt="100" adj="0,,0" path="" filled="f" stroked="f">
                  <v:stroke joinstyle="miter"/>
                  <v:imagedata r:id="rId182" o:title="base_1_396875_32898"/>
                  <v:formulas/>
                  <v:path o:connecttype="segments"/>
                </v:shape>
              </w:pict>
            </w:r>
            <w:r w:rsidR="000C258B" w:rsidRPr="001B2647">
              <w:rPr>
                <w:rFonts w:ascii="Times New Roman" w:hAnsi="Times New Roman" w:cs="Times New Roman"/>
                <w:sz w:val="28"/>
                <w:szCs w:val="28"/>
              </w:rPr>
              <w:t>,</w:t>
            </w:r>
          </w:p>
        </w:tc>
        <w:tc>
          <w:tcPr>
            <w:tcW w:w="1018" w:type="dxa"/>
            <w:vMerge/>
            <w:tcBorders>
              <w:top w:val="single" w:sz="4" w:space="0" w:color="auto"/>
              <w:bottom w:val="single" w:sz="4" w:space="0" w:color="auto"/>
            </w:tcBorders>
          </w:tcPr>
          <w:p w14:paraId="38840708" w14:textId="77777777" w:rsidR="000C258B" w:rsidRPr="001B2647" w:rsidRDefault="000C258B">
            <w:pPr>
              <w:rPr>
                <w:rFonts w:ascii="Times New Roman" w:hAnsi="Times New Roman" w:cs="Times New Roman"/>
                <w:sz w:val="28"/>
                <w:szCs w:val="28"/>
              </w:rPr>
            </w:pPr>
          </w:p>
        </w:tc>
      </w:tr>
      <w:tr w:rsidR="000C258B" w:rsidRPr="001B2647" w14:paraId="15C50EF5" w14:textId="77777777">
        <w:tblPrEx>
          <w:tblBorders>
            <w:insideH w:val="none" w:sz="0" w:space="0" w:color="auto"/>
          </w:tblBorders>
        </w:tblPrEx>
        <w:tc>
          <w:tcPr>
            <w:tcW w:w="533" w:type="dxa"/>
            <w:vMerge/>
            <w:tcBorders>
              <w:top w:val="single" w:sz="4" w:space="0" w:color="auto"/>
              <w:bottom w:val="single" w:sz="4" w:space="0" w:color="auto"/>
            </w:tcBorders>
          </w:tcPr>
          <w:p w14:paraId="16A3EEC7" w14:textId="77777777" w:rsidR="000C258B" w:rsidRPr="001B2647" w:rsidRDefault="000C258B">
            <w:pPr>
              <w:rPr>
                <w:rFonts w:ascii="Times New Roman" w:hAnsi="Times New Roman" w:cs="Times New Roman"/>
                <w:sz w:val="28"/>
                <w:szCs w:val="28"/>
              </w:rPr>
            </w:pPr>
          </w:p>
        </w:tc>
        <w:tc>
          <w:tcPr>
            <w:tcW w:w="2041" w:type="dxa"/>
            <w:vMerge/>
            <w:tcBorders>
              <w:top w:val="single" w:sz="4" w:space="0" w:color="auto"/>
              <w:bottom w:val="single" w:sz="4" w:space="0" w:color="auto"/>
            </w:tcBorders>
          </w:tcPr>
          <w:p w14:paraId="2A0C0523" w14:textId="77777777" w:rsidR="000C258B" w:rsidRPr="001B2647" w:rsidRDefault="000C258B">
            <w:pPr>
              <w:rPr>
                <w:rFonts w:ascii="Times New Roman" w:hAnsi="Times New Roman" w:cs="Times New Roman"/>
                <w:sz w:val="28"/>
                <w:szCs w:val="28"/>
              </w:rPr>
            </w:pPr>
          </w:p>
        </w:tc>
        <w:tc>
          <w:tcPr>
            <w:tcW w:w="902" w:type="dxa"/>
            <w:vMerge/>
            <w:tcBorders>
              <w:top w:val="single" w:sz="4" w:space="0" w:color="auto"/>
              <w:bottom w:val="single" w:sz="4" w:space="0" w:color="auto"/>
            </w:tcBorders>
          </w:tcPr>
          <w:p w14:paraId="2A2DD613" w14:textId="77777777" w:rsidR="000C258B" w:rsidRPr="001B2647" w:rsidRDefault="000C258B">
            <w:pPr>
              <w:rPr>
                <w:rFonts w:ascii="Times New Roman" w:hAnsi="Times New Roman" w:cs="Times New Roman"/>
                <w:sz w:val="28"/>
                <w:szCs w:val="28"/>
              </w:rPr>
            </w:pPr>
          </w:p>
        </w:tc>
        <w:tc>
          <w:tcPr>
            <w:tcW w:w="1973" w:type="dxa"/>
            <w:vMerge/>
            <w:tcBorders>
              <w:top w:val="nil"/>
              <w:bottom w:val="single" w:sz="4" w:space="0" w:color="auto"/>
            </w:tcBorders>
          </w:tcPr>
          <w:p w14:paraId="3B7A5FE2" w14:textId="77777777" w:rsidR="000C258B" w:rsidRPr="001B2647" w:rsidRDefault="000C258B">
            <w:pPr>
              <w:rPr>
                <w:rFonts w:ascii="Times New Roman" w:hAnsi="Times New Roman" w:cs="Times New Roman"/>
                <w:sz w:val="28"/>
                <w:szCs w:val="28"/>
              </w:rPr>
            </w:pPr>
          </w:p>
        </w:tc>
        <w:tc>
          <w:tcPr>
            <w:tcW w:w="7880" w:type="dxa"/>
            <w:tcBorders>
              <w:top w:val="nil"/>
              <w:bottom w:val="single" w:sz="4" w:space="0" w:color="auto"/>
            </w:tcBorders>
          </w:tcPr>
          <w:p w14:paraId="60BD37CB"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где:</w:t>
            </w:r>
          </w:p>
          <w:p w14:paraId="561246A7"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П55j - значение показателя П55 j-го субъекта Российской Федерации за отчетный период, процентов,</w:t>
            </w:r>
          </w:p>
          <w:p w14:paraId="162D61B1" w14:textId="77777777" w:rsidR="000C258B" w:rsidRPr="001B2647" w:rsidRDefault="000C258B">
            <w:pPr>
              <w:pStyle w:val="ConsPlusNormal"/>
              <w:ind w:firstLine="283"/>
              <w:jc w:val="both"/>
              <w:rPr>
                <w:rFonts w:ascii="Times New Roman" w:hAnsi="Times New Roman" w:cs="Times New Roman"/>
                <w:sz w:val="28"/>
                <w:szCs w:val="28"/>
              </w:rPr>
            </w:pPr>
            <w:r w:rsidRPr="001B2647">
              <w:rPr>
                <w:rFonts w:ascii="Times New Roman" w:hAnsi="Times New Roman" w:cs="Times New Roman"/>
                <w:sz w:val="28"/>
                <w:szCs w:val="28"/>
              </w:rPr>
              <w:t xml:space="preserve">П55max - наибольшая величина из всех значений показателя П55, которые были в субъектах Российской Федерации, за </w:t>
            </w:r>
            <w:r w:rsidRPr="001B2647">
              <w:rPr>
                <w:rFonts w:ascii="Times New Roman" w:hAnsi="Times New Roman" w:cs="Times New Roman"/>
                <w:sz w:val="28"/>
                <w:szCs w:val="28"/>
              </w:rPr>
              <w:lastRenderedPageBreak/>
              <w:t>отчетный период, процентов.</w:t>
            </w:r>
          </w:p>
        </w:tc>
        <w:tc>
          <w:tcPr>
            <w:tcW w:w="1018" w:type="dxa"/>
            <w:vMerge/>
            <w:tcBorders>
              <w:top w:val="single" w:sz="4" w:space="0" w:color="auto"/>
              <w:bottom w:val="single" w:sz="4" w:space="0" w:color="auto"/>
            </w:tcBorders>
          </w:tcPr>
          <w:p w14:paraId="660981CA" w14:textId="77777777" w:rsidR="000C258B" w:rsidRPr="001B2647" w:rsidRDefault="000C258B">
            <w:pPr>
              <w:rPr>
                <w:rFonts w:ascii="Times New Roman" w:hAnsi="Times New Roman" w:cs="Times New Roman"/>
                <w:sz w:val="28"/>
                <w:szCs w:val="28"/>
              </w:rPr>
            </w:pPr>
          </w:p>
        </w:tc>
      </w:tr>
    </w:tbl>
    <w:p w14:paraId="43DB880C" w14:textId="77777777" w:rsidR="000C258B" w:rsidRPr="001B2647" w:rsidRDefault="000C258B">
      <w:pPr>
        <w:pStyle w:val="ConsPlusNormal"/>
        <w:jc w:val="both"/>
        <w:rPr>
          <w:rFonts w:ascii="Times New Roman" w:hAnsi="Times New Roman" w:cs="Times New Roman"/>
          <w:sz w:val="28"/>
          <w:szCs w:val="28"/>
        </w:rPr>
      </w:pPr>
    </w:p>
    <w:p w14:paraId="57FF134B" w14:textId="77777777" w:rsidR="000C258B" w:rsidRPr="001B2647" w:rsidRDefault="000C258B">
      <w:pPr>
        <w:pStyle w:val="ConsPlusNormal"/>
        <w:jc w:val="both"/>
        <w:rPr>
          <w:rFonts w:ascii="Times New Roman" w:hAnsi="Times New Roman" w:cs="Times New Roman"/>
          <w:sz w:val="28"/>
          <w:szCs w:val="28"/>
        </w:rPr>
      </w:pPr>
    </w:p>
    <w:p w14:paraId="6F940367" w14:textId="77777777" w:rsidR="000C258B" w:rsidRPr="001B2647" w:rsidRDefault="000C258B">
      <w:pPr>
        <w:pStyle w:val="ConsPlusNormal"/>
        <w:pBdr>
          <w:top w:val="single" w:sz="6" w:space="0" w:color="auto"/>
        </w:pBdr>
        <w:spacing w:before="100" w:after="100"/>
        <w:jc w:val="both"/>
        <w:rPr>
          <w:rFonts w:ascii="Times New Roman" w:hAnsi="Times New Roman" w:cs="Times New Roman"/>
          <w:sz w:val="28"/>
          <w:szCs w:val="28"/>
        </w:rPr>
      </w:pPr>
    </w:p>
    <w:p w14:paraId="4713EA4E" w14:textId="77777777" w:rsidR="00F05E1F" w:rsidRPr="001B2647" w:rsidRDefault="00F05E1F">
      <w:pPr>
        <w:rPr>
          <w:rFonts w:ascii="Times New Roman" w:hAnsi="Times New Roman" w:cs="Times New Roman"/>
          <w:sz w:val="28"/>
          <w:szCs w:val="28"/>
        </w:rPr>
      </w:pPr>
    </w:p>
    <w:sectPr w:rsidR="00F05E1F" w:rsidRPr="001B2647" w:rsidSect="00813EAF">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8B"/>
    <w:rsid w:val="000C258B"/>
    <w:rsid w:val="001B2647"/>
    <w:rsid w:val="002337ED"/>
    <w:rsid w:val="0032109F"/>
    <w:rsid w:val="00475C84"/>
    <w:rsid w:val="00923225"/>
    <w:rsid w:val="00972C2E"/>
    <w:rsid w:val="00D45265"/>
    <w:rsid w:val="00F05E1F"/>
    <w:rsid w:val="00FA2685"/>
    <w:rsid w:val="00FC1CD2"/>
    <w:rsid w:val="00FD0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11D7"/>
  <w15:chartTrackingRefBased/>
  <w15:docId w15:val="{38D24104-D3DA-4E4C-8144-42D567E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25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25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25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25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25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25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25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25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8.wmf"/><Relationship Id="rId21" Type="http://schemas.openxmlformats.org/officeDocument/2006/relationships/hyperlink" Target="consultantplus://offline/ref=F82C8055CF8971D7FD596D21B0B5CD472BB99685A1CD52BB0BCB538847B92B68E0AE799EE10B721E43C0AEF49EEDU5J" TargetMode="External"/><Relationship Id="rId42" Type="http://schemas.openxmlformats.org/officeDocument/2006/relationships/image" Target="media/image7.wmf"/><Relationship Id="rId63" Type="http://schemas.openxmlformats.org/officeDocument/2006/relationships/image" Target="media/image28.wmf"/><Relationship Id="rId84" Type="http://schemas.openxmlformats.org/officeDocument/2006/relationships/image" Target="media/image45.wmf"/><Relationship Id="rId138" Type="http://schemas.openxmlformats.org/officeDocument/2006/relationships/image" Target="media/image98.wmf"/><Relationship Id="rId159" Type="http://schemas.openxmlformats.org/officeDocument/2006/relationships/hyperlink" Target="consultantplus://offline/ref=F82C8055CF8971D7FD596D21B0B5CD4729B19E86A7CD52BB0BCB538847B92B68F2AE2192E1086C1E40D5F8A5D881D20675F1179744A23D31E4U5J" TargetMode="External"/><Relationship Id="rId170" Type="http://schemas.openxmlformats.org/officeDocument/2006/relationships/image" Target="media/image120.wmf"/><Relationship Id="rId107" Type="http://schemas.openxmlformats.org/officeDocument/2006/relationships/image" Target="media/image68.wmf"/><Relationship Id="rId11" Type="http://schemas.openxmlformats.org/officeDocument/2006/relationships/hyperlink" Target="consultantplus://offline/ref=F82C8055CF8971D7FD596D21B0B5CD472BBF9786A2C352BB0BCB538847B92B68F2AE2197E10F674B139AF9F99CD7C10777F1149658EAU1J" TargetMode="External"/><Relationship Id="rId32" Type="http://schemas.openxmlformats.org/officeDocument/2006/relationships/hyperlink" Target="consultantplus://offline/ref=F82C8055CF8971D7FD596D21B0B5CD472BBE9D80A6C152BB0BCB538847B92B68F2AE2192E1086C1E42D5F8A5D881D20675F1179744A23D31E4U5J" TargetMode="External"/><Relationship Id="rId53" Type="http://schemas.openxmlformats.org/officeDocument/2006/relationships/image" Target="media/image18.wmf"/><Relationship Id="rId74" Type="http://schemas.openxmlformats.org/officeDocument/2006/relationships/image" Target="media/image35.wmf"/><Relationship Id="rId128" Type="http://schemas.openxmlformats.org/officeDocument/2006/relationships/image" Target="media/image89.wmf"/><Relationship Id="rId149" Type="http://schemas.openxmlformats.org/officeDocument/2006/relationships/image" Target="media/image108.wmf"/><Relationship Id="rId5" Type="http://schemas.openxmlformats.org/officeDocument/2006/relationships/hyperlink" Target="consultantplus://offline/ref=F82C8055CF8971D7FD596D21B0B5CD472BB09D83A9C152BB0BCB538847B92B68F2AE2192E1086C1744D5F8A5D881D20675F1179744A23D31E4U5J" TargetMode="External"/><Relationship Id="rId95" Type="http://schemas.openxmlformats.org/officeDocument/2006/relationships/image" Target="media/image56.wmf"/><Relationship Id="rId160" Type="http://schemas.openxmlformats.org/officeDocument/2006/relationships/image" Target="media/image115.wmf"/><Relationship Id="rId181" Type="http://schemas.openxmlformats.org/officeDocument/2006/relationships/image" Target="media/image130.wmf"/><Relationship Id="rId22" Type="http://schemas.openxmlformats.org/officeDocument/2006/relationships/hyperlink" Target="consultantplus://offline/ref=F82C8055CF8971D7FD596D21B0B5CD472BBF9786A2C352BB0BCB538847B92B68F2AE2192E1096D1647D5F8A5D881D20675F1179744A23D31E4U5J" TargetMode="External"/><Relationship Id="rId43"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79.wmf"/><Relationship Id="rId139" Type="http://schemas.openxmlformats.org/officeDocument/2006/relationships/image" Target="media/image99.wmf"/><Relationship Id="rId85" Type="http://schemas.openxmlformats.org/officeDocument/2006/relationships/image" Target="media/image46.wmf"/><Relationship Id="rId150" Type="http://schemas.openxmlformats.org/officeDocument/2006/relationships/image" Target="media/image109.wmf"/><Relationship Id="rId171" Type="http://schemas.openxmlformats.org/officeDocument/2006/relationships/hyperlink" Target="consultantplus://offline/ref=F82C8055CF8971D7FD596D21B0B5CD4729B19784A2C052BB0BCB538847B92B68E0AE799EE10B721E43C0AEF49EEDU5J" TargetMode="External"/><Relationship Id="rId12" Type="http://schemas.openxmlformats.org/officeDocument/2006/relationships/hyperlink" Target="consultantplus://offline/ref=F82C8055CF8971D7FD596D21B0B5CD472BBF9786A2C352BB0BCB538847B92B68F2AE2197E10F674B139AF9F99CD7C10777F1149658EAU1J" TargetMode="External"/><Relationship Id="rId33" Type="http://schemas.openxmlformats.org/officeDocument/2006/relationships/image" Target="media/image1.wmf"/><Relationship Id="rId108" Type="http://schemas.openxmlformats.org/officeDocument/2006/relationships/image" Target="media/image69.wmf"/><Relationship Id="rId129" Type="http://schemas.openxmlformats.org/officeDocument/2006/relationships/image" Target="media/image90.wmf"/><Relationship Id="rId54" Type="http://schemas.openxmlformats.org/officeDocument/2006/relationships/image" Target="media/image19.wmf"/><Relationship Id="rId75" Type="http://schemas.openxmlformats.org/officeDocument/2006/relationships/image" Target="media/image36.wmf"/><Relationship Id="rId96" Type="http://schemas.openxmlformats.org/officeDocument/2006/relationships/image" Target="media/image57.wmf"/><Relationship Id="rId140" Type="http://schemas.openxmlformats.org/officeDocument/2006/relationships/image" Target="media/image100.wmf"/><Relationship Id="rId161" Type="http://schemas.openxmlformats.org/officeDocument/2006/relationships/hyperlink" Target="consultantplus://offline/ref=F82C8055CF8971D7FD596D21B0B5CD4729B19E86A7CD52BB0BCB538847B92B68F2AE2192E1086C1E40D5F8A5D881D20675F1179744A23D31E4U5J" TargetMode="External"/><Relationship Id="rId182" Type="http://schemas.openxmlformats.org/officeDocument/2006/relationships/image" Target="media/image131.wmf"/><Relationship Id="rId6" Type="http://schemas.openxmlformats.org/officeDocument/2006/relationships/hyperlink" Target="consultantplus://offline/ref=F82C8055CF8971D7FD596D21B0B5CD472BB99685A1CD52BB0BCB538847B92B68E0AE799EE10B721E43C0AEF49EEDU5J" TargetMode="External"/><Relationship Id="rId23" Type="http://schemas.openxmlformats.org/officeDocument/2006/relationships/hyperlink" Target="consultantplus://offline/ref=F82C8055CF8971D7FD596D21B0B5CD472BB0968EA5C052BB0BCB538847B92B68E0AE799EE10B721E43C0AEF49EEDU5J" TargetMode="External"/><Relationship Id="rId119" Type="http://schemas.openxmlformats.org/officeDocument/2006/relationships/image" Target="media/image80.wmf"/><Relationship Id="rId44" Type="http://schemas.openxmlformats.org/officeDocument/2006/relationships/image" Target="media/image9.wmf"/><Relationship Id="rId60" Type="http://schemas.openxmlformats.org/officeDocument/2006/relationships/image" Target="media/image25.wmf"/><Relationship Id="rId65" Type="http://schemas.openxmlformats.org/officeDocument/2006/relationships/image" Target="media/image30.wmf"/><Relationship Id="rId81" Type="http://schemas.openxmlformats.org/officeDocument/2006/relationships/image" Target="media/image42.wmf"/><Relationship Id="rId86" Type="http://schemas.openxmlformats.org/officeDocument/2006/relationships/image" Target="media/image47.wmf"/><Relationship Id="rId130" Type="http://schemas.openxmlformats.org/officeDocument/2006/relationships/image" Target="media/image91.wmf"/><Relationship Id="rId135" Type="http://schemas.openxmlformats.org/officeDocument/2006/relationships/image" Target="media/image95.wmf"/><Relationship Id="rId151" Type="http://schemas.openxmlformats.org/officeDocument/2006/relationships/image" Target="media/image110.wmf"/><Relationship Id="rId156" Type="http://schemas.openxmlformats.org/officeDocument/2006/relationships/hyperlink" Target="consultantplus://offline/ref=F82C8055CF8971D7FD596D21B0B5CD472BBF9786A2C352BB0BCB538847B92B68F2AE2196E70B674B139AF9F99CD7C10777F1149658EAU1J" TargetMode="External"/><Relationship Id="rId177" Type="http://schemas.openxmlformats.org/officeDocument/2006/relationships/image" Target="media/image126.wmf"/><Relationship Id="rId172" Type="http://schemas.openxmlformats.org/officeDocument/2006/relationships/image" Target="media/image121.wmf"/><Relationship Id="rId13" Type="http://schemas.openxmlformats.org/officeDocument/2006/relationships/hyperlink" Target="consultantplus://offline/ref=F82C8055CF8971D7FD596D21B0B5CD472BBD9E87A7C652BB0BCB538847B92B68E0AE799EE10B721E43C0AEF49EEDU5J" TargetMode="External"/><Relationship Id="rId18" Type="http://schemas.openxmlformats.org/officeDocument/2006/relationships/hyperlink" Target="consultantplus://offline/ref=F82C8055CF8971D7FD596D21B0B5CD472BBD988FA3C252BB0BCB538847B92B68E0AE799EE10B721E43C0AEF49EEDU5J" TargetMode="External"/><Relationship Id="rId39" Type="http://schemas.openxmlformats.org/officeDocument/2006/relationships/image" Target="media/image4.wmf"/><Relationship Id="rId109" Type="http://schemas.openxmlformats.org/officeDocument/2006/relationships/image" Target="media/image70.wmf"/><Relationship Id="rId34" Type="http://schemas.openxmlformats.org/officeDocument/2006/relationships/image" Target="media/image2.wmf"/><Relationship Id="rId50" Type="http://schemas.openxmlformats.org/officeDocument/2006/relationships/image" Target="media/image15.wmf"/><Relationship Id="rId55" Type="http://schemas.openxmlformats.org/officeDocument/2006/relationships/image" Target="media/image20.wmf"/><Relationship Id="rId76" Type="http://schemas.openxmlformats.org/officeDocument/2006/relationships/image" Target="media/image37.wmf"/><Relationship Id="rId97" Type="http://schemas.openxmlformats.org/officeDocument/2006/relationships/image" Target="media/image58.wmf"/><Relationship Id="rId104" Type="http://schemas.openxmlformats.org/officeDocument/2006/relationships/image" Target="media/image65.wmf"/><Relationship Id="rId120" Type="http://schemas.openxmlformats.org/officeDocument/2006/relationships/image" Target="media/image81.wmf"/><Relationship Id="rId125" Type="http://schemas.openxmlformats.org/officeDocument/2006/relationships/image" Target="media/image86.wmf"/><Relationship Id="rId141" Type="http://schemas.openxmlformats.org/officeDocument/2006/relationships/image" Target="media/image101.wmf"/><Relationship Id="rId146" Type="http://schemas.openxmlformats.org/officeDocument/2006/relationships/image" Target="media/image106.wmf"/><Relationship Id="rId167" Type="http://schemas.openxmlformats.org/officeDocument/2006/relationships/hyperlink" Target="consultantplus://offline/ref=F82C8055CF8971D7FD596D21B0B5CD472BB19A87A6C152BB0BCB538847B92B68E0AE799EE10B721E43C0AEF49EEDU5J" TargetMode="External"/><Relationship Id="rId7" Type="http://schemas.openxmlformats.org/officeDocument/2006/relationships/hyperlink" Target="consultantplus://offline/ref=F82C8055CF8971D7FD596D21B0B5CD472BBF9786A2C352BB0BCB538847B92B68E0AE799EE10B721E43C0AEF49EEDU5J" TargetMode="External"/><Relationship Id="rId71" Type="http://schemas.openxmlformats.org/officeDocument/2006/relationships/hyperlink" Target="consultantplus://offline/ref=F82C8055CF8971D7FD596D21B0B5CD472BB99685A1CD52BB0BCB538847B92B68F2AE2192E1086B1640D5F8A5D881D20675F1179744A23D31E4U5J" TargetMode="External"/><Relationship Id="rId92" Type="http://schemas.openxmlformats.org/officeDocument/2006/relationships/image" Target="media/image53.wmf"/><Relationship Id="rId162" Type="http://schemas.openxmlformats.org/officeDocument/2006/relationships/image" Target="media/image116.wmf"/><Relationship Id="rId18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F82C8055CF8971D7FD596D21B0B5CD472BB09884A4CD52BB0BCB538847B92B68E0AE799EE10B721E43C0AEF49EEDU5J" TargetMode="External"/><Relationship Id="rId24" Type="http://schemas.openxmlformats.org/officeDocument/2006/relationships/hyperlink" Target="consultantplus://offline/ref=F82C8055CF8971D7FD596D21B0B5CD472BBC9880A4C452BB0BCB538847B92B68F2AE2192E1086C1E40D5F8A5D881D20675F1179744A23D31E4U5J" TargetMode="External"/><Relationship Id="rId40" Type="http://schemas.openxmlformats.org/officeDocument/2006/relationships/image" Target="media/image5.wmf"/><Relationship Id="rId45" Type="http://schemas.openxmlformats.org/officeDocument/2006/relationships/image" Target="media/image10.wmf"/><Relationship Id="rId66" Type="http://schemas.openxmlformats.org/officeDocument/2006/relationships/image" Target="media/image31.wmf"/><Relationship Id="rId87" Type="http://schemas.openxmlformats.org/officeDocument/2006/relationships/image" Target="media/image48.wmf"/><Relationship Id="rId110" Type="http://schemas.openxmlformats.org/officeDocument/2006/relationships/image" Target="media/image71.wmf"/><Relationship Id="rId115" Type="http://schemas.openxmlformats.org/officeDocument/2006/relationships/image" Target="media/image76.wmf"/><Relationship Id="rId131" Type="http://schemas.openxmlformats.org/officeDocument/2006/relationships/hyperlink" Target="consultantplus://offline/ref=F82C8055CF8971D7FD596D21B0B5CD472BB99685A1CD52BB0BCB538847B92B68E0AE799EE10B721E43C0AEF49EEDU5J" TargetMode="External"/><Relationship Id="rId136" Type="http://schemas.openxmlformats.org/officeDocument/2006/relationships/image" Target="media/image96.wmf"/><Relationship Id="rId157" Type="http://schemas.openxmlformats.org/officeDocument/2006/relationships/hyperlink" Target="consultantplus://offline/ref=F82C8055CF8971D7FD596D21B0B5CD472BBF9786A2C352BB0BCB538847B92B68F2AE2196E70B674B139AF9F99CD7C10777F1149658EAU1J" TargetMode="External"/><Relationship Id="rId178" Type="http://schemas.openxmlformats.org/officeDocument/2006/relationships/image" Target="media/image127.wmf"/><Relationship Id="rId61" Type="http://schemas.openxmlformats.org/officeDocument/2006/relationships/image" Target="media/image26.wmf"/><Relationship Id="rId82" Type="http://schemas.openxmlformats.org/officeDocument/2006/relationships/image" Target="media/image43.wmf"/><Relationship Id="rId152" Type="http://schemas.openxmlformats.org/officeDocument/2006/relationships/image" Target="media/image111.wmf"/><Relationship Id="rId173" Type="http://schemas.openxmlformats.org/officeDocument/2006/relationships/image" Target="media/image122.wmf"/><Relationship Id="rId19" Type="http://schemas.openxmlformats.org/officeDocument/2006/relationships/hyperlink" Target="consultantplus://offline/ref=F82C8055CF8971D7FD596D21B0B5CD472BB99685A1CD52BB0BCB538847B92B68E0AE799EE10B721E43C0AEF49EEDU5J" TargetMode="External"/><Relationship Id="rId14" Type="http://schemas.openxmlformats.org/officeDocument/2006/relationships/hyperlink" Target="consultantplus://offline/ref=F82C8055CF8971D7FD596D21B0B5CD472BBF9786A2C352BB0BCB538847B92B68E0AE799EE10B721E43C0AEF49EEDU5J" TargetMode="External"/><Relationship Id="rId30" Type="http://schemas.openxmlformats.org/officeDocument/2006/relationships/hyperlink" Target="consultantplus://offline/ref=F82C8055CF8971D7FD596D21B0B5CD472BB09682A4CD52BB0BCB538847B92B68E0AE799EE10B721E43C0AEF49EEDU5J" TargetMode="External"/><Relationship Id="rId35" Type="http://schemas.openxmlformats.org/officeDocument/2006/relationships/image" Target="media/image3.wmf"/><Relationship Id="rId56" Type="http://schemas.openxmlformats.org/officeDocument/2006/relationships/image" Target="media/image21.wmf"/><Relationship Id="rId77" Type="http://schemas.openxmlformats.org/officeDocument/2006/relationships/image" Target="media/image38.wmf"/><Relationship Id="rId100" Type="http://schemas.openxmlformats.org/officeDocument/2006/relationships/image" Target="media/image61.wmf"/><Relationship Id="rId105" Type="http://schemas.openxmlformats.org/officeDocument/2006/relationships/image" Target="media/image66.wmf"/><Relationship Id="rId126" Type="http://schemas.openxmlformats.org/officeDocument/2006/relationships/image" Target="media/image87.wmf"/><Relationship Id="rId147" Type="http://schemas.openxmlformats.org/officeDocument/2006/relationships/hyperlink" Target="consultantplus://offline/ref=F82C8055CF8971D7FD596D21B0B5CD472BBE9D80A6C152BB0BCB538847B92B68F2AE2192E1086C1E42D5F8A5D881D20675F1179744A23D31E4U5J" TargetMode="External"/><Relationship Id="rId168" Type="http://schemas.openxmlformats.org/officeDocument/2006/relationships/image" Target="media/image118.wmf"/><Relationship Id="rId8" Type="http://schemas.openxmlformats.org/officeDocument/2006/relationships/hyperlink" Target="consultantplus://offline/ref=F82C8055CF8971D7FD596D21B0B5CD472BBF9786A2C352BB0BCB538847B92B68F2AE2197E10E674B139AF9F99CD7C10777F1149658EAU1J" TargetMode="External"/><Relationship Id="rId51" Type="http://schemas.openxmlformats.org/officeDocument/2006/relationships/image" Target="media/image16.wmf"/><Relationship Id="rId72" Type="http://schemas.openxmlformats.org/officeDocument/2006/relationships/image" Target="media/image34.wmf"/><Relationship Id="rId93" Type="http://schemas.openxmlformats.org/officeDocument/2006/relationships/image" Target="media/image54.wmf"/><Relationship Id="rId98" Type="http://schemas.openxmlformats.org/officeDocument/2006/relationships/image" Target="media/image59.wmf"/><Relationship Id="rId121" Type="http://schemas.openxmlformats.org/officeDocument/2006/relationships/image" Target="media/image82.wmf"/><Relationship Id="rId142" Type="http://schemas.openxmlformats.org/officeDocument/2006/relationships/image" Target="media/image102.wmf"/><Relationship Id="rId163" Type="http://schemas.openxmlformats.org/officeDocument/2006/relationships/hyperlink" Target="consultantplus://offline/ref=F82C8055CF8971D7FD596D21B0B5CD4729B19E86A7CD52BB0BCB538847B92B68F2AE2192E1086C1E40D5F8A5D881D20675F1179744A23D31E4U5J" TargetMode="External"/><Relationship Id="rId184"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consultantplus://offline/ref=F82C8055CF8971D7FD596D21B0B5CD472BB0968FA4C552BB0BCB538847B92B68E0AE799EE10B721E43C0AEF49EEDU5J" TargetMode="External"/><Relationship Id="rId46" Type="http://schemas.openxmlformats.org/officeDocument/2006/relationships/image" Target="media/image11.wmf"/><Relationship Id="rId67" Type="http://schemas.openxmlformats.org/officeDocument/2006/relationships/hyperlink" Target="consultantplus://offline/ref=F82C8055CF8971D7FD596D21B0B5CD472BB99685A1CD52BB0BCB538847B92B68F2AE2192E1086B1640D5F8A5D881D20675F1179744A23D31E4U5J" TargetMode="External"/><Relationship Id="rId116" Type="http://schemas.openxmlformats.org/officeDocument/2006/relationships/image" Target="media/image77.wmf"/><Relationship Id="rId137" Type="http://schemas.openxmlformats.org/officeDocument/2006/relationships/image" Target="media/image97.wmf"/><Relationship Id="rId158" Type="http://schemas.openxmlformats.org/officeDocument/2006/relationships/hyperlink" Target="consultantplus://offline/ref=F82C8055CF8971D7FD596D21B0B5CD472BBF9786A2C352BB0BCB538847B92B68F2AE2196E70B674B139AF9F99CD7C10777F1149658EAU1J" TargetMode="External"/><Relationship Id="rId20" Type="http://schemas.openxmlformats.org/officeDocument/2006/relationships/hyperlink" Target="consultantplus://offline/ref=F82C8055CF8971D7FD596D21B0B5CD472BBD988FA3C252BB0BCB538847B92B68E0AE799EE10B721E43C0AEF49EEDU5J" TargetMode="External"/><Relationship Id="rId41" Type="http://schemas.openxmlformats.org/officeDocument/2006/relationships/image" Target="media/image6.wmf"/><Relationship Id="rId62" Type="http://schemas.openxmlformats.org/officeDocument/2006/relationships/image" Target="media/image27.wmf"/><Relationship Id="rId83" Type="http://schemas.openxmlformats.org/officeDocument/2006/relationships/image" Target="media/image44.wmf"/><Relationship Id="rId88" Type="http://schemas.openxmlformats.org/officeDocument/2006/relationships/image" Target="media/image49.wmf"/><Relationship Id="rId111" Type="http://schemas.openxmlformats.org/officeDocument/2006/relationships/image" Target="media/image72.wmf"/><Relationship Id="rId132" Type="http://schemas.openxmlformats.org/officeDocument/2006/relationships/image" Target="media/image92.wmf"/><Relationship Id="rId153" Type="http://schemas.openxmlformats.org/officeDocument/2006/relationships/image" Target="media/image112.wmf"/><Relationship Id="rId174" Type="http://schemas.openxmlformats.org/officeDocument/2006/relationships/image" Target="media/image123.wmf"/><Relationship Id="rId179" Type="http://schemas.openxmlformats.org/officeDocument/2006/relationships/image" Target="media/image128.wmf"/><Relationship Id="rId15" Type="http://schemas.openxmlformats.org/officeDocument/2006/relationships/hyperlink" Target="consultantplus://offline/ref=F82C8055CF8971D7FD596D21B0B5CD472BBC9880A4C452BB0BCB538847B92B68E0AE799EE10B721E43C0AEF49EEDU5J" TargetMode="External"/><Relationship Id="rId36" Type="http://schemas.openxmlformats.org/officeDocument/2006/relationships/hyperlink" Target="consultantplus://offline/ref=F82C8055CF8971D7FD596D21B0B5CD472BB99685A1CD52BB0BCB538847B92B68F2AE2192E1086B1640D5F8A5D881D20675F1179744A23D31E4U5J" TargetMode="External"/><Relationship Id="rId57" Type="http://schemas.openxmlformats.org/officeDocument/2006/relationships/image" Target="media/image22.wmf"/><Relationship Id="rId106" Type="http://schemas.openxmlformats.org/officeDocument/2006/relationships/image" Target="media/image67.wmf"/><Relationship Id="rId127" Type="http://schemas.openxmlformats.org/officeDocument/2006/relationships/image" Target="media/image88.wmf"/><Relationship Id="rId10" Type="http://schemas.openxmlformats.org/officeDocument/2006/relationships/hyperlink" Target="consultantplus://offline/ref=F82C8055CF8971D7FD596D21B0B5CD472BBD9E87A7C652BB0BCB538847B92B68E0AE799EE10B721E43C0AEF49EEDU5J" TargetMode="External"/><Relationship Id="rId31" Type="http://schemas.openxmlformats.org/officeDocument/2006/relationships/hyperlink" Target="consultantplus://offline/ref=F82C8055CF8971D7FD596D21B0B5CD472BB99685A1CD52BB0BCB538847B92B68E0AE799EE10B721E43C0AEF49EEDU5J" TargetMode="External"/><Relationship Id="rId52" Type="http://schemas.openxmlformats.org/officeDocument/2006/relationships/image" Target="media/image17.wmf"/><Relationship Id="rId73" Type="http://schemas.openxmlformats.org/officeDocument/2006/relationships/hyperlink" Target="consultantplus://offline/ref=F82C8055CF8971D7FD596D21B0B5CD472BB99685A1CD52BB0BCB538847B92B68F2AE2192E1086B1640D5F8A5D881D20675F1179744A23D31E4U5J" TargetMode="External"/><Relationship Id="rId78" Type="http://schemas.openxmlformats.org/officeDocument/2006/relationships/image" Target="media/image39.wmf"/><Relationship Id="rId94" Type="http://schemas.openxmlformats.org/officeDocument/2006/relationships/image" Target="media/image55.wmf"/><Relationship Id="rId99" Type="http://schemas.openxmlformats.org/officeDocument/2006/relationships/image" Target="media/image60.wmf"/><Relationship Id="rId101" Type="http://schemas.openxmlformats.org/officeDocument/2006/relationships/image" Target="media/image62.wmf"/><Relationship Id="rId122" Type="http://schemas.openxmlformats.org/officeDocument/2006/relationships/image" Target="media/image83.wmf"/><Relationship Id="rId143" Type="http://schemas.openxmlformats.org/officeDocument/2006/relationships/image" Target="media/image103.wmf"/><Relationship Id="rId148" Type="http://schemas.openxmlformats.org/officeDocument/2006/relationships/image" Target="media/image107.wmf"/><Relationship Id="rId164" Type="http://schemas.openxmlformats.org/officeDocument/2006/relationships/hyperlink" Target="consultantplus://offline/ref=F82C8055CF8971D7FD596D21B0B5CD4729B19E86A6C752BB0BCB538847B92B68F2AE2192E1086C1E43D5F8A5D881D20675F1179744A23D31E4U5J" TargetMode="External"/><Relationship Id="rId169" Type="http://schemas.openxmlformats.org/officeDocument/2006/relationships/image" Target="media/image119.wmf"/><Relationship Id="rId4" Type="http://schemas.openxmlformats.org/officeDocument/2006/relationships/hyperlink" Target="https://www.consultant.ru" TargetMode="External"/><Relationship Id="rId9" Type="http://schemas.openxmlformats.org/officeDocument/2006/relationships/hyperlink" Target="consultantplus://offline/ref=F82C8055CF8971D7FD596D21B0B5CD472BBF9786A2C352BB0BCB538847B92B68F2AE2197E10E674B139AF9F99CD7C10777F1149658EAU1J" TargetMode="External"/><Relationship Id="rId180" Type="http://schemas.openxmlformats.org/officeDocument/2006/relationships/image" Target="media/image129.wmf"/><Relationship Id="rId26" Type="http://schemas.openxmlformats.org/officeDocument/2006/relationships/hyperlink" Target="consultantplus://offline/ref=F82C8055CF8971D7FD596D21B0B5CD472BBC9D86A9C752BB0BCB538847B92B68E0AE799EE10B721E43C0AEF49EEDU5J" TargetMode="External"/><Relationship Id="rId47" Type="http://schemas.openxmlformats.org/officeDocument/2006/relationships/image" Target="media/image12.wmf"/><Relationship Id="rId68" Type="http://schemas.openxmlformats.org/officeDocument/2006/relationships/image" Target="media/image32.wmf"/><Relationship Id="rId89" Type="http://schemas.openxmlformats.org/officeDocument/2006/relationships/image" Target="media/image50.wmf"/><Relationship Id="rId112" Type="http://schemas.openxmlformats.org/officeDocument/2006/relationships/image" Target="media/image73.wmf"/><Relationship Id="rId133" Type="http://schemas.openxmlformats.org/officeDocument/2006/relationships/image" Target="media/image93.wmf"/><Relationship Id="rId154" Type="http://schemas.openxmlformats.org/officeDocument/2006/relationships/image" Target="media/image113.wmf"/><Relationship Id="rId175" Type="http://schemas.openxmlformats.org/officeDocument/2006/relationships/image" Target="media/image124.wmf"/><Relationship Id="rId16" Type="http://schemas.openxmlformats.org/officeDocument/2006/relationships/hyperlink" Target="consultantplus://offline/ref=F82C8055CF8971D7FD596D21B0B5CD472BB99685A1CD52BB0BCB538847B92B68E0AE799EE10B721E43C0AEF49EEDU5J" TargetMode="External"/><Relationship Id="rId37" Type="http://schemas.openxmlformats.org/officeDocument/2006/relationships/hyperlink" Target="consultantplus://offline/ref=F82C8055CF8971D7FD596D21B0B5CD472BB99685A1CD52BB0BCB538847B92B68F2AE2192E1086B1640D5F8A5D881D20675F1179744A23D31E4U5J" TargetMode="External"/><Relationship Id="rId58" Type="http://schemas.openxmlformats.org/officeDocument/2006/relationships/image" Target="media/image23.wmf"/><Relationship Id="rId79" Type="http://schemas.openxmlformats.org/officeDocument/2006/relationships/image" Target="media/image40.wmf"/><Relationship Id="rId102" Type="http://schemas.openxmlformats.org/officeDocument/2006/relationships/image" Target="media/image63.wmf"/><Relationship Id="rId123" Type="http://schemas.openxmlformats.org/officeDocument/2006/relationships/image" Target="media/image84.wmf"/><Relationship Id="rId144" Type="http://schemas.openxmlformats.org/officeDocument/2006/relationships/image" Target="media/image104.wmf"/><Relationship Id="rId90" Type="http://schemas.openxmlformats.org/officeDocument/2006/relationships/image" Target="media/image51.wmf"/><Relationship Id="rId165" Type="http://schemas.openxmlformats.org/officeDocument/2006/relationships/image" Target="media/image117.wmf"/><Relationship Id="rId27" Type="http://schemas.openxmlformats.org/officeDocument/2006/relationships/hyperlink" Target="consultantplus://offline/ref=F82C8055CF8971D7FD596D21B0B5CD472BBF9A8FA9C152BB0BCB538847B92B68E0AE799EE10B721E43C0AEF49EEDU5J" TargetMode="External"/><Relationship Id="rId48" Type="http://schemas.openxmlformats.org/officeDocument/2006/relationships/image" Target="media/image13.wmf"/><Relationship Id="rId69" Type="http://schemas.openxmlformats.org/officeDocument/2006/relationships/hyperlink" Target="consultantplus://offline/ref=F82C8055CF8971D7FD596D21B0B5CD472BB99685A1CD52BB0BCB538847B92B68F2AE2192E1086B1640D5F8A5D881D20675F1179744A23D31E4U5J" TargetMode="External"/><Relationship Id="rId113" Type="http://schemas.openxmlformats.org/officeDocument/2006/relationships/image" Target="media/image74.wmf"/><Relationship Id="rId134" Type="http://schemas.openxmlformats.org/officeDocument/2006/relationships/image" Target="media/image94.wmf"/><Relationship Id="rId80" Type="http://schemas.openxmlformats.org/officeDocument/2006/relationships/image" Target="media/image41.wmf"/><Relationship Id="rId155" Type="http://schemas.openxmlformats.org/officeDocument/2006/relationships/image" Target="media/image114.wmf"/><Relationship Id="rId176" Type="http://schemas.openxmlformats.org/officeDocument/2006/relationships/image" Target="media/image125.wmf"/><Relationship Id="rId17" Type="http://schemas.openxmlformats.org/officeDocument/2006/relationships/hyperlink" Target="consultantplus://offline/ref=F82C8055CF8971D7FD596D21B0B5CD472BBD9786A3C352BB0BCB538847B92B68E0AE799EE10B721E43C0AEF49EEDU5J" TargetMode="External"/><Relationship Id="rId38" Type="http://schemas.openxmlformats.org/officeDocument/2006/relationships/hyperlink" Target="consultantplus://offline/ref=F82C8055CF8971D7FD596D21B0B5CD472BBE9D80A6C152BB0BCB538847B92B68F2AE2192E1086C1E42D5F8A5D881D20675F1179744A23D31E4U5J" TargetMode="External"/><Relationship Id="rId59" Type="http://schemas.openxmlformats.org/officeDocument/2006/relationships/image" Target="media/image24.wmf"/><Relationship Id="rId103" Type="http://schemas.openxmlformats.org/officeDocument/2006/relationships/image" Target="media/image64.wmf"/><Relationship Id="rId124" Type="http://schemas.openxmlformats.org/officeDocument/2006/relationships/image" Target="media/image85.wmf"/><Relationship Id="rId70" Type="http://schemas.openxmlformats.org/officeDocument/2006/relationships/image" Target="media/image33.wmf"/><Relationship Id="rId91" Type="http://schemas.openxmlformats.org/officeDocument/2006/relationships/image" Target="media/image52.wmf"/><Relationship Id="rId145" Type="http://schemas.openxmlformats.org/officeDocument/2006/relationships/image" Target="media/image105.wmf"/><Relationship Id="rId166" Type="http://schemas.openxmlformats.org/officeDocument/2006/relationships/hyperlink" Target="consultantplus://offline/ref=F82C8055CF8971D7FD596D21B0B5CD4729B19E86A6C752BB0BCB538847B92B68F2AE2192E1086C1E43D5F8A5D881D20675F1179744A23D31E4U5J" TargetMode="External"/><Relationship Id="rId1" Type="http://schemas.openxmlformats.org/officeDocument/2006/relationships/styles" Target="styles.xml"/><Relationship Id="rId28" Type="http://schemas.openxmlformats.org/officeDocument/2006/relationships/hyperlink" Target="consultantplus://offline/ref=F82C8055CF8971D7FD596D21B0B5CD472BB09D86A9C552BB0BCB538847B92B68E0AE799EE10B721E43C0AEF49EEDU5J" TargetMode="External"/><Relationship Id="rId49" Type="http://schemas.openxmlformats.org/officeDocument/2006/relationships/image" Target="media/image14.wmf"/><Relationship Id="rId114" Type="http://schemas.openxmlformats.org/officeDocument/2006/relationships/image" Target="media/image7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136</Pages>
  <Words>28233</Words>
  <Characters>160934</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Хадижат Алиева</dc:creator>
  <cp:keywords/>
  <dc:description/>
  <cp:lastModifiedBy>Хадижат Алиева</cp:lastModifiedBy>
  <cp:revision>4</cp:revision>
  <dcterms:created xsi:type="dcterms:W3CDTF">2021-11-06T20:15:00Z</dcterms:created>
  <dcterms:modified xsi:type="dcterms:W3CDTF">2021-11-07T08:11:00Z</dcterms:modified>
</cp:coreProperties>
</file>